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e48e1" w14:paraId="5be48e1" w:rsidRDefault="00356950" w:rsidP="008E1545" w:rsidR="00356950" w:rsidRPr="004220EA">
      <w:pPr>
        <w:jc w:val="center"/>
        <w:outlineLvl w:val="0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56950" w:rsidP="008E1545" w:rsidR="00356950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R E P U B L I K A    H R V A T S K A</w:t>
      </w:r>
    </w:p>
    <w:p w:rsidRDefault="00356950" w:rsidP="008E1545" w:rsidR="00356950" w:rsidRPr="004220EA">
      <w:pPr>
        <w:jc w:val="center"/>
        <w:outlineLvl w:val="0"/>
        <w:rPr>
          <w:rFonts w:hAnsi="Times New Roman" w:ascii="Times New Roman"/>
        </w:rPr>
      </w:pPr>
    </w:p>
    <w:p w:rsidRDefault="00C91617" w:rsidP="008E1545" w:rsidR="00FD7D31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R J E Š E  N J E</w:t>
      </w:r>
    </w:p>
    <w:p w:rsidRDefault="004C3F18" w:rsidP="008E1545" w:rsidR="004C3F18" w:rsidRPr="004220EA">
      <w:pPr>
        <w:jc w:val="center"/>
        <w:rPr>
          <w:rFonts w:hAnsi="Times New Roman" w:ascii="Times New Roman"/>
          <w:b/>
          <w:szCs w:val="24"/>
        </w:rPr>
      </w:pPr>
    </w:p>
    <w:p w:rsidRDefault="004C3F18" w:rsidP="00A65C97" w:rsidR="00CA7275">
      <w:pPr>
        <w:ind w:firstLine="720"/>
        <w:jc w:val="both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Trgovački sud u Zagrebu </w:t>
      </w:r>
      <w:r w:rsidR="0097626E" w:rsidRPr="004220EA">
        <w:rPr>
          <w:rFonts w:hAnsi="Times New Roman" w:ascii="Times New Roman"/>
          <w:szCs w:val="24"/>
        </w:rPr>
        <w:t xml:space="preserve">po </w:t>
      </w:r>
      <w:r w:rsidR="003C4159" w:rsidRPr="004220EA">
        <w:rPr>
          <w:rFonts w:hAnsi="Times New Roman" w:ascii="Times New Roman"/>
          <w:szCs w:val="24"/>
        </w:rPr>
        <w:t xml:space="preserve">sucu </w:t>
      </w:r>
      <w:r w:rsidR="00356950" w:rsidRPr="004220EA">
        <w:rPr>
          <w:rFonts w:hAnsi="Times New Roman" w:ascii="Times New Roman"/>
          <w:b/>
          <w:szCs w:val="24"/>
        </w:rPr>
        <w:t xml:space="preserve"> </w:t>
      </w:r>
      <w:r w:rsidR="0097626E" w:rsidRPr="004220EA">
        <w:rPr>
          <w:rFonts w:hAnsi="Times New Roman" w:ascii="Times New Roman"/>
          <w:szCs w:val="24"/>
        </w:rPr>
        <w:t xml:space="preserve">Nevenki Siladi Rstić u </w:t>
      </w:r>
      <w:r w:rsidR="003B6D92" w:rsidRPr="004220EA">
        <w:rPr>
          <w:rFonts w:hAnsi="Times New Roman" w:ascii="Times New Roman"/>
          <w:szCs w:val="24"/>
        </w:rPr>
        <w:t>postupku izvanredne uprave</w:t>
      </w:r>
      <w:r w:rsidR="0097626E" w:rsidRPr="004220EA">
        <w:rPr>
          <w:rFonts w:hAnsi="Times New Roman" w:ascii="Times New Roman"/>
          <w:szCs w:val="24"/>
        </w:rPr>
        <w:t xml:space="preserve"> nad dužnikom </w:t>
      </w:r>
      <w:r w:rsidR="003B6D92" w:rsidRPr="004220EA">
        <w:rPr>
          <w:rFonts w:hAnsi="Times New Roman" w:ascii="Times New Roman"/>
          <w:szCs w:val="24"/>
        </w:rPr>
        <w:t xml:space="preserve">AGROKOR koncern za upravljanje društvima, proizvodnju i trgovinu poljoprivrednim proizvodima, dioničko društvo Zagreb (Grad Zagreb) </w:t>
      </w:r>
      <w:r w:rsidR="009520EB">
        <w:rPr>
          <w:rFonts w:hAnsi="Times New Roman" w:ascii="Times New Roman"/>
          <w:szCs w:val="24"/>
        </w:rPr>
        <w:t>Marijana Čavića 1</w:t>
      </w:r>
      <w:r w:rsidR="003B6D92" w:rsidRPr="004220EA">
        <w:rPr>
          <w:rFonts w:hAnsi="Times New Roman" w:ascii="Times New Roman"/>
          <w:szCs w:val="24"/>
        </w:rPr>
        <w:t>, OIB:05937759187 i njegovim ovisnim i povezanim društvima</w:t>
      </w:r>
      <w:r w:rsidR="003C4159" w:rsidRPr="004220EA">
        <w:rPr>
          <w:rFonts w:hAnsi="Times New Roman" w:ascii="Times New Roman"/>
          <w:szCs w:val="24"/>
        </w:rPr>
        <w:t>,</w:t>
      </w:r>
      <w:r w:rsidR="00FD7D31" w:rsidRPr="004220EA">
        <w:rPr>
          <w:rFonts w:hAnsi="Times New Roman" w:ascii="Times New Roman"/>
          <w:szCs w:val="24"/>
        </w:rPr>
        <w:t xml:space="preserve"> </w:t>
      </w:r>
      <w:r w:rsidR="00ED4885">
        <w:rPr>
          <w:rFonts w:hAnsi="Times New Roman" w:ascii="Times New Roman"/>
          <w:szCs w:val="24"/>
        </w:rPr>
        <w:t xml:space="preserve">dana </w:t>
      </w:r>
      <w:r w:rsidR="00894DAD">
        <w:rPr>
          <w:rFonts w:hAnsi="Times New Roman" w:ascii="Times New Roman"/>
          <w:szCs w:val="24"/>
        </w:rPr>
        <w:t xml:space="preserve"> 05. </w:t>
      </w:r>
      <w:r w:rsidR="003517F1">
        <w:rPr>
          <w:rFonts w:hAnsi="Times New Roman" w:ascii="Times New Roman"/>
          <w:szCs w:val="24"/>
        </w:rPr>
        <w:t xml:space="preserve">lipnja 2019. </w:t>
      </w:r>
      <w:r w:rsidR="003C4159" w:rsidRPr="00EA4C4A">
        <w:rPr>
          <w:rFonts w:hAnsi="Times New Roman" w:ascii="Times New Roman"/>
          <w:szCs w:val="24"/>
        </w:rPr>
        <w:t>godine</w:t>
      </w:r>
    </w:p>
    <w:p w:rsidRDefault="00563FEC" w:rsidP="00A65C97" w:rsidR="00EA4C4A" w:rsidRPr="004220EA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C91617" w:rsidP="008E1545" w:rsidR="00FF1F3F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r i j e š i o </w:t>
      </w:r>
      <w:r w:rsidR="004C3F18" w:rsidRPr="004220EA">
        <w:rPr>
          <w:rFonts w:hAnsi="Times New Roman" w:ascii="Times New Roman"/>
          <w:szCs w:val="24"/>
        </w:rPr>
        <w:t xml:space="preserve">  </w:t>
      </w:r>
      <w:r w:rsidR="00FF1F3F" w:rsidRPr="004220EA">
        <w:rPr>
          <w:rFonts w:hAnsi="Times New Roman" w:ascii="Times New Roman"/>
          <w:szCs w:val="24"/>
        </w:rPr>
        <w:t>j e</w:t>
      </w:r>
    </w:p>
    <w:p w:rsidRDefault="00FF1F3F" w:rsidP="009A7081" w:rsidR="00FF1F3F" w:rsidRPr="004220EA">
      <w:pPr>
        <w:jc w:val="both"/>
        <w:rPr>
          <w:rFonts w:hAnsi="Times New Roman" w:ascii="Times New Roman"/>
          <w:szCs w:val="24"/>
        </w:rPr>
      </w:pPr>
    </w:p>
    <w:p w:rsidRDefault="00B77C6A" w:rsidP="00AC36FB" w:rsidR="00B77C6A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bookmarkStart w:name="_Hlk10495584" w:id="1"/>
      <w:r w:rsidRPr="00B77C6A">
        <w:rPr>
          <w:rFonts w:hAnsi="Times New Roman" w:ascii="Times New Roman"/>
          <w:szCs w:val="24"/>
        </w:rPr>
        <w:t>Utvrđuje se da je provedbom prijenosa poslovnih udjela s AGROKOR - TRGOVINA d.o.o. sa sjedištem u Zagrebu, Trg Dražena Petrovića 3, OIB: 40715974731 na FORTENOVA GRUPU d.d. Zagreb, Marijana Čavića 1, OIB: 88035992407, u društvu AGROKOR-ENERGIJA d.o.o., Zagreb (Grad Zagreb), Trg Dražena Petrovića 3, OIB: 43546169521 završio postupak izvanredne uprave u odnosu na</w:t>
      </w:r>
      <w:r>
        <w:rPr>
          <w:rFonts w:hAnsi="Times New Roman" w:ascii="Times New Roman"/>
          <w:szCs w:val="24"/>
        </w:rPr>
        <w:t>:</w:t>
      </w:r>
    </w:p>
    <w:p w:rsidRDefault="00B77C6A" w:rsidP="00B77C6A" w:rsidR="00B77C6A">
      <w:pPr>
        <w:pStyle w:val="Odlomakpopisa"/>
        <w:jc w:val="both"/>
        <w:rPr>
          <w:rFonts w:hAnsi="Times New Roman" w:ascii="Times New Roman"/>
          <w:szCs w:val="24"/>
        </w:rPr>
      </w:pPr>
    </w:p>
    <w:p w:rsidRDefault="00B77C6A" w:rsidP="00B77C6A" w:rsidR="00B77C6A">
      <w:pPr>
        <w:pStyle w:val="Odlomakpopisa"/>
        <w:numPr>
          <w:ilvl w:val="1"/>
          <w:numId w:val="20"/>
        </w:numPr>
        <w:jc w:val="both"/>
        <w:rPr>
          <w:rFonts w:hAnsi="Times New Roman" w:ascii="Times New Roman"/>
          <w:szCs w:val="24"/>
        </w:rPr>
      </w:pPr>
      <w:r w:rsidRPr="00B77C6A">
        <w:rPr>
          <w:rFonts w:hAnsi="Times New Roman" w:ascii="Times New Roman"/>
          <w:szCs w:val="24"/>
        </w:rPr>
        <w:t>društvo A.N.P. ENERGIJA d.o.o., Zagreb (Grad Zagreb), Trg Dražena Petrovića 3, OIB: 81033553099</w:t>
      </w:r>
      <w:r>
        <w:rPr>
          <w:rFonts w:hAnsi="Times New Roman" w:ascii="Times New Roman"/>
          <w:szCs w:val="24"/>
        </w:rPr>
        <w:t>, u kojem</w:t>
      </w:r>
      <w:r w:rsidR="005D7A5C">
        <w:rPr>
          <w:rFonts w:hAnsi="Times New Roman" w:ascii="Times New Roman"/>
          <w:szCs w:val="24"/>
        </w:rPr>
        <w:t xml:space="preserve"> društvu </w:t>
      </w:r>
      <w:r>
        <w:rPr>
          <w:rFonts w:hAnsi="Times New Roman" w:ascii="Times New Roman"/>
          <w:szCs w:val="24"/>
        </w:rPr>
        <w:t xml:space="preserve">je </w:t>
      </w:r>
      <w:r w:rsidRPr="00B77C6A">
        <w:rPr>
          <w:rFonts w:hAnsi="Times New Roman" w:ascii="Times New Roman"/>
          <w:szCs w:val="24"/>
        </w:rPr>
        <w:t>AGROKOR-ENERGIJA d.o.o.</w:t>
      </w:r>
      <w:r>
        <w:rPr>
          <w:rFonts w:hAnsi="Times New Roman" w:ascii="Times New Roman"/>
          <w:szCs w:val="24"/>
        </w:rPr>
        <w:t xml:space="preserve"> imatelj </w:t>
      </w:r>
      <w:r w:rsidRPr="00B77C6A">
        <w:rPr>
          <w:rFonts w:hAnsi="Times New Roman" w:ascii="Times New Roman"/>
          <w:szCs w:val="24"/>
        </w:rPr>
        <w:t>34</w:t>
      </w:r>
      <w:r w:rsidR="00C80A62">
        <w:rPr>
          <w:rFonts w:hAnsi="Times New Roman" w:ascii="Times New Roman"/>
          <w:szCs w:val="24"/>
        </w:rPr>
        <w:t>,</w:t>
      </w:r>
      <w:r w:rsidRPr="00B77C6A">
        <w:rPr>
          <w:rFonts w:hAnsi="Times New Roman" w:ascii="Times New Roman"/>
          <w:szCs w:val="24"/>
        </w:rPr>
        <w:t xml:space="preserve">96% </w:t>
      </w:r>
      <w:r w:rsidR="00C80A62">
        <w:rPr>
          <w:rFonts w:hAnsi="Times New Roman" w:ascii="Times New Roman"/>
          <w:szCs w:val="24"/>
        </w:rPr>
        <w:t>temeljnog kapitala</w:t>
      </w:r>
      <w:r>
        <w:rPr>
          <w:rFonts w:hAnsi="Times New Roman" w:ascii="Times New Roman"/>
          <w:szCs w:val="24"/>
        </w:rPr>
        <w:t xml:space="preserve"> i</w:t>
      </w:r>
    </w:p>
    <w:p w:rsidRDefault="00B77C6A" w:rsidP="00B77C6A" w:rsidR="00B77C6A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B77C6A" w:rsidP="00103999" w:rsidR="00B77C6A">
      <w:pPr>
        <w:pStyle w:val="Odlomakpopisa"/>
        <w:numPr>
          <w:ilvl w:val="1"/>
          <w:numId w:val="20"/>
        </w:numPr>
        <w:jc w:val="both"/>
        <w:rPr>
          <w:rFonts w:hAnsi="Times New Roman" w:ascii="Times New Roman"/>
          <w:szCs w:val="24"/>
        </w:rPr>
      </w:pPr>
      <w:r w:rsidRPr="00B77C6A">
        <w:rPr>
          <w:rFonts w:hAnsi="Times New Roman" w:ascii="Times New Roman"/>
          <w:szCs w:val="24"/>
        </w:rPr>
        <w:t>društvo</w:t>
      </w:r>
      <w:r w:rsidRPr="008F435D">
        <w:t xml:space="preserve"> </w:t>
      </w:r>
      <w:r w:rsidRPr="00B77C6A">
        <w:rPr>
          <w:rFonts w:hAnsi="Times New Roman" w:ascii="Times New Roman"/>
          <w:szCs w:val="24"/>
        </w:rPr>
        <w:t xml:space="preserve">ENERGIJA GRADEC d.o.o., Zagreb (Grad Zagreb), Trg Dražena Petrovića 3, OIB: 83373928482, u kojemu </w:t>
      </w:r>
      <w:r w:rsidR="005D7A5C">
        <w:rPr>
          <w:rFonts w:hAnsi="Times New Roman" w:ascii="Times New Roman"/>
          <w:szCs w:val="24"/>
        </w:rPr>
        <w:t xml:space="preserve">društvu </w:t>
      </w:r>
      <w:r w:rsidRPr="00B77C6A">
        <w:rPr>
          <w:rFonts w:hAnsi="Times New Roman" w:ascii="Times New Roman"/>
          <w:szCs w:val="24"/>
        </w:rPr>
        <w:t>je A.N.P. ENERGIJA d.o.o. imatelj 100</w:t>
      </w:r>
      <w:r w:rsidR="00C80A62">
        <w:rPr>
          <w:rFonts w:hAnsi="Times New Roman" w:ascii="Times New Roman"/>
          <w:szCs w:val="24"/>
        </w:rPr>
        <w:t>,</w:t>
      </w:r>
      <w:r w:rsidRPr="00B77C6A">
        <w:rPr>
          <w:rFonts w:hAnsi="Times New Roman" w:ascii="Times New Roman"/>
          <w:szCs w:val="24"/>
        </w:rPr>
        <w:t>00 % temeljnog kapitala</w:t>
      </w:r>
      <w:r>
        <w:rPr>
          <w:rFonts w:hAnsi="Times New Roman" w:ascii="Times New Roman"/>
          <w:szCs w:val="24"/>
        </w:rPr>
        <w:t>.</w:t>
      </w:r>
    </w:p>
    <w:bookmarkEnd w:id="1"/>
    <w:p w:rsidRDefault="00703980" w:rsidP="008E1545" w:rsidR="00703980">
      <w:pPr>
        <w:ind w:left="360"/>
        <w:jc w:val="center"/>
        <w:rPr>
          <w:rFonts w:hAnsi="Times New Roman" w:ascii="Times New Roman"/>
          <w:szCs w:val="24"/>
        </w:rPr>
      </w:pPr>
    </w:p>
    <w:p w:rsidRDefault="008178EC" w:rsidP="008E1545" w:rsidR="006D34CF">
      <w:pPr>
        <w:ind w:left="360"/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Obrazloženje</w:t>
      </w:r>
    </w:p>
    <w:p w:rsidRDefault="00AC385A" w:rsidP="008E1545" w:rsidR="00AC385A" w:rsidRPr="004220EA">
      <w:pPr>
        <w:ind w:left="360"/>
        <w:jc w:val="center"/>
        <w:rPr>
          <w:rFonts w:hAnsi="Times New Roman" w:ascii="Times New Roman"/>
          <w:szCs w:val="24"/>
        </w:rPr>
      </w:pPr>
    </w:p>
    <w:p w:rsidRDefault="00562818" w:rsidP="00242142" w:rsidR="00A03919">
      <w:pPr>
        <w:jc w:val="both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ab/>
      </w:r>
      <w:r w:rsidR="00AC36FB">
        <w:rPr>
          <w:rFonts w:hAnsi="Times New Roman" w:ascii="Times New Roman"/>
          <w:szCs w:val="24"/>
        </w:rPr>
        <w:t xml:space="preserve">Podneskom od </w:t>
      </w:r>
      <w:r w:rsidR="008E64F3">
        <w:rPr>
          <w:rFonts w:hAnsi="Times New Roman" w:ascii="Times New Roman"/>
          <w:szCs w:val="24"/>
        </w:rPr>
        <w:t>4</w:t>
      </w:r>
      <w:r w:rsidR="00C215B1" w:rsidRPr="00EA4C4A">
        <w:rPr>
          <w:rFonts w:hAnsi="Times New Roman" w:ascii="Times New Roman"/>
          <w:szCs w:val="24"/>
        </w:rPr>
        <w:t xml:space="preserve">. </w:t>
      </w:r>
      <w:r w:rsidR="00EA4C4A" w:rsidRPr="00EA4C4A">
        <w:rPr>
          <w:rFonts w:hAnsi="Times New Roman" w:ascii="Times New Roman"/>
          <w:szCs w:val="24"/>
        </w:rPr>
        <w:t>lipnja</w:t>
      </w:r>
      <w:r w:rsidR="00C215B1" w:rsidRPr="00EA4C4A">
        <w:rPr>
          <w:rFonts w:hAnsi="Times New Roman" w:ascii="Times New Roman"/>
          <w:szCs w:val="24"/>
        </w:rPr>
        <w:t xml:space="preserve"> 2019</w:t>
      </w:r>
      <w:r w:rsidR="00C215B1">
        <w:rPr>
          <w:rFonts w:hAnsi="Times New Roman" w:ascii="Times New Roman"/>
          <w:szCs w:val="24"/>
        </w:rPr>
        <w:t>.</w:t>
      </w:r>
      <w:r w:rsidR="00242142">
        <w:rPr>
          <w:rFonts w:hAnsi="Times New Roman" w:ascii="Times New Roman"/>
          <w:szCs w:val="24"/>
        </w:rPr>
        <w:t xml:space="preserve"> </w:t>
      </w:r>
      <w:r w:rsidR="00AC36FB">
        <w:rPr>
          <w:rFonts w:hAnsi="Times New Roman" w:ascii="Times New Roman"/>
          <w:szCs w:val="24"/>
        </w:rPr>
        <w:t xml:space="preserve">godine </w:t>
      </w:r>
      <w:r w:rsidR="00A03919">
        <w:rPr>
          <w:rFonts w:hAnsi="Times New Roman" w:ascii="Times New Roman"/>
          <w:szCs w:val="24"/>
        </w:rPr>
        <w:t xml:space="preserve">dužnik </w:t>
      </w:r>
      <w:r w:rsidR="00194AD4">
        <w:rPr>
          <w:rFonts w:hAnsi="Times New Roman" w:ascii="Times New Roman"/>
          <w:szCs w:val="24"/>
        </w:rPr>
        <w:t>traži od suda donošenje rješenja</w:t>
      </w:r>
      <w:r w:rsidR="00A03919">
        <w:rPr>
          <w:rFonts w:hAnsi="Times New Roman" w:ascii="Times New Roman"/>
          <w:szCs w:val="24"/>
        </w:rPr>
        <w:t xml:space="preserve"> o završetku postupka izvanredne uprave nad društv</w:t>
      </w:r>
      <w:r w:rsidR="00F84D7D">
        <w:rPr>
          <w:rFonts w:hAnsi="Times New Roman" w:ascii="Times New Roman"/>
          <w:szCs w:val="24"/>
        </w:rPr>
        <w:t>ima</w:t>
      </w:r>
      <w:r w:rsidR="00A03919">
        <w:rPr>
          <w:rFonts w:hAnsi="Times New Roman" w:ascii="Times New Roman"/>
          <w:szCs w:val="24"/>
        </w:rPr>
        <w:t xml:space="preserve"> navedenim u izre</w:t>
      </w:r>
      <w:r w:rsidR="00EF1FB3">
        <w:rPr>
          <w:rFonts w:hAnsi="Times New Roman" w:ascii="Times New Roman"/>
          <w:szCs w:val="24"/>
        </w:rPr>
        <w:t>ci</w:t>
      </w:r>
      <w:r w:rsidR="00A03919">
        <w:rPr>
          <w:rFonts w:hAnsi="Times New Roman" w:ascii="Times New Roman"/>
          <w:szCs w:val="24"/>
        </w:rPr>
        <w:t xml:space="preserve"> ovog rješenja, s ob</w:t>
      </w:r>
      <w:r w:rsidR="0040544B">
        <w:rPr>
          <w:rFonts w:hAnsi="Times New Roman" w:ascii="Times New Roman"/>
          <w:szCs w:val="24"/>
        </w:rPr>
        <w:t xml:space="preserve">razloženjem da </w:t>
      </w:r>
      <w:bookmarkStart w:name="_Hlk10525365" w:id="2"/>
      <w:r w:rsidR="00E35B2F" w:rsidRPr="00E35B2F">
        <w:rPr>
          <w:rFonts w:hAnsi="Times New Roman" w:ascii="Times New Roman"/>
          <w:szCs w:val="24"/>
        </w:rPr>
        <w:t>prijenosom poslovnih udjela u društvu AGROKOR-ENERGIJA d.o.o. na društvo FORTENOVA GRUPA d.d.</w:t>
      </w:r>
      <w:bookmarkEnd w:id="2"/>
      <w:r w:rsidR="00E35B2F" w:rsidRPr="00E35B2F">
        <w:rPr>
          <w:rFonts w:hAnsi="Times New Roman" w:ascii="Times New Roman"/>
          <w:szCs w:val="24"/>
        </w:rPr>
        <w:t xml:space="preserve"> više ne postoji uvjet iz članka 5. stavka 2. Zakona o postupku izvanredne uprave u trgovačkim društvima od sistemskog značaja za Republiku Hrvatsku (NN 32/17</w:t>
      </w:r>
      <w:r w:rsidR="005449A8">
        <w:rPr>
          <w:rFonts w:hAnsi="Times New Roman" w:ascii="Times New Roman"/>
          <w:szCs w:val="24"/>
        </w:rPr>
        <w:t>,</w:t>
      </w:r>
      <w:r w:rsidR="005449A8" w:rsidRPr="005449A8">
        <w:rPr>
          <w:rFonts w:hAnsi="Times New Roman" w:ascii="Times New Roman"/>
          <w:szCs w:val="24"/>
        </w:rPr>
        <w:t xml:space="preserve"> </w:t>
      </w:r>
      <w:r w:rsidR="005449A8" w:rsidRPr="004220EA">
        <w:rPr>
          <w:rFonts w:hAnsi="Times New Roman" w:ascii="Times New Roman"/>
          <w:szCs w:val="24"/>
        </w:rPr>
        <w:t>dalje ZPIUTD</w:t>
      </w:r>
      <w:r w:rsidR="00E35B2F" w:rsidRPr="00E35B2F">
        <w:rPr>
          <w:rFonts w:hAnsi="Times New Roman" w:ascii="Times New Roman"/>
          <w:szCs w:val="24"/>
        </w:rPr>
        <w:t xml:space="preserve">), odnosno da </w:t>
      </w:r>
      <w:r w:rsidR="006611AE" w:rsidRPr="00E35B2F">
        <w:rPr>
          <w:rFonts w:hAnsi="Times New Roman" w:ascii="Times New Roman"/>
          <w:szCs w:val="24"/>
        </w:rPr>
        <w:t>društvo A.N.P. ENERGIJA d.o.o. i društvo ENERGIJA GRADEC d.o.o.</w:t>
      </w:r>
      <w:r w:rsidR="006611AE">
        <w:rPr>
          <w:rFonts w:hAnsi="Times New Roman" w:ascii="Times New Roman"/>
          <w:szCs w:val="24"/>
        </w:rPr>
        <w:t xml:space="preserve"> </w:t>
      </w:r>
      <w:r w:rsidR="00E35B2F" w:rsidRPr="00E35B2F">
        <w:rPr>
          <w:rFonts w:hAnsi="Times New Roman" w:ascii="Times New Roman"/>
          <w:szCs w:val="24"/>
        </w:rPr>
        <w:t xml:space="preserve">više ne predstavljaju </w:t>
      </w:r>
      <w:r w:rsidR="006611AE">
        <w:rPr>
          <w:rFonts w:hAnsi="Times New Roman" w:ascii="Times New Roman"/>
          <w:szCs w:val="24"/>
        </w:rPr>
        <w:t>d</w:t>
      </w:r>
      <w:r w:rsidR="00E35B2F" w:rsidRPr="00E35B2F">
        <w:rPr>
          <w:rFonts w:hAnsi="Times New Roman" w:ascii="Times New Roman"/>
          <w:szCs w:val="24"/>
        </w:rPr>
        <w:t xml:space="preserve">užnikovo ovisno ili povezano društvo te da je u odnosu na </w:t>
      </w:r>
      <w:r w:rsidR="006611AE">
        <w:rPr>
          <w:rFonts w:hAnsi="Times New Roman" w:ascii="Times New Roman"/>
          <w:szCs w:val="24"/>
        </w:rPr>
        <w:t>ista</w:t>
      </w:r>
      <w:r w:rsidR="00E35B2F" w:rsidRPr="00E35B2F">
        <w:rPr>
          <w:rFonts w:hAnsi="Times New Roman" w:ascii="Times New Roman"/>
          <w:szCs w:val="24"/>
        </w:rPr>
        <w:t xml:space="preserve"> Nagodba provedena</w:t>
      </w:r>
      <w:r w:rsidR="00242142">
        <w:rPr>
          <w:rFonts w:hAnsi="Times New Roman" w:ascii="Times New Roman"/>
        </w:rPr>
        <w:t>.</w:t>
      </w:r>
    </w:p>
    <w:p w:rsidRDefault="00FA638E" w:rsidP="00242142" w:rsidR="00FA638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Odredba članka 47.</w:t>
      </w:r>
      <w:r w:rsidR="00932ADE" w:rsidRPr="004220EA">
        <w:rPr>
          <w:rFonts w:hAnsi="Times New Roman" w:ascii="Times New Roman"/>
          <w:szCs w:val="24"/>
        </w:rPr>
        <w:t xml:space="preserve"> </w:t>
      </w:r>
      <w:r w:rsidR="005449A8" w:rsidRPr="004220EA">
        <w:rPr>
          <w:rFonts w:hAnsi="Times New Roman" w:ascii="Times New Roman"/>
          <w:szCs w:val="24"/>
        </w:rPr>
        <w:t>ZPIUTD</w:t>
      </w:r>
      <w:r w:rsidR="00932ADE" w:rsidRPr="004220EA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propisuje da postupak izvanredne uprave završava: pravomoćnošću rješenja o obustavi postupka izvanredne uprave ili provedbom nagodbe ili prote</w:t>
      </w:r>
      <w:r w:rsidR="00194AD4">
        <w:rPr>
          <w:rFonts w:hAnsi="Times New Roman" w:ascii="Times New Roman"/>
          <w:szCs w:val="24"/>
        </w:rPr>
        <w:t>kom 15 mjeseci od dana otvaranja</w:t>
      </w:r>
      <w:r>
        <w:rPr>
          <w:rFonts w:hAnsi="Times New Roman" w:ascii="Times New Roman"/>
          <w:szCs w:val="24"/>
        </w:rPr>
        <w:t xml:space="preserve"> postupka izvanredne uprave ako u predmetnom roku nije sklopljena nagodba.</w:t>
      </w:r>
    </w:p>
    <w:p w:rsidRDefault="00FA638E" w:rsidP="00242142" w:rsidR="00FA638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Ovaj sud je rješenjem gornjeg b</w:t>
      </w:r>
      <w:r w:rsidR="00242142">
        <w:rPr>
          <w:rFonts w:hAnsi="Times New Roman" w:ascii="Times New Roman"/>
          <w:szCs w:val="24"/>
        </w:rPr>
        <w:t>r</w:t>
      </w:r>
      <w:r>
        <w:rPr>
          <w:rFonts w:hAnsi="Times New Roman" w:ascii="Times New Roman"/>
          <w:szCs w:val="24"/>
        </w:rPr>
        <w:t>oja dana 6. srpnja 2018. potvrdio nagodbu koju su prihvatili vjerovnici na ročištu za glasovanje održanom dana 4. srpnja 2018. Navedeno rješenje je pravomoćno dana 18. listopada 2018.</w:t>
      </w:r>
    </w:p>
    <w:p w:rsidRDefault="00FA638E" w:rsidP="00242142" w:rsidR="00FA638E" w:rsidRPr="0018782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  <w:t>Zaključkom gornjeg b</w:t>
      </w:r>
      <w:r w:rsidR="00242142">
        <w:rPr>
          <w:rFonts w:hAnsi="Times New Roman" w:ascii="Times New Roman"/>
          <w:szCs w:val="24"/>
        </w:rPr>
        <w:t>r</w:t>
      </w:r>
      <w:r>
        <w:rPr>
          <w:rFonts w:hAnsi="Times New Roman" w:ascii="Times New Roman"/>
          <w:szCs w:val="24"/>
        </w:rPr>
        <w:t>oja od 1. ožujka 2019. sud je odredio datum početka provedbe nagodbe (1. travanj 2019.)</w:t>
      </w:r>
      <w:r w:rsidR="0043745C">
        <w:rPr>
          <w:rFonts w:hAnsi="Times New Roman" w:ascii="Times New Roman"/>
          <w:szCs w:val="24"/>
        </w:rPr>
        <w:t>,</w:t>
      </w:r>
      <w:r w:rsidR="000D7B61">
        <w:rPr>
          <w:rFonts w:hAnsi="Times New Roman" w:ascii="Times New Roman"/>
          <w:szCs w:val="24"/>
        </w:rPr>
        <w:t xml:space="preserve"> te je u tijeku</w:t>
      </w:r>
      <w:r w:rsidR="00A94844">
        <w:rPr>
          <w:rFonts w:hAnsi="Times New Roman" w:ascii="Times New Roman"/>
          <w:szCs w:val="24"/>
        </w:rPr>
        <w:t xml:space="preserve"> postupak</w:t>
      </w:r>
      <w:r w:rsidR="00A25FB5">
        <w:rPr>
          <w:rFonts w:hAnsi="Times New Roman" w:ascii="Times New Roman"/>
          <w:szCs w:val="24"/>
        </w:rPr>
        <w:t xml:space="preserve"> implementacije na način i pod uvjetima prihvaćenim nagodbom.</w:t>
      </w:r>
    </w:p>
    <w:p w:rsidRDefault="00A25FB5" w:rsidP="00932ADE" w:rsidR="00712C14">
      <w:pPr>
        <w:ind w:firstLine="36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  <w:t>U okviru restrukturiranja i nastavka poslovanja društava pod izvanrednom upravom</w:t>
      </w:r>
      <w:r w:rsidR="00061B91">
        <w:rPr>
          <w:rFonts w:hAnsi="Times New Roman" w:ascii="Times New Roman"/>
          <w:szCs w:val="24"/>
        </w:rPr>
        <w:t>, održiva društva su definirana: kao društva koja imaju dostat</w:t>
      </w:r>
      <w:r w:rsidR="007A03F8">
        <w:rPr>
          <w:rFonts w:hAnsi="Times New Roman" w:ascii="Times New Roman"/>
          <w:szCs w:val="24"/>
        </w:rPr>
        <w:t>nu imovinu za pokriće svojih obv</w:t>
      </w:r>
      <w:r w:rsidR="00061B91">
        <w:rPr>
          <w:rFonts w:hAnsi="Times New Roman" w:ascii="Times New Roman"/>
          <w:szCs w:val="24"/>
        </w:rPr>
        <w:t>eza prema vjerovnicima; kod kojih</w:t>
      </w:r>
      <w:r w:rsidR="007A03F8">
        <w:rPr>
          <w:rFonts w:hAnsi="Times New Roman" w:ascii="Times New Roman"/>
          <w:szCs w:val="24"/>
        </w:rPr>
        <w:t xml:space="preserve"> nagodba neće umanjiti vrijednos</w:t>
      </w:r>
      <w:r w:rsidR="00061B91">
        <w:rPr>
          <w:rFonts w:hAnsi="Times New Roman" w:ascii="Times New Roman"/>
          <w:szCs w:val="24"/>
        </w:rPr>
        <w:t>t dionica/poslovnih udjela članova takovih održivih društava (koji zadržavaju svoje dionice/poslovne udjele); kod kojih ne dolazi do prijenosa imovine (kao kod neodrživih društava pod izvanrednom upravom) već dolazi do prijenosa dionica/poslovnih udjela po mehanizmu</w:t>
      </w:r>
      <w:r w:rsidR="007A03F8">
        <w:rPr>
          <w:rFonts w:hAnsi="Times New Roman" w:ascii="Times New Roman"/>
          <w:szCs w:val="24"/>
        </w:rPr>
        <w:t xml:space="preserve"> prijenosa navedenom u n</w:t>
      </w:r>
      <w:r w:rsidR="00CF5E51">
        <w:rPr>
          <w:rFonts w:hAnsi="Times New Roman" w:ascii="Times New Roman"/>
          <w:szCs w:val="24"/>
        </w:rPr>
        <w:t>agodbi, na FORTENOVA GRUPU d.d.</w:t>
      </w:r>
      <w:r w:rsidR="00847291">
        <w:rPr>
          <w:rFonts w:hAnsi="Times New Roman" w:ascii="Times New Roman"/>
          <w:szCs w:val="24"/>
        </w:rPr>
        <w:t xml:space="preserve"> Zagreb, </w:t>
      </w:r>
      <w:r w:rsidR="007A03F8">
        <w:rPr>
          <w:rFonts w:hAnsi="Times New Roman" w:ascii="Times New Roman"/>
        </w:rPr>
        <w:t>Marijana Čavića 1</w:t>
      </w:r>
      <w:r w:rsidR="007A03F8" w:rsidRPr="00703980">
        <w:rPr>
          <w:rFonts w:hAnsi="Times New Roman" w:ascii="Times New Roman"/>
        </w:rPr>
        <w:t>, OIB: 88035992407</w:t>
      </w:r>
      <w:r w:rsidR="009838B9">
        <w:rPr>
          <w:rFonts w:hAnsi="Times New Roman" w:ascii="Times New Roman"/>
        </w:rPr>
        <w:t>.</w:t>
      </w:r>
    </w:p>
    <w:p w:rsidRDefault="009838B9" w:rsidP="00D55D9D" w:rsidR="000D7B61">
      <w:pPr>
        <w:ind w:firstLine="3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Čl. 7.7.2. Nagodbe određuje da će se održiva društva pod izvanrednom upravom prenijeti na novu strukturu kroz prijenos dionica/</w:t>
      </w:r>
      <w:r w:rsidR="00BC061F">
        <w:rPr>
          <w:rFonts w:hAnsi="Times New Roman" w:ascii="Times New Roman"/>
        </w:rPr>
        <w:t xml:space="preserve">poslovnih udjela. </w:t>
      </w:r>
      <w:bookmarkStart w:name="_Hlk10527626" w:id="3"/>
      <w:r w:rsidR="00BC061F">
        <w:rPr>
          <w:rFonts w:hAnsi="Times New Roman" w:ascii="Times New Roman"/>
        </w:rPr>
        <w:t>Sva imovina i obveze</w:t>
      </w:r>
      <w:bookmarkEnd w:id="3"/>
      <w:r w:rsidR="00BC061F">
        <w:rPr>
          <w:rFonts w:hAnsi="Times New Roman" w:ascii="Times New Roman"/>
        </w:rPr>
        <w:t xml:space="preserve"> (osigurane i neosigurane razlučnim pravom) će </w:t>
      </w:r>
      <w:bookmarkStart w:name="_Hlk10527656" w:id="4"/>
      <w:r w:rsidR="00BC061F">
        <w:rPr>
          <w:rFonts w:hAnsi="Times New Roman" w:ascii="Times New Roman"/>
        </w:rPr>
        <w:t>ostati kod tog održivog društva</w:t>
      </w:r>
      <w:bookmarkEnd w:id="4"/>
      <w:r w:rsidR="00BC061F">
        <w:rPr>
          <w:rFonts w:hAnsi="Times New Roman" w:ascii="Times New Roman"/>
        </w:rPr>
        <w:t xml:space="preserve">, a tražbine vjerovnika će se pravovremeno namiriti u tijeku normalnog poslovanja. Nagodba ne utječe na vjerovnike koji imaju takve tražbine niti će isti po Nagodbi dobiti raspodjelu namirenja u novim </w:t>
      </w:r>
      <w:r w:rsidR="003D7228">
        <w:rPr>
          <w:rFonts w:hAnsi="Times New Roman" w:ascii="Times New Roman"/>
        </w:rPr>
        <w:t>instrumentima, uz iznimku onih r</w:t>
      </w:r>
      <w:r w:rsidR="00BC061F">
        <w:rPr>
          <w:rFonts w:hAnsi="Times New Roman" w:ascii="Times New Roman"/>
        </w:rPr>
        <w:t xml:space="preserve">azlučnih vjerovnika u dijelu u kojem se ti vjerovnici ne mogu namiriti iz vrijednosti predmeta razlučnog prava, a za koji dio će steći </w:t>
      </w:r>
      <w:r w:rsidR="003D7228">
        <w:rPr>
          <w:rFonts w:hAnsi="Times New Roman" w:ascii="Times New Roman"/>
        </w:rPr>
        <w:t>n</w:t>
      </w:r>
      <w:r w:rsidR="00BC061F">
        <w:rPr>
          <w:rFonts w:hAnsi="Times New Roman" w:ascii="Times New Roman"/>
        </w:rPr>
        <w:t>ove instrumente po nagodbi</w:t>
      </w:r>
      <w:r w:rsidR="00484454">
        <w:rPr>
          <w:rFonts w:hAnsi="Times New Roman" w:ascii="Times New Roman"/>
        </w:rPr>
        <w:t>.</w:t>
      </w:r>
    </w:p>
    <w:p w:rsidRDefault="003A74D8" w:rsidP="00214F75" w:rsidR="00214F7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 obzirom da </w:t>
      </w:r>
      <w:r w:rsidR="00CA7988">
        <w:rPr>
          <w:rFonts w:hAnsi="Times New Roman" w:ascii="Times New Roman"/>
        </w:rPr>
        <w:t>t</w:t>
      </w:r>
      <w:r>
        <w:rPr>
          <w:rFonts w:hAnsi="Times New Roman" w:ascii="Times New Roman"/>
        </w:rPr>
        <w:t>emeljem Nagodbe s</w:t>
      </w:r>
      <w:r w:rsidRPr="003A74D8">
        <w:rPr>
          <w:rFonts w:hAnsi="Times New Roman" w:ascii="Times New Roman"/>
        </w:rPr>
        <w:t xml:space="preserve">va imovina i obveze </w:t>
      </w:r>
      <w:r>
        <w:rPr>
          <w:rFonts w:hAnsi="Times New Roman" w:ascii="Times New Roman"/>
        </w:rPr>
        <w:t xml:space="preserve">održivih društava </w:t>
      </w:r>
      <w:r w:rsidR="00CA7988" w:rsidRPr="00CA7988">
        <w:rPr>
          <w:rFonts w:hAnsi="Times New Roman" w:ascii="Times New Roman"/>
        </w:rPr>
        <w:t>osta</w:t>
      </w:r>
      <w:r w:rsidR="00CA7988">
        <w:rPr>
          <w:rFonts w:hAnsi="Times New Roman" w:ascii="Times New Roman"/>
        </w:rPr>
        <w:t>ju</w:t>
      </w:r>
      <w:r w:rsidR="00CA7988" w:rsidRPr="00CA7988">
        <w:rPr>
          <w:rFonts w:hAnsi="Times New Roman" w:ascii="Times New Roman"/>
        </w:rPr>
        <w:t xml:space="preserve"> kod tog održivog društva</w:t>
      </w:r>
      <w:r>
        <w:rPr>
          <w:rFonts w:hAnsi="Times New Roman" w:ascii="Times New Roman"/>
        </w:rPr>
        <w:t xml:space="preserve">, društvo </w:t>
      </w:r>
      <w:bookmarkStart w:name="_Hlk10529052" w:id="5"/>
      <w:r>
        <w:rPr>
          <w:rFonts w:hAnsi="Times New Roman" w:ascii="Times New Roman"/>
        </w:rPr>
        <w:t>AGROKOR-ENERGIJA d.o.o.</w:t>
      </w:r>
      <w:bookmarkEnd w:id="5"/>
      <w:r>
        <w:rPr>
          <w:rFonts w:hAnsi="Times New Roman" w:ascii="Times New Roman"/>
        </w:rPr>
        <w:t xml:space="preserve"> </w:t>
      </w:r>
      <w:r w:rsidR="00CA7988">
        <w:rPr>
          <w:rFonts w:hAnsi="Times New Roman" w:ascii="Times New Roman"/>
        </w:rPr>
        <w:t xml:space="preserve">preostaje kao imatelj 34,96% poslovnih udjela u </w:t>
      </w:r>
      <w:bookmarkStart w:name="_Hlk10527743" w:id="6"/>
      <w:r w:rsidR="00CA7988">
        <w:rPr>
          <w:rFonts w:hAnsi="Times New Roman" w:ascii="Times New Roman"/>
        </w:rPr>
        <w:t xml:space="preserve">društvu </w:t>
      </w:r>
      <w:r w:rsidR="00CA7988" w:rsidRPr="00993DF5">
        <w:rPr>
          <w:rFonts w:hAnsi="Times New Roman" w:ascii="Times New Roman"/>
          <w:szCs w:val="24"/>
        </w:rPr>
        <w:t>A.N.P. ENERGIJA d.o.o.</w:t>
      </w:r>
      <w:bookmarkEnd w:id="6"/>
      <w:r w:rsidR="00CA7988">
        <w:rPr>
          <w:rFonts w:hAnsi="Times New Roman" w:ascii="Times New Roman"/>
          <w:szCs w:val="24"/>
        </w:rPr>
        <w:t xml:space="preserve">, dok </w:t>
      </w:r>
      <w:r w:rsidR="00CA7988" w:rsidRPr="00CA7988">
        <w:rPr>
          <w:rFonts w:hAnsi="Times New Roman" w:ascii="Times New Roman"/>
          <w:szCs w:val="24"/>
        </w:rPr>
        <w:t>društv</w:t>
      </w:r>
      <w:r w:rsidR="00CA7988">
        <w:rPr>
          <w:rFonts w:hAnsi="Times New Roman" w:ascii="Times New Roman"/>
          <w:szCs w:val="24"/>
        </w:rPr>
        <w:t>o</w:t>
      </w:r>
      <w:r w:rsidR="00CA7988" w:rsidRPr="00CA7988">
        <w:rPr>
          <w:rFonts w:hAnsi="Times New Roman" w:ascii="Times New Roman"/>
          <w:szCs w:val="24"/>
        </w:rPr>
        <w:t xml:space="preserve"> A.N.P. ENERGIJA d.o.o.</w:t>
      </w:r>
      <w:r w:rsidR="00CA7988">
        <w:rPr>
          <w:rFonts w:hAnsi="Times New Roman" w:ascii="Times New Roman"/>
          <w:szCs w:val="24"/>
        </w:rPr>
        <w:t xml:space="preserve"> preostaje kao imatelj 100,00% poslovnih udjela u društvu </w:t>
      </w:r>
      <w:r w:rsidR="00CA7988" w:rsidRPr="008F435D">
        <w:rPr>
          <w:rFonts w:hAnsi="Times New Roman" w:ascii="Times New Roman"/>
          <w:szCs w:val="24"/>
        </w:rPr>
        <w:t>ENERGIJA GRADEC d.o.o.</w:t>
      </w:r>
      <w:r w:rsidR="00214F75" w:rsidRPr="00214F75">
        <w:rPr>
          <w:rFonts w:hAnsi="Times New Roman" w:ascii="Times New Roman"/>
        </w:rPr>
        <w:t xml:space="preserve"> </w:t>
      </w:r>
    </w:p>
    <w:p w:rsidRDefault="00214F75" w:rsidP="00214F75" w:rsidR="00214F7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Čl. 5. st. 2. </w:t>
      </w:r>
      <w:bookmarkStart w:name="_Hlk10529339" w:id="7"/>
      <w:r>
        <w:rPr>
          <w:rFonts w:hAnsi="Times New Roman" w:ascii="Times New Roman"/>
        </w:rPr>
        <w:t xml:space="preserve">ZPIUTD </w:t>
      </w:r>
      <w:bookmarkEnd w:id="7"/>
      <w:r>
        <w:rPr>
          <w:rFonts w:hAnsi="Times New Roman" w:ascii="Times New Roman"/>
        </w:rPr>
        <w:t xml:space="preserve">definirana su </w:t>
      </w:r>
      <w:r w:rsidRPr="00214F75">
        <w:rPr>
          <w:rFonts w:hAnsi="Times New Roman" w:ascii="Times New Roman"/>
        </w:rPr>
        <w:t xml:space="preserve">povezana i ovisna društva </w:t>
      </w:r>
      <w:r>
        <w:rPr>
          <w:rFonts w:hAnsi="Times New Roman" w:ascii="Times New Roman"/>
        </w:rPr>
        <w:t>kao</w:t>
      </w:r>
      <w:r w:rsidRPr="00214F75">
        <w:rPr>
          <w:rFonts w:hAnsi="Times New Roman" w:ascii="Times New Roman"/>
        </w:rPr>
        <w:t xml:space="preserve"> društva sa sjedištem u Republici Hrvatskoj osnovana sukladno zakonodavstvu Republike Hrvatske, u kojima društvo iz članka 4. ZPIUTD</w:t>
      </w:r>
      <w:r>
        <w:rPr>
          <w:rFonts w:hAnsi="Times New Roman" w:ascii="Times New Roman"/>
        </w:rPr>
        <w:t>, u navedenom slučaju dužnik,</w:t>
      </w:r>
      <w:r w:rsidRPr="00214F75">
        <w:rPr>
          <w:rFonts w:hAnsi="Times New Roman" w:ascii="Times New Roman"/>
        </w:rPr>
        <w:t xml:space="preserve"> drži najmanje 25 % udjela</w:t>
      </w:r>
      <w:r>
        <w:rPr>
          <w:rFonts w:hAnsi="Times New Roman" w:ascii="Times New Roman"/>
        </w:rPr>
        <w:t>.</w:t>
      </w:r>
    </w:p>
    <w:p w:rsidRDefault="00390AC4" w:rsidP="00484454" w:rsidR="00B666E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Uvidom u rješenje sudskog regis</w:t>
      </w:r>
      <w:r w:rsidR="00C215B1">
        <w:rPr>
          <w:rFonts w:hAnsi="Times New Roman" w:ascii="Times New Roman"/>
        </w:rPr>
        <w:t xml:space="preserve">tra </w:t>
      </w:r>
      <w:r w:rsidR="00A21C31">
        <w:rPr>
          <w:rFonts w:hAnsi="Times New Roman" w:ascii="Times New Roman"/>
        </w:rPr>
        <w:t>Trgovačkog</w:t>
      </w:r>
      <w:r w:rsidR="00C215B1">
        <w:rPr>
          <w:rFonts w:hAnsi="Times New Roman" w:ascii="Times New Roman"/>
        </w:rPr>
        <w:t xml:space="preserve"> suda </w:t>
      </w:r>
      <w:r w:rsidR="00A21C31">
        <w:rPr>
          <w:rFonts w:hAnsi="Times New Roman" w:ascii="Times New Roman"/>
        </w:rPr>
        <w:t xml:space="preserve">u </w:t>
      </w:r>
      <w:r w:rsidR="00AC36FB">
        <w:rPr>
          <w:rFonts w:hAnsi="Times New Roman" w:ascii="Times New Roman"/>
        </w:rPr>
        <w:t>Zagrebu</w:t>
      </w:r>
      <w:r w:rsidR="00A21C31">
        <w:rPr>
          <w:rFonts w:hAnsi="Times New Roman" w:ascii="Times New Roman"/>
        </w:rPr>
        <w:t xml:space="preserve"> </w:t>
      </w:r>
      <w:r w:rsidR="00C215B1">
        <w:rPr>
          <w:rFonts w:hAnsi="Times New Roman" w:ascii="Times New Roman"/>
        </w:rPr>
        <w:t xml:space="preserve">posl. br. </w:t>
      </w:r>
      <w:r w:rsidR="00E35B2F" w:rsidRPr="00E35B2F">
        <w:rPr>
          <w:rFonts w:hAnsi="Times New Roman" w:ascii="Times New Roman"/>
        </w:rPr>
        <w:t>Tt-19/14580-2</w:t>
      </w:r>
      <w:r w:rsidR="00A21C31">
        <w:rPr>
          <w:rFonts w:hAnsi="Times New Roman" w:ascii="Times New Roman"/>
        </w:rPr>
        <w:t xml:space="preserve"> od </w:t>
      </w:r>
      <w:r w:rsidR="00E35B2F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</w:t>
      </w:r>
      <w:r w:rsidR="00E35B2F">
        <w:rPr>
          <w:rFonts w:hAnsi="Times New Roman" w:ascii="Times New Roman"/>
        </w:rPr>
        <w:t>travnja</w:t>
      </w:r>
      <w:r>
        <w:rPr>
          <w:rFonts w:hAnsi="Times New Roman" w:ascii="Times New Roman"/>
        </w:rPr>
        <w:t xml:space="preserve"> 2019. utvrđen je prijenos poslovnog udjela </w:t>
      </w:r>
      <w:r w:rsidR="00E35B2F" w:rsidRPr="00E35B2F">
        <w:rPr>
          <w:rFonts w:hAnsi="Times New Roman" w:ascii="Times New Roman"/>
        </w:rPr>
        <w:t xml:space="preserve">u društvu AGROKOR-ENERGIJA d.o.o. </w:t>
      </w:r>
      <w:r w:rsidR="00214F75">
        <w:rPr>
          <w:rFonts w:hAnsi="Times New Roman" w:ascii="Times New Roman"/>
        </w:rPr>
        <w:t xml:space="preserve">s društva </w:t>
      </w:r>
      <w:r w:rsidR="006611AE" w:rsidRPr="006611AE">
        <w:rPr>
          <w:rFonts w:hAnsi="Times New Roman" w:ascii="Times New Roman"/>
        </w:rPr>
        <w:t>AGROKOR - TRGOVINA d.o.o.</w:t>
      </w:r>
      <w:r w:rsidR="006611AE">
        <w:rPr>
          <w:rFonts w:hAnsi="Times New Roman" w:ascii="Times New Roman"/>
        </w:rPr>
        <w:t xml:space="preserve"> </w:t>
      </w:r>
      <w:r w:rsidR="00E35B2F" w:rsidRPr="00E35B2F">
        <w:rPr>
          <w:rFonts w:hAnsi="Times New Roman" w:ascii="Times New Roman"/>
        </w:rPr>
        <w:t>na društvo FORTENOVA GRUPA d.d.</w:t>
      </w:r>
      <w:r w:rsidR="003A74D8">
        <w:rPr>
          <w:rFonts w:hAnsi="Times New Roman" w:ascii="Times New Roman"/>
        </w:rPr>
        <w:t xml:space="preserve"> te je ovaj sud donio i Rješenje pod gornjim brojem dana</w:t>
      </w:r>
      <w:r w:rsidR="005449A8">
        <w:rPr>
          <w:rFonts w:hAnsi="Times New Roman" w:ascii="Times New Roman"/>
        </w:rPr>
        <w:t xml:space="preserve"> </w:t>
      </w:r>
      <w:r w:rsidR="003A74D8">
        <w:rPr>
          <w:rFonts w:hAnsi="Times New Roman" w:ascii="Times New Roman"/>
        </w:rPr>
        <w:t>15. travnja 2019. godine koji</w:t>
      </w:r>
      <w:r w:rsidR="005449A8">
        <w:rPr>
          <w:rFonts w:hAnsi="Times New Roman" w:ascii="Times New Roman"/>
        </w:rPr>
        <w:t>m</w:t>
      </w:r>
      <w:r w:rsidR="003A74D8">
        <w:rPr>
          <w:rFonts w:hAnsi="Times New Roman" w:ascii="Times New Roman"/>
        </w:rPr>
        <w:t xml:space="preserve"> je utvrdio završetak postupka izvanredne uprave nad društvom </w:t>
      </w:r>
      <w:r w:rsidR="003A74D8" w:rsidRPr="00E35B2F">
        <w:rPr>
          <w:rFonts w:hAnsi="Times New Roman" w:ascii="Times New Roman"/>
        </w:rPr>
        <w:t>AGROKOR-ENERGIJA d.o.o.</w:t>
      </w:r>
    </w:p>
    <w:p w:rsidRDefault="005449A8" w:rsidP="00484454" w:rsidR="005449A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 obzirom da završetkom postupka izvanredne uprave nad društvom AGROKOR-ENERGIJA d.o.o. ne postoji više uvjet iz članka </w:t>
      </w:r>
      <w:r w:rsidRPr="00E35B2F">
        <w:rPr>
          <w:rFonts w:hAnsi="Times New Roman" w:ascii="Times New Roman"/>
          <w:szCs w:val="24"/>
        </w:rPr>
        <w:t>5. stavka 2</w:t>
      </w:r>
      <w:r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</w:rPr>
        <w:t xml:space="preserve">ZPIUTD za društvo </w:t>
      </w:r>
      <w:r w:rsidRPr="00993DF5">
        <w:rPr>
          <w:rFonts w:hAnsi="Times New Roman" w:ascii="Times New Roman"/>
          <w:szCs w:val="24"/>
        </w:rPr>
        <w:t>A.N.P. ENERGIJA d.o.o.</w:t>
      </w:r>
      <w:r>
        <w:rPr>
          <w:rFonts w:hAnsi="Times New Roman" w:ascii="Times New Roman"/>
          <w:szCs w:val="24"/>
        </w:rPr>
        <w:t xml:space="preserve"> te društvo </w:t>
      </w:r>
      <w:r w:rsidRPr="008F435D">
        <w:rPr>
          <w:rFonts w:hAnsi="Times New Roman" w:ascii="Times New Roman"/>
          <w:szCs w:val="24"/>
        </w:rPr>
        <w:t>ENERGIJA GRADEC d.o.o</w:t>
      </w:r>
      <w:r>
        <w:rPr>
          <w:rFonts w:hAnsi="Times New Roman" w:ascii="Times New Roman"/>
          <w:szCs w:val="24"/>
        </w:rPr>
        <w:t xml:space="preserve">., smatra se da je nad istima Nagodba provedena te da ne postoje uvjeti za nastavak </w:t>
      </w:r>
      <w:r w:rsidR="00214F75">
        <w:rPr>
          <w:rFonts w:hAnsi="Times New Roman" w:ascii="Times New Roman"/>
          <w:szCs w:val="24"/>
        </w:rPr>
        <w:t>postupka izvanredne uprave na</w:t>
      </w:r>
      <w:r w:rsidR="006611AE">
        <w:rPr>
          <w:rFonts w:hAnsi="Times New Roman" w:ascii="Times New Roman"/>
          <w:szCs w:val="24"/>
        </w:rPr>
        <w:t>d</w:t>
      </w:r>
      <w:r w:rsidR="00214F75">
        <w:rPr>
          <w:rFonts w:hAnsi="Times New Roman" w:ascii="Times New Roman"/>
          <w:szCs w:val="24"/>
        </w:rPr>
        <w:t xml:space="preserve"> istima.</w:t>
      </w:r>
    </w:p>
    <w:p w:rsidRDefault="007A7567" w:rsidP="00484454" w:rsidR="00B666E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Čl. 29. toč.</w:t>
      </w:r>
      <w:r w:rsidR="00B666E4">
        <w:rPr>
          <w:rFonts w:hAnsi="Times New Roman" w:ascii="Times New Roman"/>
        </w:rPr>
        <w:t xml:space="preserve"> 1. Nagodbe definira završetak p</w:t>
      </w:r>
      <w:r>
        <w:rPr>
          <w:rFonts w:hAnsi="Times New Roman" w:ascii="Times New Roman"/>
        </w:rPr>
        <w:t>o</w:t>
      </w:r>
      <w:r w:rsidR="00B666E4">
        <w:rPr>
          <w:rFonts w:hAnsi="Times New Roman" w:ascii="Times New Roman"/>
        </w:rPr>
        <w:t>stupka izvanre</w:t>
      </w:r>
      <w:r>
        <w:rPr>
          <w:rFonts w:hAnsi="Times New Roman" w:ascii="Times New Roman"/>
        </w:rPr>
        <w:t>d</w:t>
      </w:r>
      <w:r w:rsidR="00B666E4">
        <w:rPr>
          <w:rFonts w:hAnsi="Times New Roman" w:ascii="Times New Roman"/>
        </w:rPr>
        <w:t xml:space="preserve">ne uprave u odnosu na sva društva sukladno odredbi čl. 47. </w:t>
      </w:r>
      <w:r w:rsidR="00214F75">
        <w:rPr>
          <w:rFonts w:hAnsi="Times New Roman" w:ascii="Times New Roman"/>
        </w:rPr>
        <w:t>ZPIUTD</w:t>
      </w:r>
      <w:r w:rsidR="00B666E4">
        <w:rPr>
          <w:rFonts w:hAnsi="Times New Roman" w:ascii="Times New Roman"/>
        </w:rPr>
        <w:t>.</w:t>
      </w:r>
    </w:p>
    <w:p w:rsidRDefault="00456DAC" w:rsidP="00484454" w:rsidR="00B666E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Čl. 29. toč. 1. N</w:t>
      </w:r>
      <w:r w:rsidR="007A7567">
        <w:rPr>
          <w:rFonts w:hAnsi="Times New Roman" w:ascii="Times New Roman"/>
        </w:rPr>
        <w:t>agodbe odre</w:t>
      </w:r>
      <w:r w:rsidR="00B666E4">
        <w:rPr>
          <w:rFonts w:hAnsi="Times New Roman" w:ascii="Times New Roman"/>
        </w:rPr>
        <w:t>đuje da će postupak izvanredne uprave nad održivim društvima pod izvanrednom upra</w:t>
      </w:r>
      <w:r w:rsidR="007A7567">
        <w:rPr>
          <w:rFonts w:hAnsi="Times New Roman" w:ascii="Times New Roman"/>
        </w:rPr>
        <w:t>v</w:t>
      </w:r>
      <w:r w:rsidR="00B666E4">
        <w:rPr>
          <w:rFonts w:hAnsi="Times New Roman" w:ascii="Times New Roman"/>
        </w:rPr>
        <w:t xml:space="preserve">om, svakim od njih zasebno, završiti na dan prijenosa njihovih dionica/poslovnih udjela na Novu grupu (ovdje </w:t>
      </w:r>
      <w:r w:rsidR="00CF5E51">
        <w:rPr>
          <w:rFonts w:hAnsi="Times New Roman" w:ascii="Times New Roman"/>
          <w:szCs w:val="24"/>
        </w:rPr>
        <w:t>FORTENOVA GRUPA</w:t>
      </w:r>
      <w:r w:rsidR="00B666E4">
        <w:rPr>
          <w:rFonts w:hAnsi="Times New Roman" w:ascii="Times New Roman"/>
          <w:szCs w:val="24"/>
        </w:rPr>
        <w:t xml:space="preserve"> d.d.</w:t>
      </w:r>
      <w:r w:rsidR="007A7567">
        <w:rPr>
          <w:rFonts w:hAnsi="Times New Roman" w:ascii="Times New Roman"/>
          <w:szCs w:val="24"/>
        </w:rPr>
        <w:t>), a sud će po provedbi prijenosa izdati rješenje o završetku postupka izvanredne uprave u odnosu na ta održiva društva.</w:t>
      </w:r>
    </w:p>
    <w:p w:rsidRDefault="007A7567" w:rsidP="00484454" w:rsidR="007A756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Kako je uvidom u gore navede</w:t>
      </w:r>
      <w:r w:rsidR="00121F20">
        <w:rPr>
          <w:rFonts w:hAnsi="Times New Roman" w:ascii="Times New Roman"/>
          <w:szCs w:val="24"/>
        </w:rPr>
        <w:t>nu dokumentaciju</w:t>
      </w:r>
      <w:r>
        <w:rPr>
          <w:rFonts w:hAnsi="Times New Roman" w:ascii="Times New Roman"/>
          <w:szCs w:val="24"/>
        </w:rPr>
        <w:t xml:space="preserve"> utvrđeno da je došlo do prijenosa </w:t>
      </w:r>
      <w:r w:rsidR="00121F20">
        <w:rPr>
          <w:rFonts w:hAnsi="Times New Roman" w:ascii="Times New Roman"/>
          <w:szCs w:val="24"/>
        </w:rPr>
        <w:t xml:space="preserve">poslovnih udjela </w:t>
      </w:r>
      <w:r w:rsidR="00214F75">
        <w:rPr>
          <w:rFonts w:hAnsi="Times New Roman" w:ascii="Times New Roman"/>
          <w:szCs w:val="24"/>
        </w:rPr>
        <w:t xml:space="preserve">te završetka postupka izvanredne uprave nad društvom </w:t>
      </w:r>
      <w:r w:rsidR="00214F75" w:rsidRPr="00214F75">
        <w:rPr>
          <w:rFonts w:hAnsi="Times New Roman" w:ascii="Times New Roman"/>
          <w:szCs w:val="24"/>
        </w:rPr>
        <w:t>AGROKOR-ENERGIJA d.o.o.</w:t>
      </w:r>
      <w:r w:rsidR="00214F75">
        <w:rPr>
          <w:rFonts w:hAnsi="Times New Roman" w:ascii="Times New Roman"/>
          <w:szCs w:val="24"/>
        </w:rPr>
        <w:t>,</w:t>
      </w:r>
      <w:r w:rsidR="00121F20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to proizlazi da su stečeni uvjeti za donošenje rješenja o završet</w:t>
      </w:r>
      <w:r w:rsidR="002C4DE5">
        <w:rPr>
          <w:rFonts w:hAnsi="Times New Roman" w:ascii="Times New Roman"/>
          <w:szCs w:val="24"/>
        </w:rPr>
        <w:t xml:space="preserve">ku postupka izvanredne uprave u odnosu na </w:t>
      </w:r>
      <w:r w:rsidR="00F179D8">
        <w:rPr>
          <w:rFonts w:hAnsi="Times New Roman" w:ascii="Times New Roman"/>
          <w:szCs w:val="24"/>
        </w:rPr>
        <w:t>društvo</w:t>
      </w:r>
      <w:r w:rsidR="00214F75" w:rsidRPr="00214F75">
        <w:rPr>
          <w:rFonts w:hAnsi="Times New Roman" w:ascii="Times New Roman"/>
          <w:szCs w:val="24"/>
        </w:rPr>
        <w:t xml:space="preserve"> </w:t>
      </w:r>
      <w:r w:rsidR="00214F75" w:rsidRPr="00993DF5">
        <w:rPr>
          <w:rFonts w:hAnsi="Times New Roman" w:ascii="Times New Roman"/>
          <w:szCs w:val="24"/>
        </w:rPr>
        <w:t>A.N.P. ENERGIJA d.o.o.</w:t>
      </w:r>
      <w:r w:rsidR="00214F75">
        <w:rPr>
          <w:rFonts w:hAnsi="Times New Roman" w:ascii="Times New Roman"/>
          <w:szCs w:val="24"/>
        </w:rPr>
        <w:t xml:space="preserve"> i društvo </w:t>
      </w:r>
      <w:r w:rsidR="00214F75" w:rsidRPr="008F435D">
        <w:rPr>
          <w:rFonts w:hAnsi="Times New Roman" w:ascii="Times New Roman"/>
          <w:szCs w:val="24"/>
        </w:rPr>
        <w:t>ENERGIJA GRADEC d.o.o.</w:t>
      </w:r>
      <w:r w:rsidR="002C4DE5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jer je u odnosu na </w:t>
      </w:r>
      <w:r w:rsidR="00F179D8">
        <w:rPr>
          <w:rFonts w:hAnsi="Times New Roman" w:ascii="Times New Roman"/>
          <w:szCs w:val="24"/>
        </w:rPr>
        <w:t>naveden</w:t>
      </w:r>
      <w:r w:rsidR="00214F75">
        <w:rPr>
          <w:rFonts w:hAnsi="Times New Roman" w:ascii="Times New Roman"/>
          <w:szCs w:val="24"/>
        </w:rPr>
        <w:t>a</w:t>
      </w:r>
      <w:r w:rsidR="00F179D8">
        <w:rPr>
          <w:rFonts w:hAnsi="Times New Roman" w:ascii="Times New Roman"/>
          <w:szCs w:val="24"/>
        </w:rPr>
        <w:t xml:space="preserve"> društv</w:t>
      </w:r>
      <w:r w:rsidR="00214F75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</w:t>
      </w:r>
      <w:r w:rsidR="00A44413">
        <w:rPr>
          <w:rFonts w:hAnsi="Times New Roman" w:ascii="Times New Roman"/>
          <w:szCs w:val="24"/>
        </w:rPr>
        <w:t>N</w:t>
      </w:r>
      <w:r>
        <w:rPr>
          <w:rFonts w:hAnsi="Times New Roman" w:ascii="Times New Roman"/>
          <w:szCs w:val="24"/>
        </w:rPr>
        <w:t>agodba provedena.</w:t>
      </w:r>
    </w:p>
    <w:p w:rsidRDefault="007A7567" w:rsidP="00484454" w:rsidR="007A7567" w:rsidRPr="0048445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Stoga je sukladno čl. 29.1.1 Nagodbe te sukladno odredbi čl. 47.</w:t>
      </w:r>
      <w:r w:rsidR="00456DA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i 10. ZPIUTD-a odlučeno kao u izreci ovog rješenja</w:t>
      </w:r>
    </w:p>
    <w:p w:rsidRDefault="00A25FB5" w:rsidP="00932ADE" w:rsidR="00A25FB5">
      <w:pPr>
        <w:ind w:firstLine="360"/>
        <w:jc w:val="both"/>
        <w:rPr>
          <w:rFonts w:hAnsi="Times New Roman" w:ascii="Times New Roman"/>
          <w:szCs w:val="24"/>
        </w:rPr>
      </w:pPr>
    </w:p>
    <w:p w:rsidRDefault="00A25FB5" w:rsidP="00932ADE" w:rsidR="00A25FB5" w:rsidRPr="004220EA">
      <w:pPr>
        <w:ind w:firstLine="360"/>
        <w:jc w:val="both"/>
        <w:rPr>
          <w:rFonts w:hAnsi="Times New Roman" w:ascii="Times New Roman"/>
          <w:szCs w:val="24"/>
        </w:rPr>
      </w:pPr>
    </w:p>
    <w:p w:rsidRDefault="0097626E" w:rsidP="00932ADE" w:rsidR="00E24932" w:rsidRPr="004220EA">
      <w:pPr>
        <w:jc w:val="center"/>
        <w:rPr>
          <w:rFonts w:hAnsi="Times New Roman" w:ascii="Times New Roman"/>
          <w:color w:val="FF0000"/>
          <w:szCs w:val="24"/>
        </w:rPr>
      </w:pPr>
      <w:r w:rsidRPr="004220EA">
        <w:rPr>
          <w:rFonts w:hAnsi="Times New Roman" w:ascii="Times New Roman"/>
          <w:szCs w:val="24"/>
        </w:rPr>
        <w:t xml:space="preserve">U </w:t>
      </w:r>
      <w:r w:rsidR="00FF1F3F" w:rsidRPr="004220EA">
        <w:rPr>
          <w:rFonts w:hAnsi="Times New Roman" w:ascii="Times New Roman"/>
          <w:szCs w:val="24"/>
        </w:rPr>
        <w:t>Zagreb</w:t>
      </w:r>
      <w:r w:rsidR="00F179D8">
        <w:rPr>
          <w:rFonts w:hAnsi="Times New Roman" w:ascii="Times New Roman"/>
          <w:szCs w:val="24"/>
        </w:rPr>
        <w:t xml:space="preserve">u, </w:t>
      </w:r>
      <w:r w:rsidR="00894DAD">
        <w:rPr>
          <w:rFonts w:hAnsi="Times New Roman" w:ascii="Times New Roman"/>
          <w:szCs w:val="24"/>
        </w:rPr>
        <w:t>05. l</w:t>
      </w:r>
      <w:r w:rsidR="003517F1">
        <w:rPr>
          <w:rFonts w:hAnsi="Times New Roman" w:ascii="Times New Roman"/>
          <w:szCs w:val="24"/>
        </w:rPr>
        <w:t>ipnja 2019.</w:t>
      </w:r>
    </w:p>
    <w:p w:rsidRDefault="00356950" w:rsidP="00795B6E" w:rsidR="000E58EE" w:rsidRPr="004220EA">
      <w:pPr>
        <w:jc w:val="right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 </w:t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  <w:t xml:space="preserve">       </w:t>
      </w:r>
      <w:r w:rsidR="00E71F4A" w:rsidRPr="004220EA">
        <w:rPr>
          <w:rFonts w:hAnsi="Times New Roman" w:ascii="Times New Roman"/>
          <w:szCs w:val="24"/>
        </w:rPr>
        <w:t>SUDAC</w:t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  <w:t xml:space="preserve">                          </w:t>
      </w:r>
      <w:r w:rsidR="00C46641" w:rsidRPr="004220EA">
        <w:rPr>
          <w:rFonts w:hAnsi="Times New Roman" w:ascii="Times New Roman"/>
          <w:szCs w:val="24"/>
        </w:rPr>
        <w:t>Nevenka Siladi Rstić</w:t>
      </w:r>
      <w:r w:rsidR="00AE69AC">
        <w:rPr>
          <w:rFonts w:hAnsi="Times New Roman" w:ascii="Times New Roman"/>
          <w:szCs w:val="24"/>
        </w:rPr>
        <w:t>, v.r.</w:t>
      </w:r>
    </w:p>
    <w:p w:rsidRDefault="00783DB9" w:rsidP="00783DB9" w:rsidR="00783DB9" w:rsidRPr="004220EA">
      <w:pPr>
        <w:jc w:val="both"/>
        <w:rPr>
          <w:rFonts w:hAnsi="Times New Roman" w:ascii="Times New Roman"/>
          <w:i/>
        </w:rPr>
      </w:pPr>
      <w:r w:rsidRPr="004220EA">
        <w:rPr>
          <w:rFonts w:hAnsi="Times New Roman" w:ascii="Times New Roman"/>
          <w:i/>
        </w:rPr>
        <w:t>Uputa o pravnom lijeku:</w:t>
      </w:r>
    </w:p>
    <w:p w:rsidRDefault="00783DB9" w:rsidP="00783DB9" w:rsidR="00E24932" w:rsidRPr="004220EA">
      <w:pPr>
        <w:jc w:val="both"/>
        <w:rPr>
          <w:rFonts w:hAnsi="Times New Roman" w:ascii="Times New Roman"/>
          <w:i/>
        </w:rPr>
      </w:pPr>
      <w:r w:rsidRPr="004220EA">
        <w:rPr>
          <w:rFonts w:hAnsi="Times New Roman" w:ascii="Times New Roman"/>
          <w:i/>
        </w:rPr>
        <w:t>Protiv ovog rješenja dopuštena je žalba u roku od 8 dana od dana primitka rješenja,  o kojoj odlučuje Visoki trgovački sud RH, a podnosi se putem ovog suda u 3 primjerka.</w:t>
      </w:r>
      <w:r w:rsidR="00AB72BC" w:rsidRPr="004220EA">
        <w:rPr>
          <w:rFonts w:hAnsi="Times New Roman" w:ascii="Times New Roman"/>
          <w:i/>
        </w:rPr>
        <w:t xml:space="preserve"> </w:t>
      </w:r>
    </w:p>
    <w:p w:rsidRDefault="002F4747" w:rsidP="00640526" w:rsidR="002F4747" w:rsidRPr="004220EA">
      <w:pPr>
        <w:jc w:val="both"/>
        <w:rPr>
          <w:rFonts w:hAnsi="Times New Roman" w:ascii="Times New Roman"/>
        </w:rPr>
      </w:pPr>
    </w:p>
    <w:p w:rsidRDefault="00AE69AC" w:rsidP="00AE69AC" w:rsidR="00AE69AC">
      <w:pPr>
        <w:jc w:val="right"/>
        <w:rPr>
          <w:rFonts w:hAnsi="Times New Roman" w:ascii="Times New Roman"/>
        </w:rPr>
      </w:pPr>
    </w:p>
    <w:p w:rsidRDefault="00AE69AC" w:rsidP="00550FA8" w:rsidR="00AE69AC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službenik:</w:t>
      </w:r>
    </w:p>
    <w:p w:rsidRDefault="003517F1" w:rsidP="00550FA8" w:rsidR="00D11390" w:rsidRPr="004220EA">
      <w:pPr>
        <w:rPr>
          <w:rFonts w:hAnsi="Times New Roman" w:ascii="Times New Roman"/>
        </w:rPr>
      </w:pPr>
      <w:r>
        <w:rPr>
          <w:rFonts w:hAnsi="Times New Roman" w:ascii="Times New Roman"/>
        </w:rPr>
        <w:t>Slavica Grbić</w:t>
      </w:r>
    </w:p>
    <w:sectPr w:rsidSect="00F82E2D" w:rsidR="00D11390" w:rsidRPr="004220E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2537" w:rsidR="00A12537">
      <w:r>
        <w:separator/>
      </w:r>
    </w:p>
  </w:endnote>
  <w:endnote w:id="0" w:type="continuationSeparator">
    <w:p w:rsidRDefault="00A12537" w:rsidR="00A12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2537" w:rsidR="00A12537">
      <w:r>
        <w:separator/>
      </w:r>
    </w:p>
  </w:footnote>
  <w:footnote w:id="0" w:type="continuationSeparator">
    <w:p w:rsidRDefault="00A12537" w:rsidR="00A12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897183">
          <w:rPr>
            <w:rFonts w:hAnsi="Times New Roman" w:ascii="Times New Roman"/>
            <w:noProof/>
          </w:rPr>
          <w:t>3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  <w:r w:rsidR="00897183">
          <w:rPr>
            <w:rFonts w:hAnsi="Times New Roman" w:ascii="Times New Roman"/>
          </w:rPr>
          <w:t>-3363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775982" w:rsidR="003C4159">
    <w:pPr>
      <w:pStyle w:val="Zaglavlje"/>
      <w:tabs>
        <w:tab w:pos="2200" w:val="left"/>
      </w:tabs>
      <w:rPr>
        <w:rFonts w:hAnsi="Times New Roman" w:ascii="Times New Roman"/>
      </w:rPr>
    </w:pPr>
    <w:r>
      <w:tab/>
    </w:r>
    <w:r w:rsidR="001355F6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19685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55F6" w:rsidP="00953077" w:rsidR="001355F6">
    <w:pPr>
      <w:pStyle w:val="Zaglavlje"/>
      <w:rPr>
        <w:rFonts w:hAnsi="Times New Roman" w:ascii="Times New Roman"/>
      </w:rPr>
    </w:pPr>
  </w:p>
  <w:p w:rsidRDefault="001355F6" w:rsidP="00953077" w:rsidR="001355F6">
    <w:pPr>
      <w:pStyle w:val="Zaglavlje"/>
      <w:rPr>
        <w:rFonts w:hAnsi="Times New Roman" w:ascii="Times New Roman"/>
      </w:rPr>
    </w:pPr>
  </w:p>
  <w:p w:rsidRDefault="001355F6" w:rsidP="00953077" w:rsidR="001355F6" w:rsidRPr="001C50E0">
    <w:pPr>
      <w:pStyle w:val="Zaglavlje"/>
      <w:rPr>
        <w:rFonts w:hAnsi="Times New Roman" w:ascii="Times New Roman"/>
      </w:rPr>
    </w:pPr>
  </w:p>
  <w:p w:rsidRDefault="003C4159" w:rsidP="00953077" w:rsidR="003C4159" w:rsidRPr="001C50E0">
    <w:pPr>
      <w:pStyle w:val="Zaglavlje"/>
      <w:rPr>
        <w:rFonts w:hAnsi="Times New Roman" w:ascii="Times New Roman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Zagreb</w:t>
    </w:r>
    <w:r w:rsidR="001C50E0">
      <w:rPr>
        <w:rFonts w:hAnsi="Times New Roman" w:ascii="Times New Roman"/>
      </w:rPr>
      <w:t>, Amruševa 2/II, desno (p.p. 432</w:t>
    </w:r>
    <w:r w:rsidRPr="001C50E0">
      <w:rPr>
        <w:rFonts w:hAnsi="Times New Roman" w:ascii="Times New Roman"/>
      </w:rPr>
      <w:t>)</w:t>
    </w:r>
    <w:r w:rsidR="003B6D92">
      <w:rPr>
        <w:rFonts w:hAnsi="Times New Roman" w:ascii="Times New Roman"/>
      </w:rPr>
      <w:t xml:space="preserve">  </w:t>
    </w:r>
    <w:r w:rsidR="003B6D92">
      <w:rPr>
        <w:rFonts w:hAnsi="Times New Roman" w:ascii="Times New Roman"/>
      </w:rPr>
      <w:tab/>
    </w:r>
    <w:r w:rsidR="003B6D92">
      <w:rPr>
        <w:rFonts w:hAnsi="Times New Roman" w:ascii="Times New Roman"/>
      </w:rPr>
      <w:tab/>
    </w:r>
    <w:r w:rsidR="003B6D92" w:rsidRPr="001C50E0">
      <w:rPr>
        <w:rFonts w:hAnsi="Times New Roman" w:ascii="Times New Roman"/>
      </w:rPr>
      <w:t>47. St-</w:t>
    </w:r>
    <w:r w:rsidR="003B6D92">
      <w:rPr>
        <w:rFonts w:hAnsi="Times New Roman" w:ascii="Times New Roman"/>
      </w:rPr>
      <w:t>1138/17</w:t>
    </w:r>
    <w:r w:rsidR="00897183">
      <w:rPr>
        <w:rFonts w:hAnsi="Times New Roman" w:ascii="Times New Roman"/>
      </w:rPr>
      <w:t>-3363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A1A75"/>
    <w:multiLevelType w:val="hybridMultilevel"/>
    <w:tmpl w:val="FC781AF2"/>
    <w:lvl w:tplc="2AA2ED5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5D277D2"/>
    <w:multiLevelType w:val="hybridMultilevel"/>
    <w:tmpl w:val="6F487932"/>
    <w:lvl w:tplc="F988A110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BD20180"/>
    <w:multiLevelType w:val="hybridMultilevel"/>
    <w:tmpl w:val="0830661E"/>
    <w:lvl w:tplc="1150A6E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7396D54"/>
    <w:multiLevelType w:val="hybridMultilevel"/>
    <w:tmpl w:val="F0C0BD2E"/>
    <w:lvl w:tplc="9ECECC4A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0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B740CE3"/>
    <w:multiLevelType w:val="hybridMultilevel"/>
    <w:tmpl w:val="099E3806"/>
    <w:lvl w:tplc="0E565A4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F736AB"/>
    <w:multiLevelType w:val="hybridMultilevel"/>
    <w:tmpl w:val="038EA82C"/>
    <w:lvl w:tplc="72F8FCD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6"/>
  </w:num>
  <w:num w:numId="5">
    <w:abstractNumId w:val="20"/>
  </w:num>
  <w:num w:numId="6">
    <w:abstractNumId w:val="1"/>
  </w:num>
  <w:num w:numId="7">
    <w:abstractNumId w:val="15"/>
  </w:num>
  <w:num w:numId="8">
    <w:abstractNumId w:val="2"/>
  </w:num>
  <w:num w:numId="9">
    <w:abstractNumId w:val="5"/>
  </w:num>
  <w:num w:numId="10">
    <w:abstractNumId w:val="9"/>
  </w:num>
  <w:num w:numId="11">
    <w:abstractNumId w:val="13"/>
  </w:num>
  <w:num w:numId="12">
    <w:abstractNumId w:val="10"/>
  </w:num>
  <w:num w:numId="13">
    <w:abstractNumId w:val="14"/>
  </w:num>
  <w:num w:numId="14">
    <w:abstractNumId w:val="17"/>
  </w:num>
  <w:num w:numId="15">
    <w:abstractNumId w:val="12"/>
  </w:num>
  <w:num w:numId="16">
    <w:abstractNumId w:val="6"/>
  </w:num>
  <w:num w:numId="17">
    <w:abstractNumId w:val="0"/>
  </w:num>
  <w:num w:numId="18">
    <w:abstractNumId w:val="11"/>
  </w:num>
  <w:num w:numId="19">
    <w:abstractNumId w:val="8"/>
  </w:num>
  <w:num w:numId="20">
    <w:abstractNumId w:val="4"/>
  </w:num>
  <w:num w:numId="21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076C7"/>
    <w:rsid w:val="00010FF3"/>
    <w:rsid w:val="000111E2"/>
    <w:rsid w:val="00026542"/>
    <w:rsid w:val="0004146E"/>
    <w:rsid w:val="00042342"/>
    <w:rsid w:val="000449CE"/>
    <w:rsid w:val="00056CC9"/>
    <w:rsid w:val="00061B91"/>
    <w:rsid w:val="00062862"/>
    <w:rsid w:val="000833AD"/>
    <w:rsid w:val="0008499F"/>
    <w:rsid w:val="000A4BD5"/>
    <w:rsid w:val="000A520C"/>
    <w:rsid w:val="000A694E"/>
    <w:rsid w:val="000B484D"/>
    <w:rsid w:val="000B5E60"/>
    <w:rsid w:val="000C1A8A"/>
    <w:rsid w:val="000D19CB"/>
    <w:rsid w:val="000D3FCA"/>
    <w:rsid w:val="000D7B61"/>
    <w:rsid w:val="000E056A"/>
    <w:rsid w:val="000E58EE"/>
    <w:rsid w:val="000F3F5F"/>
    <w:rsid w:val="00121F20"/>
    <w:rsid w:val="0012597D"/>
    <w:rsid w:val="001355F6"/>
    <w:rsid w:val="00137541"/>
    <w:rsid w:val="001510E5"/>
    <w:rsid w:val="00180B7F"/>
    <w:rsid w:val="00185A56"/>
    <w:rsid w:val="00186263"/>
    <w:rsid w:val="00187001"/>
    <w:rsid w:val="00187824"/>
    <w:rsid w:val="00194AD4"/>
    <w:rsid w:val="00194DE7"/>
    <w:rsid w:val="001B2D9A"/>
    <w:rsid w:val="001C1AA3"/>
    <w:rsid w:val="001C50E0"/>
    <w:rsid w:val="001D196A"/>
    <w:rsid w:val="001D55CE"/>
    <w:rsid w:val="001D5A36"/>
    <w:rsid w:val="001E5614"/>
    <w:rsid w:val="001F29E9"/>
    <w:rsid w:val="002061C9"/>
    <w:rsid w:val="00214F75"/>
    <w:rsid w:val="002275FF"/>
    <w:rsid w:val="00235180"/>
    <w:rsid w:val="00235A1C"/>
    <w:rsid w:val="002414BF"/>
    <w:rsid w:val="00242142"/>
    <w:rsid w:val="002540C2"/>
    <w:rsid w:val="002561F9"/>
    <w:rsid w:val="00260574"/>
    <w:rsid w:val="00266696"/>
    <w:rsid w:val="00267535"/>
    <w:rsid w:val="002746E8"/>
    <w:rsid w:val="00275EEA"/>
    <w:rsid w:val="002971B5"/>
    <w:rsid w:val="002A27FB"/>
    <w:rsid w:val="002A437C"/>
    <w:rsid w:val="002B4A67"/>
    <w:rsid w:val="002C4DE5"/>
    <w:rsid w:val="002D136A"/>
    <w:rsid w:val="002D3B89"/>
    <w:rsid w:val="002E32D9"/>
    <w:rsid w:val="002E7AA1"/>
    <w:rsid w:val="002F3FE9"/>
    <w:rsid w:val="002F4747"/>
    <w:rsid w:val="00312CA7"/>
    <w:rsid w:val="00317569"/>
    <w:rsid w:val="00317F50"/>
    <w:rsid w:val="00335146"/>
    <w:rsid w:val="00337DA1"/>
    <w:rsid w:val="00345E0B"/>
    <w:rsid w:val="003517F1"/>
    <w:rsid w:val="003534EB"/>
    <w:rsid w:val="00353F4B"/>
    <w:rsid w:val="00356950"/>
    <w:rsid w:val="0036533B"/>
    <w:rsid w:val="003658F1"/>
    <w:rsid w:val="003717BE"/>
    <w:rsid w:val="00374202"/>
    <w:rsid w:val="00381399"/>
    <w:rsid w:val="003818EB"/>
    <w:rsid w:val="00390AC4"/>
    <w:rsid w:val="00396312"/>
    <w:rsid w:val="00396CB6"/>
    <w:rsid w:val="003A0F3B"/>
    <w:rsid w:val="003A74D8"/>
    <w:rsid w:val="003B6D92"/>
    <w:rsid w:val="003C143B"/>
    <w:rsid w:val="003C3844"/>
    <w:rsid w:val="003C4159"/>
    <w:rsid w:val="003D7228"/>
    <w:rsid w:val="003F3FCB"/>
    <w:rsid w:val="00400AAA"/>
    <w:rsid w:val="00402D30"/>
    <w:rsid w:val="00403A8E"/>
    <w:rsid w:val="0040544B"/>
    <w:rsid w:val="00413B0F"/>
    <w:rsid w:val="004166AE"/>
    <w:rsid w:val="004171FE"/>
    <w:rsid w:val="004220EA"/>
    <w:rsid w:val="00422A46"/>
    <w:rsid w:val="00432620"/>
    <w:rsid w:val="0043745C"/>
    <w:rsid w:val="00443C41"/>
    <w:rsid w:val="00444EB3"/>
    <w:rsid w:val="00451829"/>
    <w:rsid w:val="00456DAC"/>
    <w:rsid w:val="004720B4"/>
    <w:rsid w:val="00475EED"/>
    <w:rsid w:val="00483D39"/>
    <w:rsid w:val="00484454"/>
    <w:rsid w:val="004C3F18"/>
    <w:rsid w:val="004E2358"/>
    <w:rsid w:val="004E33AF"/>
    <w:rsid w:val="004F044D"/>
    <w:rsid w:val="004F419C"/>
    <w:rsid w:val="00500DCB"/>
    <w:rsid w:val="00534708"/>
    <w:rsid w:val="00537995"/>
    <w:rsid w:val="005449A8"/>
    <w:rsid w:val="00550FA8"/>
    <w:rsid w:val="0055178B"/>
    <w:rsid w:val="0055267D"/>
    <w:rsid w:val="00554B8F"/>
    <w:rsid w:val="00556DE4"/>
    <w:rsid w:val="00557D34"/>
    <w:rsid w:val="00562818"/>
    <w:rsid w:val="00563FEC"/>
    <w:rsid w:val="00566668"/>
    <w:rsid w:val="00570304"/>
    <w:rsid w:val="00576CE2"/>
    <w:rsid w:val="00586944"/>
    <w:rsid w:val="005908E0"/>
    <w:rsid w:val="00591376"/>
    <w:rsid w:val="00594C6A"/>
    <w:rsid w:val="00594D57"/>
    <w:rsid w:val="005A2643"/>
    <w:rsid w:val="005C3AD7"/>
    <w:rsid w:val="005C5F49"/>
    <w:rsid w:val="005C7969"/>
    <w:rsid w:val="005D4D1B"/>
    <w:rsid w:val="005D7A5C"/>
    <w:rsid w:val="005E1418"/>
    <w:rsid w:val="005E605D"/>
    <w:rsid w:val="005F674A"/>
    <w:rsid w:val="00607501"/>
    <w:rsid w:val="006212A8"/>
    <w:rsid w:val="00625C0E"/>
    <w:rsid w:val="00627DD0"/>
    <w:rsid w:val="006312F6"/>
    <w:rsid w:val="00633EC6"/>
    <w:rsid w:val="00634E33"/>
    <w:rsid w:val="00644C56"/>
    <w:rsid w:val="00650AA4"/>
    <w:rsid w:val="00651161"/>
    <w:rsid w:val="006521A6"/>
    <w:rsid w:val="006611AE"/>
    <w:rsid w:val="00666554"/>
    <w:rsid w:val="00671ED9"/>
    <w:rsid w:val="00674CC3"/>
    <w:rsid w:val="00680E0A"/>
    <w:rsid w:val="00685921"/>
    <w:rsid w:val="00685E3C"/>
    <w:rsid w:val="0069138D"/>
    <w:rsid w:val="0069366B"/>
    <w:rsid w:val="006A2FF2"/>
    <w:rsid w:val="006A6126"/>
    <w:rsid w:val="006B39C4"/>
    <w:rsid w:val="006B6CF9"/>
    <w:rsid w:val="006C0F60"/>
    <w:rsid w:val="006C222A"/>
    <w:rsid w:val="006C3F18"/>
    <w:rsid w:val="006D1B22"/>
    <w:rsid w:val="006D34CF"/>
    <w:rsid w:val="006D3C00"/>
    <w:rsid w:val="006D4910"/>
    <w:rsid w:val="006E249D"/>
    <w:rsid w:val="006E26E7"/>
    <w:rsid w:val="006E36BC"/>
    <w:rsid w:val="006E5E51"/>
    <w:rsid w:val="006E6564"/>
    <w:rsid w:val="00703980"/>
    <w:rsid w:val="007105E2"/>
    <w:rsid w:val="00710D7D"/>
    <w:rsid w:val="00712C14"/>
    <w:rsid w:val="0071718C"/>
    <w:rsid w:val="007217EE"/>
    <w:rsid w:val="007255ED"/>
    <w:rsid w:val="00727024"/>
    <w:rsid w:val="00735597"/>
    <w:rsid w:val="007402E1"/>
    <w:rsid w:val="00751E64"/>
    <w:rsid w:val="00763E10"/>
    <w:rsid w:val="00765A7B"/>
    <w:rsid w:val="007745BA"/>
    <w:rsid w:val="00774A01"/>
    <w:rsid w:val="00775982"/>
    <w:rsid w:val="007829A2"/>
    <w:rsid w:val="00783DB9"/>
    <w:rsid w:val="00792B17"/>
    <w:rsid w:val="00795B6E"/>
    <w:rsid w:val="007A03F8"/>
    <w:rsid w:val="007A455D"/>
    <w:rsid w:val="007A7567"/>
    <w:rsid w:val="007C001B"/>
    <w:rsid w:val="007C1894"/>
    <w:rsid w:val="007C4176"/>
    <w:rsid w:val="007D5F35"/>
    <w:rsid w:val="007E5455"/>
    <w:rsid w:val="007F3E0D"/>
    <w:rsid w:val="00802179"/>
    <w:rsid w:val="008068F8"/>
    <w:rsid w:val="00811A57"/>
    <w:rsid w:val="008142B7"/>
    <w:rsid w:val="008172CD"/>
    <w:rsid w:val="008178EC"/>
    <w:rsid w:val="00824B5D"/>
    <w:rsid w:val="0083006A"/>
    <w:rsid w:val="0084245D"/>
    <w:rsid w:val="008453B2"/>
    <w:rsid w:val="00847291"/>
    <w:rsid w:val="0085569E"/>
    <w:rsid w:val="00872F93"/>
    <w:rsid w:val="008733FF"/>
    <w:rsid w:val="00877654"/>
    <w:rsid w:val="00884378"/>
    <w:rsid w:val="00894DAD"/>
    <w:rsid w:val="00897183"/>
    <w:rsid w:val="008A02F4"/>
    <w:rsid w:val="008A4401"/>
    <w:rsid w:val="008C6837"/>
    <w:rsid w:val="008C6EF4"/>
    <w:rsid w:val="008D5C3C"/>
    <w:rsid w:val="008E1545"/>
    <w:rsid w:val="008E64F3"/>
    <w:rsid w:val="008F435D"/>
    <w:rsid w:val="008F7270"/>
    <w:rsid w:val="00910AE8"/>
    <w:rsid w:val="009176C9"/>
    <w:rsid w:val="00920352"/>
    <w:rsid w:val="00932ADE"/>
    <w:rsid w:val="009520EB"/>
    <w:rsid w:val="0095441A"/>
    <w:rsid w:val="009644A5"/>
    <w:rsid w:val="0096695A"/>
    <w:rsid w:val="009679D6"/>
    <w:rsid w:val="009749CB"/>
    <w:rsid w:val="0097626E"/>
    <w:rsid w:val="00976C15"/>
    <w:rsid w:val="009838B9"/>
    <w:rsid w:val="00986E94"/>
    <w:rsid w:val="00993DF5"/>
    <w:rsid w:val="009A0EAA"/>
    <w:rsid w:val="009A7081"/>
    <w:rsid w:val="009B65CD"/>
    <w:rsid w:val="009C39BF"/>
    <w:rsid w:val="009D3AA6"/>
    <w:rsid w:val="009D5BBC"/>
    <w:rsid w:val="009D6F57"/>
    <w:rsid w:val="009E3935"/>
    <w:rsid w:val="009E544F"/>
    <w:rsid w:val="00A03919"/>
    <w:rsid w:val="00A12537"/>
    <w:rsid w:val="00A17761"/>
    <w:rsid w:val="00A21C31"/>
    <w:rsid w:val="00A25FB5"/>
    <w:rsid w:val="00A26A12"/>
    <w:rsid w:val="00A3518B"/>
    <w:rsid w:val="00A400FC"/>
    <w:rsid w:val="00A41D63"/>
    <w:rsid w:val="00A44413"/>
    <w:rsid w:val="00A46EB5"/>
    <w:rsid w:val="00A47241"/>
    <w:rsid w:val="00A55ACE"/>
    <w:rsid w:val="00A65C97"/>
    <w:rsid w:val="00A7326F"/>
    <w:rsid w:val="00A94844"/>
    <w:rsid w:val="00AB09BA"/>
    <w:rsid w:val="00AB2EFC"/>
    <w:rsid w:val="00AB72BC"/>
    <w:rsid w:val="00AC36FB"/>
    <w:rsid w:val="00AC385A"/>
    <w:rsid w:val="00AC702F"/>
    <w:rsid w:val="00AD5589"/>
    <w:rsid w:val="00AE11EC"/>
    <w:rsid w:val="00AE69AC"/>
    <w:rsid w:val="00AE6D41"/>
    <w:rsid w:val="00AF3574"/>
    <w:rsid w:val="00B21DD8"/>
    <w:rsid w:val="00B21F15"/>
    <w:rsid w:val="00B2467C"/>
    <w:rsid w:val="00B31FAF"/>
    <w:rsid w:val="00B34781"/>
    <w:rsid w:val="00B37616"/>
    <w:rsid w:val="00B666E4"/>
    <w:rsid w:val="00B702FF"/>
    <w:rsid w:val="00B73C08"/>
    <w:rsid w:val="00B7508B"/>
    <w:rsid w:val="00B77C6A"/>
    <w:rsid w:val="00B92D70"/>
    <w:rsid w:val="00BB39ED"/>
    <w:rsid w:val="00BB5314"/>
    <w:rsid w:val="00BB579C"/>
    <w:rsid w:val="00BB6AA2"/>
    <w:rsid w:val="00BC061F"/>
    <w:rsid w:val="00BC48DF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215B1"/>
    <w:rsid w:val="00C432DA"/>
    <w:rsid w:val="00C43CB9"/>
    <w:rsid w:val="00C46641"/>
    <w:rsid w:val="00C5222D"/>
    <w:rsid w:val="00C57C90"/>
    <w:rsid w:val="00C61804"/>
    <w:rsid w:val="00C63515"/>
    <w:rsid w:val="00C641BA"/>
    <w:rsid w:val="00C733EA"/>
    <w:rsid w:val="00C75908"/>
    <w:rsid w:val="00C77334"/>
    <w:rsid w:val="00C80A62"/>
    <w:rsid w:val="00C81021"/>
    <w:rsid w:val="00C83A0F"/>
    <w:rsid w:val="00C91617"/>
    <w:rsid w:val="00C9173F"/>
    <w:rsid w:val="00CA0034"/>
    <w:rsid w:val="00CA5D13"/>
    <w:rsid w:val="00CA7275"/>
    <w:rsid w:val="00CA7988"/>
    <w:rsid w:val="00CB042C"/>
    <w:rsid w:val="00CB11A8"/>
    <w:rsid w:val="00CC1919"/>
    <w:rsid w:val="00CC1EF7"/>
    <w:rsid w:val="00CC2CF0"/>
    <w:rsid w:val="00CC593A"/>
    <w:rsid w:val="00CC6463"/>
    <w:rsid w:val="00CE6A17"/>
    <w:rsid w:val="00CE6C59"/>
    <w:rsid w:val="00CF5E51"/>
    <w:rsid w:val="00D04D36"/>
    <w:rsid w:val="00D11390"/>
    <w:rsid w:val="00D11D40"/>
    <w:rsid w:val="00D34537"/>
    <w:rsid w:val="00D3684C"/>
    <w:rsid w:val="00D40141"/>
    <w:rsid w:val="00D510FF"/>
    <w:rsid w:val="00D52A5F"/>
    <w:rsid w:val="00D534D0"/>
    <w:rsid w:val="00D54019"/>
    <w:rsid w:val="00D54E79"/>
    <w:rsid w:val="00D55D9D"/>
    <w:rsid w:val="00D56034"/>
    <w:rsid w:val="00D64D73"/>
    <w:rsid w:val="00D908A1"/>
    <w:rsid w:val="00D91D0A"/>
    <w:rsid w:val="00D96102"/>
    <w:rsid w:val="00D96E06"/>
    <w:rsid w:val="00DB1801"/>
    <w:rsid w:val="00DC2ADF"/>
    <w:rsid w:val="00DC4E96"/>
    <w:rsid w:val="00DC5781"/>
    <w:rsid w:val="00DD3947"/>
    <w:rsid w:val="00DD50E0"/>
    <w:rsid w:val="00DE60A1"/>
    <w:rsid w:val="00DF0C7E"/>
    <w:rsid w:val="00E00370"/>
    <w:rsid w:val="00E12AFC"/>
    <w:rsid w:val="00E14DF2"/>
    <w:rsid w:val="00E1711D"/>
    <w:rsid w:val="00E2347F"/>
    <w:rsid w:val="00E2406D"/>
    <w:rsid w:val="00E24932"/>
    <w:rsid w:val="00E24CF0"/>
    <w:rsid w:val="00E2524B"/>
    <w:rsid w:val="00E30A63"/>
    <w:rsid w:val="00E32F70"/>
    <w:rsid w:val="00E35B2F"/>
    <w:rsid w:val="00E42263"/>
    <w:rsid w:val="00E619E0"/>
    <w:rsid w:val="00E67037"/>
    <w:rsid w:val="00E6776F"/>
    <w:rsid w:val="00E71F4A"/>
    <w:rsid w:val="00E91B05"/>
    <w:rsid w:val="00EA242C"/>
    <w:rsid w:val="00EA30C9"/>
    <w:rsid w:val="00EA4C4A"/>
    <w:rsid w:val="00EB2DB4"/>
    <w:rsid w:val="00EB6D01"/>
    <w:rsid w:val="00ED05A5"/>
    <w:rsid w:val="00ED3CD2"/>
    <w:rsid w:val="00ED4885"/>
    <w:rsid w:val="00EF1FB3"/>
    <w:rsid w:val="00EF5F25"/>
    <w:rsid w:val="00F07809"/>
    <w:rsid w:val="00F12CB0"/>
    <w:rsid w:val="00F17171"/>
    <w:rsid w:val="00F179D8"/>
    <w:rsid w:val="00F23F7B"/>
    <w:rsid w:val="00F25388"/>
    <w:rsid w:val="00F354CB"/>
    <w:rsid w:val="00F41DAF"/>
    <w:rsid w:val="00F4635B"/>
    <w:rsid w:val="00F5111C"/>
    <w:rsid w:val="00F82E2D"/>
    <w:rsid w:val="00F84D7D"/>
    <w:rsid w:val="00FA10E1"/>
    <w:rsid w:val="00FA135A"/>
    <w:rsid w:val="00FA2527"/>
    <w:rsid w:val="00FA4733"/>
    <w:rsid w:val="00FA638E"/>
    <w:rsid w:val="00FB0EF7"/>
    <w:rsid w:val="00FB7246"/>
    <w:rsid w:val="00FC041B"/>
    <w:rsid w:val="00FC6078"/>
    <w:rsid w:val="00FD7D31"/>
    <w:rsid w:val="00FE2156"/>
    <w:rsid w:val="00FE6EAE"/>
    <w:rsid w:val="00FE7CF4"/>
    <w:rsid w:val="00FF1F3F"/>
    <w:rsid w:val="00FF40AF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table of authorities"/>
    <w:lsdException w:unhideWhenUsed="false" w:semiHidden="false" w:name="List"/>
    <w:lsdException w:unhideWhenUsed="false" w:semiHidden="false" w:name="List Bullet"/>
    <w:lsdException w:qFormat="true" w:unhideWhenUsed="false" w:semiHidden="false" w:name="Title"/>
    <w:lsdException w:unhideWhenUsed="false" w:semiHidden="false" w:name="List Continue 2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qFormat="true" w:unhideWhenUsed="false" w:semiHidden="false" w:name="Subtitle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E69A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E69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69A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69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69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qFormat="1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qFormat="1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E69A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E69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69A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69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69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2736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449148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405552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767313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577067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05411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2276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7954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6083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45470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3103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2019.</izvorni_sadrzaj>
    <derivirana_varijabla naziv="DomainObject.DatumDonosenjaOdluke_1">5.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Završetak postupka izvanredne uprave u društvu  A.N.P energija d.o.o.i Energija Gradec d.o.o.</izvorni_sadrzaj>
    <derivirana_varijabla naziv="DomainObject.Primjedba_1">Završetak postupka izvanredne uprave u društvu  A.N.P energija d.o.o.i Energija Gradec d.o.o.</derivirana_varijabla>
  </DomainObject.Primjedba>
  <DomainObject.Oznaka>
    <izvorni_sadrzaj>St-1138/2017-3363</izvorni_sadrzaj>
    <derivirana_varijabla naziv="DomainObject.Oznaka_1">St-1138/2017-3363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na VTS ŠPREM-AMARENA, AJINOMOTO... i GALFRIO
preslika dijela spisa na VTS - žalba Sberbank of Russia
preslik spisa na VTS - žalbe: Franck, Addiko bank, Euroherc osiguranje, OTP banka,i dr.
POMOĆNI OMOT U REFERADI</izvorni_sadrzaj>
    <derivirana_varijabla naziv="DomainObject.Predmet.Opis_1">Preslika dijela spisa na VTS ŠPREM-AMARENA, AJINOMOTO... i GALFRIO
preslika dijela spisa na VTS - žalba Sberbank of Russia
preslik spisa na VTS - žalbe: Franck, Addiko bank, Euroherc osiguranje, OTP banka,i dr.
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119 SVEZ
ORIGINAL SPISA NA
 VRHOVNOM SUDU RH  - 206 svezaka
preslika dijela spisa na VTS-u i na VS-u RH</izvorni_sadrzaj>
    <derivirana_varijabla naziv="DomainObject.Predmet.PrimjedbaSuca_1">119 SVEZ
ORIGINAL SPISA NA
 VRHOVNOM SUDU RH  - 206 svezaka
preslika dijela spisa na VTS-u i na VS-u RH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31. svibnja 2019.</izvorni_sadrzaj>
    <derivirana_varijabla naziv="DomainObject.Predmet.SpisIzvanSuda.DatumIzlazaSpisa_1">31. svibnja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usluge; ZVIJEZDA dioničko društvo za proizvodnju, trgovinu i usluge; ROTO ULAGANJA društvo s ograničenom odgovornošću za upravljanje društvima; ADRIATICA.NET, turistička agencija, društvo s ograničenom odgovornošću; VELPRO - CENTAR društvo s ograničenom odgovornošću za trgovinu i usluge; BELJE dioničko društvo za privređivanje u poljodjelstvu, prerađivačkoj industriji i prometu roba, Darda; KONZUM trgovina na veliko i malo d.d.; VUKOVARSKI POLJOPRIVREDNO INDUSTRIJSKI KOMBINAT d.d.; TISAK trgovačko dioničko društvo</izvorni_sadrzaj>
    <derivirana_varijabla naziv="DomainObject.Predmet.StrankaFormated_1">  AGROKOR d.d.; mStart d.o.o. za informatičke usluge; ZVIJEZDA dioničko društvo za proizvodnju, trgovinu i usluge; ROTO ULAGANJA društvo s ograničenom odgovornošću za upravljanje društvima; ADRIATICA.NET, turistička agencija, društvo s ograničenom odgovornošću; VELPRO - CENTAR društvo s ograničenom odgovornošću za trgovinu i usluge; BELJE dioničko društvo za privređivanje u poljodjelstvu, prerađivačkoj industriji i prometu roba, Darda; KONZUM trgovina na veliko i malo d.d.; VUKOVARSKI POLJOPRIVREDNO INDUSTRIJSKI KOMBINAT d.d.; TISAK trgovačko dioničko društvo</derivirana_varijabla>
  </DomainObject.Predmet.StrankaFormated>
  <DomainObject.Predmet.StrankaFormatedOIB>
    <izvorni_sadrzaj>  AGROKOR d.d., OIB 05937759187; mStart d.o.o. za informatičke usluge, OIB 19895453012; ZVIJEZDA dioničko društvo za proizvodnju, trgovinu i usluge, OIB 91492011748; ROTO ULAGANJA društvo s ograničenom odgovornošću za upravljanje društvima, OIB 28189962659; ADRIATICA.NET, turistička agencija, društvo s ograničenom odgovornošću, OIB 20350489217; VELPRO - CENTAR društvo s ograničenom odgovornošću za trgovinu i usluge, OIB 46660800468; BELJE dioničko društvo za privređivanje u poljodjelstvu, prerađivačkoj industriji i prometu roba, Darda, OIB 92404445155; KONZUM trgovina na veliko i malo d.d., OIB 29955634590; VUKOVARSKI POLJOPRIVREDNO INDUSTRIJSKI KOMBINAT d.d., OIB 06849543412; TISAK trgovačko dioničko društvo, OIB 75917721668</izvorni_sadrzaj>
    <derivirana_varijabla naziv="DomainObject.Predmet.StrankaFormatedOIB_1">  AGROKOR d.d., OIB 05937759187; mStart d.o.o. za informatičke usluge, OIB 19895453012; ZVIJEZDA dioničko društvo za proizvodnju, trgovinu i usluge, OIB 91492011748; ROTO ULAGANJA društvo s ograničenom odgovornošću za upravljanje društvima, OIB 28189962659; ADRIATICA.NET, turistička agencija, društvo s ograničenom odgovornošću, OIB 20350489217; VELPRO - CENTAR društvo s ograničenom odgovornošću za trgovinu i usluge, OIB 46660800468; BELJE dioničko društvo za privređivanje u poljodjelstvu, prerađivačkoj industriji i prometu roba, Darda, OIB 92404445155; KONZUM trgovina na veliko i malo d.d., OIB 29955634590; VUKOVARSKI POLJOPRIVREDNO INDUSTRIJSKI KOMBINAT d.d., OIB 06849543412; TISAK trgovačko dioničko društvo, OIB 75917721668</derivirana_varijabla>
  </DomainObject.Predmet.StrankaFormatedOIB>
  <DomainObject.Predmet.StrankaFormatedWithAdress>
    <izvorni_sadrzaj> AGROKOR d.d., M. Čavića 1, 10000 Zagreb; mStart d.o.o. za informatičke usluge, Slavonska avenija 11a , 10000 Zagreb; ZVIJEZDA dioničko društvo za proizvodnju, trgovinu i usluge, Ulica Marijana Čavića 1, 10000 Zagreb; ROTO ULAGANJA društvo s ograničenom odgovornošću za upravljanje društvima, Franje Čandeka 28, 51000 Rijeka; ADRIATICA.NET, turistička agencija, društvo s ograničenom odgovornošću, Izidora Kršnjavog 1, 10000 Zagreb; VELPRO - CENTAR društvo s ograničenom odgovornošću za trgovinu i usluge, Marijana Čavića 1, 10000 Zagreb; BELJE dioničko društvo za privređivanje u poljodjelstvu, prerađivačkoj industriji i prometu roba, Darda, Svetog Ivana Krstitelja 1a, 31326 Darda; KONZUM trgovina na veliko i malo d.d., Marijana Čavića 1/a, 10000 Zagreb; VUKOVARSKI POLJOPRIVREDNO INDUSTRIJSKI KOMBINAT d.d., Sajmište 113/C, 32000 Vukovar; TISAK trgovačko dioničko društvo, Slavonska avenija 11a, 10000 Zagreb</izvorni_sadrzaj>
    <derivirana_varijabla naziv="DomainObject.Predmet.StrankaFormatedWithAdress_1"> AGROKOR d.d., M. Čavića 1, 10000 Zagreb; mStart d.o.o. za informatičke usluge, Slavonska avenija 11a , 10000 Zagreb; ZVIJEZDA dioničko društvo za proizvodnju, trgovinu i usluge, Ulica Marijana Čavića 1, 10000 Zagreb; ROTO ULAGANJA društvo s ograničenom odgovornošću za upravljanje društvima, Franje Čandeka 28, 51000 Rijeka; ADRIATICA.NET, turistička agencija, društvo s ograničenom odgovornošću, Izidora Kršnjavog 1, 10000 Zagreb; VELPRO - CENTAR društvo s ograničenom odgovornošću za trgovinu i usluge, Marijana Čavića 1, 10000 Zagreb; BELJE dioničko društvo za privređivanje u poljodjelstvu, prerađivačkoj industriji i prometu roba, Darda, Svetog Ivana Krstitelja 1a, 31326 Darda; KONZUM trgovina na veliko i malo d.d., Marijana Čavića 1/a, 10000 Zagreb; VUKOVARSKI POLJOPRIVREDNO INDUSTRIJSKI KOMBINAT d.d., Sajmište 113/C, 32000 Vukovar; TISAK trgovačko dioničko društvo, Slavonska avenija 11a,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Zagreb; ZVIJEZDA dioničko društvo za proizvodnju, trgovinu i usluge, OIB 91492011748, Ulica Marijana Čavića 1, 10000 Zagreb; ROTO ULAGANJA društvo s ograničenom odgovornošću za upravljanje društvima, OIB 28189962659, Franje Čandeka 28, 51000 Rijeka; ADRIATICA.NET, turistička agencija, društvo s ograničenom odgovornošću, OIB 20350489217, Izidora Kršnjavog 1, 10000 Zagreb; VELPRO - CENTAR društvo s ograničenom odgovornošću za trgovinu i usluge, OIB 46660800468, Marijana Čavića 1, 10000 Zagreb; BELJE dioničko društvo za privređivanje u poljodjelstvu, prerađivačkoj industriji i prometu roba, Darda, OIB 92404445155, Svetog Ivana Krstitelja 1a, 31326 Darda; KONZUM trgovina na veliko i malo d.d., OIB 29955634590, Marijana Čavića 1/a, 10000 Zagreb; VUKOVARSKI POLJOPRIVREDNO INDUSTRIJSKI KOMBINAT d.d., OIB 06849543412, Sajmište 113/C, 32000 Vukovar; TISAK trgovačko dioničko društvo, OIB 75917721668, Slavonska avenija 11a, 10000 Zagreb</izvorni_sadrzaj>
    <derivirana_varijabla naziv="DomainObject.Predmet.StrankaFormatedWithAdressOIB_1"> AGROKOR d.d., OIB 05937759187, M. Čavića 1, 10000 Zagreb; mStart d.o.o. za informatičke usluge, OIB 19895453012, Slavonska avenija 11a , 10000 Zagreb; ZVIJEZDA dioničko društvo za proizvodnju, trgovinu i usluge, OIB 91492011748, Ulica Marijana Čavića 1, 10000 Zagreb; ROTO ULAGANJA društvo s ograničenom odgovornošću za upravljanje društvima, OIB 28189962659, Franje Čandeka 28, 51000 Rijeka; ADRIATICA.NET, turistička agencija, društvo s ograničenom odgovornošću, OIB 20350489217, Izidora Kršnjavog 1, 10000 Zagreb; VELPRO - CENTAR društvo s ograničenom odgovornošću za trgovinu i usluge, OIB 46660800468, Marijana Čavića 1, 10000 Zagreb; BELJE dioničko društvo za privređivanje u poljodjelstvu, prerađivačkoj industriji i prometu roba, Darda, OIB 92404445155, Svetog Ivana Krstitelja 1a, 31326 Darda; KONZUM trgovina na veliko i malo d.d., OIB 29955634590, Marijana Čavića 1/a, 10000 Zagreb; VUKOVARSKI POLJOPRIVREDNO INDUSTRIJSKI KOMBINAT d.d., OIB 06849543412, Sajmište 113/C, 32000 Vukovar; TISAK trgovačko dioničko društvo, OIB 75917721668, Slavonska avenija 11a, 10000 Zagreb</derivirana_varijabla>
  </DomainObject.Predmet.StrankaFormatedWithAdressOIB>
  <DomainObject.Predmet.StrankaWithAdress>
    <izvorni_sadrzaj>AGROKOR d.d. M. Čavića 1,10000 Zagreb,mStart d.o.o. za informatičke usluge Slavonska avenija 11a ,10000 Zagreb,ZVIJEZDA dioničko društvo za proizvodnju, trgovinu i usluge Ulica Marijana Čavića 1,10000 Zagreb,ROTO ULAGANJA društvo s ograničenom odgovornošću za upravljanje društvima Franje Čandeka 28,51000 Rijeka,ADRIATICA.NET, turistička agencija, društvo s ograničenom odgovornošću Izidora Kršnjavog 1,10000 Zagreb,VELPRO - CENTAR društvo s ograničenom odgovornošću za trgovinu i usluge Marijana Čavića 1,10000 Zagreb,BELJE dioničko društvo za privređivanje u poljodjelstvu, prerađivačkoj industriji i prometu roba, Darda Svetog Ivana Krstitelja 1a,31326 Darda,KONZUM trgovina na veliko i malo d.d. Marijana Čavića 1/a,10000 Zagreb,VUKOVARSKI POLJOPRIVREDNO INDUSTRIJSKI KOMBINAT d.d. Sajmište 113/C,32000 Vukovar,TISAK trgovačko dioničko društvo Slavonska avenija 11a,10000 Zagreb</izvorni_sadrzaj>
    <derivirana_varijabla naziv="DomainObject.Predmet.StrankaWithAdress_1">AGROKOR d.d. M. Čavića 1,10000 Zagreb,mStart d.o.o. za informatičke usluge Slavonska avenija 11a ,10000 Zagreb,ZVIJEZDA dioničko društvo za proizvodnju, trgovinu i usluge Ulica Marijana Čavića 1,10000 Zagreb,ROTO ULAGANJA društvo s ograničenom odgovornošću za upravljanje društvima Franje Čandeka 28,51000 Rijeka,ADRIATICA.NET, turistička agencija, društvo s ograničenom odgovornošću Izidora Kršnjavog 1,10000 Zagreb,VELPRO - CENTAR društvo s ograničenom odgovornošću za trgovinu i usluge Marijana Čavića 1,10000 Zagreb,BELJE dioničko društvo za privređivanje u poljodjelstvu, prerađivačkoj industriji i prometu roba, Darda Svetog Ivana Krstitelja 1a,31326 Darda,KONZUM trgovina na veliko i malo d.d. Marijana Čavića 1/a,10000 Zagreb,VUKOVARSKI POLJOPRIVREDNO INDUSTRIJSKI KOMBINAT d.d. Sajmište 113/C,32000 Vukovar,TISAK trgovačko dioničko društvo Slavonska avenija 11a,10000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Zagreb,ZVIJEZDA dioničko društvo za proizvodnju, trgovinu i usluge, OIB 91492011748, Ulica Marijana Čavića 1,10000 Zagreb,ROTO ULAGANJA društvo s ograničenom odgovornošću za upravljanje društvima, OIB 28189962659, Franje Čandeka 28,51000 Rijeka,ADRIATICA.NET, turistička agencija, društvo s ograničenom odgovornošću, OIB 20350489217, Izidora Kršnjavog 1,10000 Zagreb,VELPRO - CENTAR društvo s ograničenom odgovornošću za trgovinu i usluge, OIB 46660800468, Marijana Čavića 1,10000 Zagreb,BELJE dioničko društvo za privređivanje u poljodjelstvu, prerađivačkoj industriji i prometu roba, Darda, OIB 92404445155, Svetog Ivana Krstitelja 1a,31326 Darda,KONZUM trgovina na veliko i malo d.d., OIB 29955634590, Marijana Čavića 1/a,10000 Zagreb,VUKOVARSKI POLJOPRIVREDNO INDUSTRIJSKI KOMBINAT d.d., OIB 06849543412, Sajmište 113/C,32000 Vukovar,TISAK trgovačko dioničko društvo, OIB 75917721668, Slavonska avenija 11a,10000 Zagreb</izvorni_sadrzaj>
    <derivirana_varijabla naziv="DomainObject.Predmet.StrankaWithAdressOIB_1">AGROKOR d.d., OIB 05937759187, M. Čavića 1,10000 Zagreb,mStart d.o.o. za informatičke usluge, OIB 19895453012, Slavonska avenija 11a ,10000 Zagreb,ZVIJEZDA dioničko društvo za proizvodnju, trgovinu i usluge, OIB 91492011748, Ulica Marijana Čavića 1,10000 Zagreb,ROTO ULAGANJA društvo s ograničenom odgovornošću za upravljanje društvima, OIB 28189962659, Franje Čandeka 28,51000 Rijeka,ADRIATICA.NET, turistička agencija, društvo s ograničenom odgovornošću, OIB 20350489217, Izidora Kršnjavog 1,10000 Zagreb,VELPRO - CENTAR društvo s ograničenom odgovornošću za trgovinu i usluge, OIB 46660800468, Marijana Čavića 1,10000 Zagreb,BELJE dioničko društvo za privređivanje u poljodjelstvu, prerađivačkoj industriji i prometu roba, Darda, OIB 92404445155, Svetog Ivana Krstitelja 1a,31326 Darda,KONZUM trgovina na veliko i malo d.d., OIB 29955634590, Marijana Čavića 1/a,10000 Zagreb,VUKOVARSKI POLJOPRIVREDNO INDUSTRIJSKI KOMBINAT d.d., OIB 06849543412, Sajmište 113/C,32000 Vukovar,TISAK trgovačko dioničko društvo, OIB 75917721668, Slavonska avenija 11a,10000 Zagreb</derivirana_varijabla>
  </DomainObject.Predmet.StrankaWithAdressOIB>
  <DomainObject.Predmet.StrankaNazivFormated>
    <izvorni_sadrzaj>AGROKOR d.d.,mStart d.o.o. za informatičke usluge,ZVIJEZDA dioničko društvo za proizvodnju, trgovinu i usluge,ROTO ULAGANJA društvo s ograničenom odgovornošću za upravljanje društvima,ADRIATICA.NET, turistička agencija, društvo s ograničenom odgovornošću,VELPRO - CENTAR društvo s ograničenom odgovornošću za trgovinu i usluge,BELJE dioničko društvo za privređivanje u poljodjelstvu, prerađivačkoj industriji i prometu roba, Darda,KONZUM trgovina na veliko i malo d.d.,VUKOVARSKI POLJOPRIVREDNO INDUSTRIJSKI KOMBINAT d.d.,TISAK trgovačko dioničko društvo</izvorni_sadrzaj>
    <derivirana_varijabla naziv="DomainObject.Predmet.StrankaNazivFormated_1">AGROKOR d.d.,mStart d.o.o. za informatičke usluge,ZVIJEZDA dioničko društvo za proizvodnju, trgovinu i usluge,ROTO ULAGANJA društvo s ograničenom odgovornošću za upravljanje društvima,ADRIATICA.NET, turistička agencija, društvo s ograničenom odgovornošću,VELPRO - CENTAR društvo s ograničenom odgovornošću za trgovinu i usluge,BELJE dioničko društvo za privređivanje u poljodjelstvu, prerađivačkoj industriji i prometu roba, Darda,KONZUM trgovina na veliko i malo d.d.,VUKOVARSKI POLJOPRIVREDNO INDUSTRIJSKI KOMBINAT d.d.,TISAK trgovačko dioničko društvo</derivirana_varijabla>
  </DomainObject.Predmet.StrankaNazivFormated>
  <DomainObject.Predmet.StrankaNazivFormatedOIB>
    <izvorni_sadrzaj>AGROKOR d.d., OIB 05937759187,mStart d.o.o. za informatičke usluge, OIB 19895453012,ZVIJEZDA dioničko društvo za proizvodnju, trgovinu i usluge, OIB 91492011748,ROTO ULAGANJA društvo s ograničenom odgovornošću za upravljanje društvima, OIB 28189962659,ADRIATICA.NET, turistička agencija, društvo s ograničenom odgovornošću, OIB 20350489217,VELPRO - CENTAR društvo s ograničenom odgovornošću za trgovinu i usluge, OIB 46660800468,BELJE dioničko društvo za privređivanje u poljodjelstvu, prerađivačkoj industriji i prometu roba, Darda, OIB 92404445155,KONZUM trgovina na veliko i malo d.d., OIB 29955634590,VUKOVARSKI POLJOPRIVREDNO INDUSTRIJSKI KOMBINAT d.d., OIB 06849543412,TISAK trgovačko dioničko društvo, OIB 75917721668</izvorni_sadrzaj>
    <derivirana_varijabla naziv="DomainObject.Predmet.StrankaNazivFormatedOIB_1">AGROKOR d.d., OIB 05937759187,mStart d.o.o. za informatičke usluge, OIB 19895453012,ZVIJEZDA dioničko društvo za proizvodnju, trgovinu i usluge, OIB 91492011748,ROTO ULAGANJA društvo s ograničenom odgovornošću za upravljanje društvima, OIB 28189962659,ADRIATICA.NET, turistička agencija, društvo s ograničenom odgovornošću, OIB 20350489217,VELPRO - CENTAR društvo s ograničenom odgovornošću za trgovinu i usluge, OIB 46660800468,BELJE dioničko društvo za privređivanje u poljodjelstvu, prerađivačkoj industriji i prometu roba, Darda, OIB 92404445155,KONZUM trgovina na veliko i malo d.d., OIB 29955634590,VUKOVARSKI POLJOPRIVREDNO INDUSTRIJSKI KOMBINAT d.d., OIB 06849543412,TISAK trgovačko dioničko društvo, OIB 75917721668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Slavica Grbić</izvorni_sadrzaj>
    <derivirana_varijabla naziv="DomainObject.Predmet.Zapisnicar_1">Slavica Grbić</derivirana_varijabla>
  </DomainObject.Predmet.Zapisnicar>
  <DomainObject.Predmet.StrankaListFormated>
    <izvorni_sadrzaj>
      <item>AGROKOR d.d.</item>
      <item>mStart d.o.o. za informatičke usluge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TISAK trgovačko dioničko društvo</item>
    </izvorni_sadrzaj>
    <derivirana_varijabla naziv="DomainObject.Predmet.StrankaListFormated_1">
      <item>AGROKOR d.d.</item>
      <item>mStart d.o.o. za informatičke usluge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TISAK trgovačko dioničko društvo</item>
    </derivirana_varijabla>
  </DomainObject.Predmet.StrankaListFormated>
  <DomainObject.Predmet.StrankaListFormatedOIB>
    <izvorni_sadrzaj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  <item>ADRIATICA.NET, turistička agencija, društvo s ograničenom odgovornošću, OIB 20350489217</item>
      <item>VELPRO - CENTAR društvo s ograničenom odgovornošću za trgovinu i usluge, OIB 46660800468</item>
      <item>BELJE dioničko društvo za privređivanje u poljodjelstvu, prerađivačkoj industriji i prometu roba, Darda, OIB 92404445155</item>
      <item>KONZUM trgovina na veliko i malo d.d., OIB 29955634590</item>
      <item>VUKOVARSKI POLJOPRIVREDNO INDUSTRIJSKI KOMBINAT d.d., OIB 06849543412</item>
      <item>TISAK trgovačko dioničko društvo, OIB 75917721668</item>
    </izvorni_sadrzaj>
    <derivirana_varijabla naziv="DomainObject.Predmet.StrankaListFormatedOIB_1"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  <item>ADRIATICA.NET, turistička agencija, društvo s ograničenom odgovornošću, OIB 20350489217</item>
      <item>VELPRO - CENTAR društvo s ograničenom odgovornošću za trgovinu i usluge, OIB 46660800468</item>
      <item>BELJE dioničko društvo za privređivanje u poljodjelstvu, prerađivačkoj industriji i prometu roba, Darda, OIB 92404445155</item>
      <item>KONZUM trgovina na veliko i malo d.d., OIB 29955634590</item>
      <item>VUKOVARSKI POLJOPRIVREDNO INDUSTRIJSKI KOMBINAT d.d., OIB 06849543412</item>
      <item>TISAK trgovačko dioničko društvo, OIB 75917721668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  <item>ZVIJEZDA dioničko društvo za proizvodnju, trgovinu i usluge, Ulica Marijana Čavića 1, 10000 Zagreb</item>
      <item>ROTO ULAGANJA društvo s ograničenom odgovornošću za upravljanje društvima, Franje Čandeka 28, 51000 Rijeka</item>
      <item>ADRIATICA.NET, turistička agencija, društvo s ograničenom odgovornošću, Izidora Kršnjavog 1, 10000 Zagreb</item>
      <item>VELPRO - CENTAR društvo s ograničenom odgovornošću za trgovinu i usluge, Marijana Čavića 1, 10000 Zagreb</item>
      <item>BELJE dioničko društvo za privređivanje u poljodjelstvu, prerađivačkoj industriji i prometu roba, Darda, Svetog Ivana Krstitelja 1a, 31326 Darda</item>
      <item>KONZUM trgovina na veliko i malo d.d., Marijana Čavića 1/a, 10000 Zagreb</item>
      <item>VUKOVARSKI POLJOPRIVREDNO INDUSTRIJSKI KOMBINAT d.d., Sajmište 113/C, 32000 Vukovar</item>
      <item>TISAK trgovačko dioničko društvo, Slavonska avenija 11a,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  <item>ZVIJEZDA dioničko društvo za proizvodnju, trgovinu i usluge, Ulica Marijana Čavića 1, 10000 Zagreb</item>
      <item>ROTO ULAGANJA društvo s ograničenom odgovornošću za upravljanje društvima, Franje Čandeka 28, 51000 Rijeka</item>
      <item>ADRIATICA.NET, turistička agencija, društvo s ograničenom odgovornošću, Izidora Kršnjavog 1, 10000 Zagreb</item>
      <item>VELPRO - CENTAR društvo s ograničenom odgovornošću za trgovinu i usluge, Marijana Čavića 1, 10000 Zagreb</item>
      <item>BELJE dioničko društvo za privređivanje u poljodjelstvu, prerađivačkoj industriji i prometu roba, Darda, Svetog Ivana Krstitelja 1a, 31326 Darda</item>
      <item>KONZUM trgovina na veliko i malo d.d., Marijana Čavića 1/a, 10000 Zagreb</item>
      <item>VUKOVARSKI POLJOPRIVREDNO INDUSTRIJSKI KOMBINAT d.d., Sajmište 113/C, 32000 Vukovar</item>
      <item>TISAK trgovačko dioničko društvo, Slavonska avenija 11a,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  <item>ZVIJEZDA dioničko društvo za proizvodnju, trgovinu i usluge, OIB 91492011748, Ulica Marijana Čavića 1, 10000 Zagreb</item>
      <item>ROTO ULAGANJA društvo s ograničenom odgovornošću za upravljanje društvima, OIB 28189962659, Franje Čandeka 28, 51000 Rijeka</item>
      <item>ADRIATICA.NET, turistička agencija, društvo s ograničenom odgovornošću, OIB 20350489217, Izidora Kršnjavog 1, 10000 Zagreb</item>
      <item>VELPRO - CENTAR društvo s ograničenom odgovornošću za trgovinu i usluge, OIB 46660800468, Marijana Čavića 1, 10000 Zagreb</item>
      <item>BELJE dioničko društvo za privređivanje u poljodjelstvu, prerađivačkoj industriji i prometu roba, Darda, OIB 92404445155, Svetog Ivana Krstitelja 1a, 31326 Darda</item>
      <item>KONZUM trgovina na veliko i malo d.d., OIB 29955634590, Marijana Čavića 1/a, 10000 Zagreb</item>
      <item>VUKOVARSKI POLJOPRIVREDNO INDUSTRIJSKI KOMBINAT d.d., OIB 06849543412, Sajmište 113/C, 32000 Vukovar</item>
      <item>TISAK trgovačko dioničko društvo, OIB 75917721668, Slavonska avenija 11a,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  <item>ZVIJEZDA dioničko društvo za proizvodnju, trgovinu i usluge, OIB 91492011748, Ulica Marijana Čavića 1, 10000 Zagreb</item>
      <item>ROTO ULAGANJA društvo s ograničenom odgovornošću za upravljanje društvima, OIB 28189962659, Franje Čandeka 28, 51000 Rijeka</item>
      <item>ADRIATICA.NET, turistička agencija, društvo s ograničenom odgovornošću, OIB 20350489217, Izidora Kršnjavog 1, 10000 Zagreb</item>
      <item>VELPRO - CENTAR društvo s ograničenom odgovornošću za trgovinu i usluge, OIB 46660800468, Marijana Čavića 1, 10000 Zagreb</item>
      <item>BELJE dioničko društvo za privređivanje u poljodjelstvu, prerađivačkoj industriji i prometu roba, Darda, OIB 92404445155, Svetog Ivana Krstitelja 1a, 31326 Darda</item>
      <item>KONZUM trgovina na veliko i malo d.d., OIB 29955634590, Marijana Čavića 1/a, 10000 Zagreb</item>
      <item>VUKOVARSKI POLJOPRIVREDNO INDUSTRIJSKI KOMBINAT d.d., OIB 06849543412, Sajmište 113/C, 32000 Vukovar</item>
      <item>TISAK trgovačko dioničko društvo, OIB 75917721668, Slavonska avenija 11a, 10000 Zagreb</item>
    </derivirana_varijabla>
  </DomainObject.Predmet.StrankaListFormatedWithAdressOIB>
  <DomainObject.Predmet.StrankaListNazivFormated>
    <izvorni_sadrzaj>
      <item>AGROKOR d.d.</item>
      <item>mStart d.o.o. za informatičke usluge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TISAK trgovačko dioničko društvo</item>
    </izvorni_sadrzaj>
    <derivirana_varijabla naziv="DomainObject.Predmet.StrankaListNazivFormated_1">
      <item>AGROKOR d.d.</item>
      <item>mStart d.o.o. za informatičke usluge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TISAK trgovačko dioničko društvo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  <item>ADRIATICA.NET, turistička agencija, društvo s ograničenom odgovornošću, OIB 20350489217</item>
      <item>VELPRO - CENTAR društvo s ograničenom odgovornošću za trgovinu i usluge, OIB 46660800468</item>
      <item>BELJE dioničko društvo za privređivanje u poljodjelstvu, prerađivačkoj industriji i prometu roba, Darda, OIB 92404445155</item>
      <item>KONZUM trgovina na veliko i malo d.d., OIB 29955634590</item>
      <item>VUKOVARSKI POLJOPRIVREDNO INDUSTRIJSKI KOMBINAT d.d., OIB 06849543412</item>
      <item>TISAK trgovačko dioničko društvo, OIB 75917721668</item>
    </izvorni_sadrzaj>
    <derivirana_varijabla naziv="DomainObject.Predmet.StrankaListNazivFormatedOIB_1"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  <item>ADRIATICA.NET, turistička agencija, društvo s ograničenom odgovornošću, OIB 20350489217</item>
      <item>VELPRO - CENTAR društvo s ograničenom odgovornošću za trgovinu i usluge, OIB 46660800468</item>
      <item>BELJE dioničko društvo za privređivanje u poljodjelstvu, prerađivačkoj industriji i prometu roba, Darda, OIB 92404445155</item>
      <item>KONZUM trgovina na veliko i malo d.d., OIB 29955634590</item>
      <item>VUKOVARSKI POLJOPRIVREDNO INDUSTRIJSKI KOMBINAT d.d., OIB 06849543412</item>
      <item>TISAK trgovačko dioničko društvo, OIB 75917721668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Odvjetničko društvo Hrabar &amp; partneri društvo s ograničenom odgovornošću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Odvjetničko društvo Hrabar &amp; partneri društvo s ograničenom odgovornošću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Knežević, OIB 98496675812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d.o.o., OIB 49363584505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Anišić, OIB 87537034116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  <item>Odvjetničko društvo Hrabar &amp; partneri društvo s ograničenom odgovornošću, OIB 63938220075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Knežević, OIB 98496675812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d.o.o., OIB 49363584505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Anišić, OIB 87537034116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  <item>Odvjetničko društvo Hrabar &amp; partneri društvo s ograničenom odgovornošću, OIB 63938220075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  <item>Odvjetničko društvo Hrabar &amp; partneri društvo s ograničenom odgovornošću, Gajeva 35,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  <item>Odvjetničko društvo Hrabar &amp; partneri društvo s ograničenom odgovornošću, Gajeva 35,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OIB 98496675812,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OIB 49363584505,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OIB 87537034116, Ilica 191 b,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  <item>Odvjetničko društvo Hrabar &amp; partneri društvo s ograničenom odgovornošću, OIB 63938220075, Gajeva 35,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OIB 98496675812,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OIB 49363584505,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OIB 87537034116, Ilica 191 b,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  <item>Odvjetničko društvo Hrabar &amp; partneri društvo s ograničenom odgovornošću, OIB 63938220075, Gajeva 35,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Odvjetničko društvo Hrabar &amp; partneri društvo s ograničenom odgovornošću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Odvjetničko društvo Hrabar &amp; partneri društvo s ograničenom odgovornošću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Knežević, OIB 98496675812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d.o.o., OIB 49363584505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Anišić, OIB 87537034116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  <item>Odvjetničko društvo Hrabar &amp; partneri društvo s ograničenom odgovornošću, OIB 63938220075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Knežević, OIB 98496675812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d.o.o., OIB 49363584505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Anišić, OIB 87537034116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  <item>Odvjetničko društvo Hrabar &amp; partneri društvo s ograničenom odgovornošću, OIB 63938220075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2019.</izvorni_sadrzaj>
    <derivirana_varijabla naziv="DomainObject.Datum_1">5. lipnja 2019.</derivirana_varijabla>
  </DomainObject.Datum>
  <DomainObject.PoslovniBrojDokumenta>
    <izvorni_sadrzaj>St-1138/2017-3363</izvorni_sadrzaj>
    <derivirana_varijabla naziv="DomainObject.PoslovniBrojDokumenta_1">St-1138/2017-3363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Odvjetničko društvo Hrabar &amp; partneri društvo s ograničenom odgovornošću</item>
      <item>TISAK trgovačko dioničko društvo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Odvjetničko društvo Hrabar &amp; partneri društvo s ograničenom odgovornošću</item>
      <item>TISAK trgovačko dioničko društvo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OIB 98496675812,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OIB 49363584505,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OIB 87537034116, Ilica 191 b,10000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  <item>ZVIJEZDA dioničko društvo za proizvodnju, trgovinu i usluge, OIB 91492011748, Ulica Marijana Čavića 1,10000 Zagreb</item>
      <item>ROTO ULAGANJA društvo s ograničenom odgovornošću za upravljanje društvima, OIB 28189962659, Franje Čandeka 28,51000 Rijeka</item>
      <item>ADRIATICA.NET, turistička agencija, društvo s ograničenom odgovornošću, OIB 20350489217, Izidora Kršnjavog 1,10000 Zagreb</item>
      <item>VELPRO - CENTAR društvo s ograničenom odgovornošću za trgovinu i usluge, OIB 46660800468, Marijana Čavića 1,10000 Zagreb</item>
      <item>BELJE dioničko društvo za privređivanje u poljodjelstvu, prerađivačkoj industriji i prometu roba, Darda, OIB 92404445155, Svetog Ivana Krstitelja 1a,31326 Darda</item>
      <item>KONZUM trgovina na veliko i malo d.d., OIB 29955634590, Marijana Čavića 1/a,10000 Zagreb</item>
      <item>VUKOVARSKI POLJOPRIVREDNO INDUSTRIJSKI KOMBINAT d.d., OIB 06849543412, Sajmište 113/C,32000 Vukovar</item>
      <item>Odvjetničko društvo Hrabar &amp; partneri društvo s ograničenom odgovornošću, OIB 63938220075, Gajeva 35,10000 Zagreb</item>
      <item>TISAK trgovačko dioničko društvo, OIB 75917721668, Slavonska avenija 11a,10000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OIB 98496675812,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OIB 49363584505,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OIB 87537034116, Ilica 191 b,10000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  <item>ZVIJEZDA dioničko društvo za proizvodnju, trgovinu i usluge, OIB 91492011748, Ulica Marijana Čavića 1,10000 Zagreb</item>
      <item>ROTO ULAGANJA društvo s ograničenom odgovornošću za upravljanje društvima, OIB 28189962659, Franje Čandeka 28,51000 Rijeka</item>
      <item>ADRIATICA.NET, turistička agencija, društvo s ograničenom odgovornošću, OIB 20350489217, Izidora Kršnjavog 1,10000 Zagreb</item>
      <item>VELPRO - CENTAR društvo s ograničenom odgovornošću za trgovinu i usluge, OIB 46660800468, Marijana Čavića 1,10000 Zagreb</item>
      <item>BELJE dioničko društvo za privređivanje u poljodjelstvu, prerađivačkoj industriji i prometu roba, Darda, OIB 92404445155, Svetog Ivana Krstitelja 1a,31326 Darda</item>
      <item>KONZUM trgovina na veliko i malo d.d., OIB 29955634590, Marijana Čavića 1/a,10000 Zagreb</item>
      <item>VUKOVARSKI POLJOPRIVREDNO INDUSTRIJSKI KOMBINAT d.d., OIB 06849543412, Sajmište 113/C,32000 Vukovar</item>
      <item>Odvjetničko društvo Hrabar &amp; partneri društvo s ograničenom odgovornošću, OIB 63938220075, Gajeva 35,10000 Zagreb</item>
      <item>TISAK trgovačko dioničko društvo, OIB 75917721668, Slavonska avenija 11a,10000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98496675812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49363584505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87537034116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  <item>, OIB 91492011748</item>
      <item>, OIB 28189962659</item>
      <item>, OIB 20350489217</item>
      <item>, OIB 46660800468</item>
      <item>, OIB 92404445155</item>
      <item>, OIB 29955634590</item>
      <item>, OIB 06849543412</item>
      <item>, OIB 63938220075</item>
      <item>, OIB 75917721668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98496675812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49363584505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87537034116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  <item>, OIB 91492011748</item>
      <item>, OIB 28189962659</item>
      <item>, OIB 20350489217</item>
      <item>, OIB 46660800468</item>
      <item>, OIB 92404445155</item>
      <item>, OIB 29955634590</item>
      <item>, OIB 06849543412</item>
      <item>, OIB 63938220075</item>
      <item>, OIB 75917721668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5. lipnja 2019.</izvorni_sadrzaj>
    <derivirana_varijabla naziv="DomainObject.PredzadnjaOdlukaIzPredmeta.DatumDonosenjaOdluke_1">5. lipnja 2019.</derivirana_varijabla>
  </DomainObject.PredzadnjaOdlukaIzPredmeta.DatumDonosenjaOdluke>
  <DomainObject.PredzadnjaOdlukaIzPredmeta.Oznaka>
    <izvorni_sadrzaj>St-1138/2017-3363</izvorni_sadrzaj>
    <derivirana_varijabla naziv="DomainObject.PredzadnjaOdlukaIzPredmeta.Oznaka_1">St-1138/2017-3363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957</properties:Words>
  <properties:Characters>5388</properties:Characters>
  <properties:Lines>105</properties:Lines>
  <properties:Paragraphs>28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2019-06-05T06:56:00Z</dcterms:created>
  <dc:creator>Sudsko vijeæe</dc:creator>
  <cp:lastModifiedBy>Ivana Stampf</cp:lastModifiedBy>
  <cp:lastPrinted>2019-04-10T11:27:00Z</cp:lastPrinted>
  <dcterms:modified xmlns:xsi="http://www.w3.org/2001/XMLSchema-instance" xsi:type="dcterms:W3CDTF">2019-06-05T11:01:00Z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St-1138/2017-3363 / Odluka - Rješenje (Nacrt_Rješenje_o_utvrđenju_završetka_postupka_ANP_ENERGIJA_ENERGIJA_GRADEC_04_06_2019.docx)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