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6063" w14:paraId="a5c606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F31A9">
        <w:t>17</w:t>
      </w:r>
      <w:r w:rsidR="00512C5E">
        <w:t>79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512C5E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801945" w:rsidRPr="00801945">
        <w:t>TEKSTIL FIDES j.d.o.o. za trgovinu i usluge, Đakovo, Vij. K. A. Stepinca 24/4, MBS: 030133313, OIB: 61019987418</w:t>
      </w:r>
      <w:r w:rsidR="00450C50" w:rsidRPr="00450C50">
        <w:t xml:space="preserve">, dana </w:t>
      </w:r>
      <w:r w:rsidR="00B04405">
        <w:t>23</w:t>
      </w:r>
      <w:r w:rsidR="0023483C">
        <w:t xml:space="preserve">. </w:t>
      </w:r>
      <w:r w:rsidR="00B04405">
        <w:t>kolovoz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801945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01945" w:rsidRPr="00801945">
        <w:t>TEKSTIL FIDES j.d.o.o. za trgovinu i usluge, Đakovo, Vij. K. A. Stepinca 24/4, MBS: 030133313, OIB: 61019987418</w:t>
      </w:r>
      <w:r>
        <w:t>.</w:t>
      </w:r>
    </w:p>
    <w:p w:rsidRDefault="007B7EDC" w:rsidP="004E475E" w:rsidR="007B7EDC">
      <w:pPr>
        <w:jc w:val="both"/>
      </w:pPr>
    </w:p>
    <w:p w:rsidRDefault="007B7EDC" w:rsidP="0086404A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43D03">
        <w:t>Vlado Šokac, Bistrinci, Fiskulturna 12</w:t>
      </w:r>
      <w:r w:rsidR="0086404A" w:rsidRPr="0086404A">
        <w:t xml:space="preserve">, OIB </w:t>
      </w:r>
      <w:r w:rsidR="007343EC">
        <w:t>95</w:t>
      </w:r>
      <w:r w:rsidR="00443D03">
        <w:t>457319937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801945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801945" w:rsidRPr="00801945">
        <w:t>TEKSTIL FIDES j.d.o.o. za trgovinu i usluge, Đakovo, Vij. K. A. Stepinca 24/4, MBS: 030133313, OIB: 61019987418</w:t>
      </w:r>
    </w:p>
    <w:p w:rsidRDefault="003C7EC1" w:rsidP="009365DD" w:rsidR="003C7EC1">
      <w:pPr>
        <w:jc w:val="both"/>
      </w:pPr>
    </w:p>
    <w:p w:rsidRDefault="004C3544" w:rsidP="00A320F5" w:rsidR="00F12013">
      <w:pPr>
        <w:ind w:firstLine="720" w:left="2160"/>
      </w:pPr>
      <w:r>
        <w:t>27</w:t>
      </w:r>
      <w:r w:rsidR="00F12013">
        <w:t xml:space="preserve">. </w:t>
      </w:r>
      <w:r w:rsidR="007E694F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D15E7F">
        <w:t>1</w:t>
      </w:r>
      <w:r w:rsidR="00801945">
        <w:t>1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15C5D" w:rsidP="00F82857" w:rsidR="00F82857">
      <w:pPr>
        <w:jc w:val="both"/>
      </w:pPr>
      <w:r>
        <w:tab/>
      </w:r>
      <w:r w:rsidR="00F82857">
        <w:t xml:space="preserve">Predlagatelj FINA je dana </w:t>
      </w:r>
      <w:r w:rsidR="00832888">
        <w:t>3</w:t>
      </w:r>
      <w:r w:rsidR="00F82857">
        <w:t>1.0</w:t>
      </w:r>
      <w:r w:rsidR="00D15E7F">
        <w:t>5</w:t>
      </w:r>
      <w:r w:rsidR="00F82857">
        <w:t xml:space="preserve">.2016. godine podnijela ovome sudu prijedlog za </w:t>
      </w:r>
      <w:r w:rsidR="005335A7">
        <w:t>otvara</w:t>
      </w:r>
      <w:r w:rsidR="00F82857">
        <w:t xml:space="preserve">nje stečajnog postupka nad dužnikom </w:t>
      </w:r>
      <w:r w:rsidR="00801945" w:rsidRPr="00801945">
        <w:t>TEKSTIL FIDES j.d.o.o. za trgovinu i usluge, Đakovo, Vij. K. A. Stepinca 24/4, MBS: 030133313, OIB: 61019987418</w:t>
      </w:r>
      <w:r w:rsidR="00F82857">
        <w:t xml:space="preserve">, temeljem odredbe čl. </w:t>
      </w:r>
      <w:r w:rsidR="00313E28">
        <w:t>444</w:t>
      </w:r>
      <w:r w:rsidR="00F82857">
        <w:t xml:space="preserve">. st. </w:t>
      </w:r>
      <w:r w:rsidR="00313E28">
        <w:t>2</w:t>
      </w:r>
      <w:r w:rsidR="00F82857">
        <w:t>. Stečajnog zakona (NN 71/15</w:t>
      </w:r>
      <w:r w:rsidR="005335A7">
        <w:t>, dalje: SZ</w:t>
      </w:r>
      <w:r w:rsidR="00F82857">
        <w:t>).</w:t>
      </w:r>
    </w:p>
    <w:p w:rsidRDefault="00F82857" w:rsidP="00F82857" w:rsidR="00F82857">
      <w:pPr>
        <w:jc w:val="both"/>
      </w:pPr>
    </w:p>
    <w:p w:rsidRDefault="00313E28" w:rsidP="00313E28" w:rsidR="00313E28">
      <w:pPr>
        <w:ind w:firstLine="720"/>
        <w:jc w:val="both"/>
      </w:pPr>
      <w:r>
        <w:t>U prijedlogu je navela da na dan 01.09.2015. dužnik u Očevidniku redoslijeda osnova za plaćanje ima evidentirane neizvršene osnove za plaćanje u neprekinutom razdoblju od 182 dana, u ukupnom iznosu od 65.249,62 kn, u koji iznos je uračunata kamata i naknada FINE za provedbe ovrhe na novčanim sredstvima dužnika. Navodi da dužnik ima 2 zaposlena radnika.</w:t>
      </w:r>
    </w:p>
    <w:p w:rsidRDefault="00313E28" w:rsidP="00313E28" w:rsidR="00313E28">
      <w:pPr>
        <w:ind w:firstLine="720"/>
        <w:jc w:val="both"/>
      </w:pPr>
    </w:p>
    <w:p w:rsidRDefault="00313E28" w:rsidP="00313E28" w:rsidR="00313E28">
      <w:pPr>
        <w:ind w:firstLine="720"/>
        <w:jc w:val="both"/>
      </w:pPr>
      <w:r>
        <w:t>Navodi da dužnik na dan 30.05.2016. nema računa, te da na temelju čl. 112. st. 5</w:t>
      </w:r>
      <w:r w:rsidR="00F72558">
        <w:t>.</w:t>
      </w:r>
      <w:r>
        <w:t xml:space="preserve"> SZ dužnik na ime predujma za namirenje troškova stečajnog postupka nema zaplijenjena novčana sredstva. </w:t>
      </w:r>
    </w:p>
    <w:p w:rsidRDefault="0043315F" w:rsidP="00915CE2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F72558">
        <w:t>444</w:t>
      </w:r>
      <w:r w:rsidRPr="00176811">
        <w:t xml:space="preserve">. st. </w:t>
      </w:r>
      <w:r w:rsidR="00F72558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915CE2">
        <w:t>23</w:t>
      </w:r>
      <w:r>
        <w:t xml:space="preserve">. </w:t>
      </w:r>
      <w:r w:rsidR="00915CE2">
        <w:t>kolovoz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EF47C9" w:rsidR="00F630EC">
      <w:pPr>
        <w:numPr>
          <w:ilvl w:val="0"/>
          <w:numId w:val="6"/>
        </w:numPr>
        <w:jc w:val="both"/>
      </w:pPr>
      <w:r>
        <w:t xml:space="preserve">Zakonski zastupnik dužnika </w:t>
      </w:r>
      <w:r w:rsidR="00F72558" w:rsidRPr="007B6515">
        <w:t>Andrea Duvnjak, Đakovo, K. Trpimira 17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C60AF3">
        <w:t xml:space="preserve">, </w:t>
      </w:r>
      <w:r w:rsidR="00167A32">
        <w:t>1</w:t>
      </w:r>
      <w:r w:rsidR="00F72558">
        <w:t>0</w:t>
      </w:r>
      <w:r w:rsidR="0043315F">
        <w:t>, 1</w:t>
      </w:r>
      <w:r w:rsidR="00167A32">
        <w:t>2</w:t>
      </w:r>
      <w:r w:rsidR="00C60AF3">
        <w:t xml:space="preserve"> i 1</w:t>
      </w:r>
      <w:r w:rsidR="00F72558">
        <w:t>3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72558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295F3E">
        <w:t>27</w:t>
      </w:r>
      <w:r>
        <w:t>/</w:t>
      </w:r>
      <w:r w:rsidR="00A74041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6CE4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1F31A9" w:rsidRPr="001F31A9">
      <w:t>14 St-17</w:t>
    </w:r>
    <w:r w:rsidR="00512C5E">
      <w:t>79</w:t>
    </w:r>
    <w:r w:rsidR="001F31A9" w:rsidRPr="001F31A9">
      <w:t>/16-1</w:t>
    </w:r>
    <w:r w:rsidR="00512C5E">
      <w:t>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67A32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1A9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13E28"/>
    <w:rsid w:val="00333984"/>
    <w:rsid w:val="00354972"/>
    <w:rsid w:val="00383A81"/>
    <w:rsid w:val="00394CAB"/>
    <w:rsid w:val="00394D49"/>
    <w:rsid w:val="003C7EC1"/>
    <w:rsid w:val="003D468C"/>
    <w:rsid w:val="003E3BDF"/>
    <w:rsid w:val="003F637C"/>
    <w:rsid w:val="0041002D"/>
    <w:rsid w:val="0043315F"/>
    <w:rsid w:val="00440509"/>
    <w:rsid w:val="00443D03"/>
    <w:rsid w:val="00450C50"/>
    <w:rsid w:val="004A41B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2C5E"/>
    <w:rsid w:val="0053263A"/>
    <w:rsid w:val="005335A7"/>
    <w:rsid w:val="00534031"/>
    <w:rsid w:val="005428C9"/>
    <w:rsid w:val="00556AFC"/>
    <w:rsid w:val="00576460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7EDC"/>
    <w:rsid w:val="007C7C7F"/>
    <w:rsid w:val="007D14E6"/>
    <w:rsid w:val="007D2250"/>
    <w:rsid w:val="007D79A8"/>
    <w:rsid w:val="007E694F"/>
    <w:rsid w:val="00801945"/>
    <w:rsid w:val="008034D7"/>
    <w:rsid w:val="00814644"/>
    <w:rsid w:val="00815C5D"/>
    <w:rsid w:val="00832888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B6EA6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53C7D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15E7F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F5840"/>
    <w:rsid w:val="00DF6CE4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255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6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6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C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800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1779</izvorni_sadrzaj>
    <derivirana_varijabla naziv="DomainObject.Predmet.Broj_1">1779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St-1779/2016</izvorni_sadrzaj>
    <derivirana_varijabla naziv="DomainObject.Predmet.OznakaBroj_1">St-1779/2016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TEKSTIL FIDES j.d.o.o. za trgovonu i usluge</izvorni_sadrzaj>
    <derivirana_varijabla naziv="DomainObject.Predmet.ProtustrankaFormated_1">  TEKSTIL FIDES j.d.o.o. za trgovonu i usluge</derivirana_varijabla>
  </DomainObject.Predmet.ProtustrankaFormated>
  <DomainObject.Predmet.ProtustrankaFormatedOIB>
    <izvorni_sadrzaj>  TEKSTIL FIDES j.d.o.o. za trgovonu i usluge, OIB 61019987418</izvorni_sadrzaj>
    <derivirana_varijabla naziv="DomainObject.Predmet.ProtustrankaFormatedOIB_1">  TEKSTIL FIDES j.d.o.o. za trgovonu i usluge, OIB 61019987418</derivirana_varijabla>
  </DomainObject.Predmet.ProtustrankaFormatedOIB>
  <DomainObject.Predmet.ProtustrankaFormatedWithAdress>
    <izvorni_sadrzaj> TEKSTIL FIDES j.d.o.o. za trgovonu i usluge, Vijenac K. A. Stepinca 24/4 , 31400 Đakovo</izvorni_sadrzaj>
    <derivirana_varijabla naziv="DomainObject.Predmet.ProtustrankaFormatedWithAdress_1"> TEKSTIL FIDES j.d.o.o. za trgovonu i usluge, Vijenac K. A. Stepinca 24/4 , 31400 Đakovo</derivirana_varijabla>
  </DomainObject.Predmet.ProtustrankaFormatedWithAdress>
  <DomainObject.Predmet.ProtustrankaFormatedWithAdressOIB>
    <izvorni_sadrzaj> TEKSTIL FIDES j.d.o.o. za trgovonu i usluge, OIB 61019987418, Vijenac K. A. Stepinca 24/4 , 31400 Đakovo</izvorni_sadrzaj>
    <derivirana_varijabla naziv="DomainObject.Predmet.ProtustrankaFormatedWithAdressOIB_1"> TEKSTIL FIDES j.d.o.o. za trgovonu i usluge, OIB 61019987418, Vijenac K. A. Stepinca 24/4 , 31400 Đakovo</derivirana_varijabla>
  </DomainObject.Predmet.ProtustrankaFormatedWithAdressOIB>
  <DomainObject.Predmet.ProtustrankaWithAdress>
    <izvorni_sadrzaj>TEKSTIL FIDES j.d.o.o. za trgovonu i usluge Vijenac K. A. Stepinca 24/4 , 31400 Đakovo</izvorni_sadrzaj>
    <derivirana_varijabla naziv="DomainObject.Predmet.ProtustrankaWithAdress_1">TEKSTIL FIDES j.d.o.o. za trgovonu i usluge Vijenac K. A. Stepinca 24/4 , 31400 Đakovo</derivirana_varijabla>
  </DomainObject.Predmet.ProtustrankaWithAdress>
  <DomainObject.Predmet.ProtustrankaWithAdressOIB>
    <izvorni_sadrzaj>TEKSTIL FIDES j.d.o.o. za trgovonu i usluge, OIB 61019987418, Vijenac K. A. Stepinca 24/4 , 31400 Đakovo</izvorni_sadrzaj>
    <derivirana_varijabla naziv="DomainObject.Predmet.ProtustrankaWithAdressOIB_1">TEKSTIL FIDES j.d.o.o. za trgovonu i usluge, OIB 61019987418, Vijenac K. A. Stepinca 24/4 , 31400 Đakovo</derivirana_varijabla>
  </DomainObject.Predmet.ProtustrankaWithAdressOIB>
  <DomainObject.Predmet.ProtustrankaNazivFormated>
    <izvorni_sadrzaj>TEKSTIL FIDES j.d.o.o. za trgovonu i usluge</izvorni_sadrzaj>
    <derivirana_varijabla naziv="DomainObject.Predmet.ProtustrankaNazivFormated_1">TEKSTIL FIDES j.d.o.o. za trgovonu i usluge</derivirana_varijabla>
  </DomainObject.Predmet.ProtustrankaNazivFormated>
  <DomainObject.Predmet.ProtustrankaNazivFormatedOIB>
    <izvorni_sadrzaj>TEKSTIL FIDES j.d.o.o. za trgovonu i usluge, OIB 61019987418</izvorni_sadrzaj>
    <derivirana_varijabla naziv="DomainObject.Predmet.ProtustrankaNazivFormatedOIB_1">TEKSTIL FIDES j.d.o.o. za trgovonu i usluge, OIB 61019987418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TEKSTIL FIDES j.d.o.o. za trgovonu i usluge</item>
    </izvorni_sadrzaj>
    <derivirana_varijabla naziv="DomainObject.Predmet.ProtuStrankaListFormated_1">
      <item>TEKSTIL FIDES j.d.o.o. za trgovonu i usluge</item>
    </derivirana_varijabla>
  </DomainObject.Predmet.ProtuStrankaListFormated>
  <DomainObject.Predmet.ProtuStrankaListFormatedOIB>
    <izvorni_sadrzaj>
      <item>TEKSTIL FIDES j.d.o.o. za trgovonu i usluge, OIB 61019987418</item>
    </izvorni_sadrzaj>
    <derivirana_varijabla naziv="DomainObject.Predmet.ProtuStrankaListFormatedOIB_1">
      <item>TEKSTIL FIDES j.d.o.o. za trgovonu i usluge, OIB 61019987418</item>
    </derivirana_varijabla>
  </DomainObject.Predmet.ProtuStrankaListFormatedOIB>
  <DomainObject.Predmet.ProtuStrankaListFormatedWithAdress>
    <izvorni_sadrzaj>
      <item>TEKSTIL FIDES j.d.o.o. za trgovonu i usluge, Vijenac K. A. Stepinca 24/4 , 31400 Đakovo</item>
    </izvorni_sadrzaj>
    <derivirana_varijabla naziv="DomainObject.Predmet.ProtuStrankaListFormatedWithAdress_1">
      <item>TEKSTIL FIDES j.d.o.o. za trgovonu i usluge, Vijenac K. A. Stepinca 24/4 , 31400 Đakovo</item>
    </derivirana_varijabla>
  </DomainObject.Predmet.ProtuStrankaListFormatedWithAdress>
  <DomainObject.Predmet.ProtuStrankaListFormatedWithAdressOIB>
    <izvorni_sadrzaj>
      <item>TEKSTIL FIDES j.d.o.o. za trgovonu i usluge, OIB 61019987418, Vijenac K. A. Stepinca 24/4 , 31400 Đakovo</item>
    </izvorni_sadrzaj>
    <derivirana_varijabla naziv="DomainObject.Predmet.ProtuStrankaListFormatedWithAdressOIB_1">
      <item>TEKSTIL FIDES j.d.o.o. za trgovonu i usluge, OIB 61019987418, Vijenac K. A. Stepinca 24/4 , 31400 Đakovo</item>
    </derivirana_varijabla>
  </DomainObject.Predmet.ProtuStrankaListFormatedWithAdressOIB>
  <DomainObject.Predmet.ProtuStrankaListNazivFormated>
    <izvorni_sadrzaj>
      <item>TEKSTIL FIDES j.d.o.o. za trgovonu i usluge</item>
    </izvorni_sadrzaj>
    <derivirana_varijabla naziv="DomainObject.Predmet.ProtuStrankaListNazivFormated_1">
      <item>TEKSTIL FIDES j.d.o.o. za trgovonu i usluge</item>
    </derivirana_varijabla>
  </DomainObject.Predmet.ProtuStrankaListNazivFormated>
  <DomainObject.Predmet.ProtuStrankaListNazivFormatedOIB>
    <izvorni_sadrzaj>
      <item>TEKSTIL FIDES j.d.o.o. za trgovonu i usluge, OIB 61019987418</item>
    </izvorni_sadrzaj>
    <derivirana_varijabla naziv="DomainObject.Predmet.ProtuStrankaListNazivFormatedOIB_1">
      <item>TEKSTIL FIDES j.d.o.o. za trgovonu i usluge, OIB 61019987418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TEKSTIL FIDES j.d.o.o. za trgovonu i usluge</izvorni_sadrzaj>
    <derivirana_varijabla naziv="DomainObject.Predmet.ProtustrankaIDrugi_1">TEKSTIL FIDES j.d.o.o. za trgovonu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TEKSTIL FIDES j.d.o.o. za trgovonu i usluge, OIB 61019987418, Vijenac K. A. Stepinca 24/4 , 31400 Đakovo</izvorni_sadrzaj>
    <derivirana_varijabla naziv="DomainObject.Predmet.ProtustrankaIDrugiAdressOIB_1">TEKSTIL FIDES j.d.o.o. za trgovonu i usluge, OIB 61019987418, Vijenac K. A. Stepinca 24/4 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TEKSTIL FIDES j.d.o.o. za trgovonu i usluge</item>
    </izvorni_sadrzaj>
    <derivirana_varijabla naziv="DomainObject.Predmet.SudioniciListNaziv_1">
      <item>FINA RC OSIJEK</item>
      <item>TEKSTIL FIDES j.d.o.o. za trgovonu i usluge</item>
    </derivirana_varijabla>
  </DomainObject.Predmet.SudioniciListNaziv>
  <DomainObject.Predmet.SudioniciListAdressOIB>
    <izvorni_sadrzaj>
      <item>FINA RC OSIJEK, OIB 85821130368</item>
      <item>TEKSTIL FIDES j.d.o.o. za trgovonu i usluge, OIB 61019987418, Vijenac K. A. Stepinca 24/4 ,31400 Đakovo</item>
    </izvorni_sadrzaj>
    <derivirana_varijabla naziv="DomainObject.Predmet.SudioniciListAdressOIB_1">
      <item>FINA RC OSIJEK, OIB 85821130368</item>
      <item>TEKSTIL FIDES j.d.o.o. za trgovonu i usluge, OIB 61019987418, Vijenac K. A. Stepinca 24/4 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61019987418</item>
    </izvorni_sadrzaj>
    <derivirana_varijabla naziv="DomainObject.Predmet.SudioniciListNazivOIB_1">
      <item>, OIB 85821130368</item>
      <item>, OIB 61019987418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C554D-5D73-4B15-8909-7BC55816A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693</properties:Words>
  <properties:Characters>3727</properties:Characters>
  <properties:Lines>101</properties:Lines>
  <properties:Paragraphs>38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2016-08-23T06:12:00Z</cp:lastPrinted>
  <dcterms:modified xmlns:xsi="http://www.w3.org/2001/XMLSchema-instance" xsi:type="dcterms:W3CDTF">2016-08-23T10:06:00Z</dcterms:modified>
  <cp:revision>10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