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3072E" w:rsidRPr="00525C75">
        <w:trPr>
          <w:trHeight w:val="2358"/>
        </w:trPr>
        <w:tc>
          <w:tcPr>
            <w:tcW w:type="dxa" w:w="4342"/>
            <w:tcMar>
              <w:top w:type="dxa" w:w="0"/>
              <w:left w:type="dxa" w:w="108"/>
              <w:bottom w:type="dxa" w:w="0"/>
              <w:right w:type="dxa" w:w="108"/>
            </w:tcMar>
          </w:tcPr>
          <w:p w:rsidRDefault="0013072E" w:rsidP="008F5996" w:rsidR="0013072E"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265" cx="580390"/>
                  <wp:effectExtent b="63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13072E" w:rsidP="008F5996" w:rsidR="0013072E" w:rsidRPr="00525C75">
            <w:pPr>
              <w:jc w:val="center"/>
              <w:rPr>
                <w:rFonts w:hAnsi="Times New Roman" w:ascii="Times New Roman"/>
                <w:sz w:val="24"/>
              </w:rPr>
            </w:pP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REPUBLIKA HRVATSKA</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TRGOVAČKI SUD U ZAGREBU</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Zagreb, Amruševa 2/II</w:t>
            </w:r>
          </w:p>
          <w:p w:rsidRDefault="0013072E" w:rsidP="008F5996" w:rsidR="0013072E" w:rsidRPr="00525C75">
            <w:pPr>
              <w:jc w:val="center"/>
              <w:rPr>
                <w:rFonts w:hAnsi="Times New Roman" w:ascii="Times New Roman"/>
                <w:sz w:val="24"/>
              </w:rPr>
            </w:pPr>
          </w:p>
        </w:tc>
      </w:tr>
    </w:tbl>
    <w:p w14:textId="150a7d9" w14:paraId="150a7d9"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D241F2">
        <w:rPr>
          <w:rFonts w:hAnsi="Times New Roman" w:ascii="Times New Roman"/>
          <w:sz w:val="24"/>
        </w:rPr>
        <w:t>2050/13</w:t>
      </w:r>
      <w:r w:rsidR="00345597">
        <w:rPr>
          <w:rFonts w:hAnsi="Times New Roman" w:ascii="Times New Roman"/>
          <w:sz w:val="24"/>
        </w:rPr>
        <w:t>-449</w:t>
      </w:r>
      <w:r w:rsidR="003807A4" w:rsidRPr="00040E80">
        <w:rPr>
          <w:rFonts w:hAnsi="Times New Roman" w:ascii="Times New Roman"/>
          <w:sz w:val="24"/>
        </w:rPr>
        <w:t xml:space="preserve">  </w:t>
      </w:r>
    </w:p>
    <w:p w:rsidRDefault="0029118A" w:rsidP="0029118A" w:rsidR="0029118A" w:rsidRPr="00040E80">
      <w:pPr>
        <w:rPr>
          <w:rFonts w:hAnsi="Times New Roman" w:ascii="Times New Roman"/>
          <w:sz w:val="24"/>
        </w:rPr>
      </w:pPr>
    </w:p>
    <w:p w:rsidRDefault="0013072E" w:rsidP="0013072E" w:rsidR="0029118A" w:rsidRPr="0013072E">
      <w:pPr>
        <w:jc w:val="center"/>
        <w:rPr>
          <w:rFonts w:hAnsi="Times New Roman" w:ascii="Times New Roman"/>
          <w:sz w:val="24"/>
        </w:rPr>
      </w:pPr>
      <w:r w:rsidRPr="0013072E">
        <w:rPr>
          <w:rFonts w:hAnsi="Times New Roman" w:ascii="Times New Roman"/>
          <w:sz w:val="24"/>
        </w:rPr>
        <w:t>R E P U B L I K A   H R V A T S K A</w:t>
      </w:r>
    </w:p>
    <w:p w:rsidRDefault="0006198A" w:rsidP="0013072E" w:rsidR="0029118A" w:rsidRPr="0013072E">
      <w:pPr>
        <w:jc w:val="center"/>
        <w:rPr>
          <w:rFonts w:hAnsi="Times New Roman" w:ascii="Times New Roman"/>
          <w:sz w:val="24"/>
        </w:rPr>
      </w:pPr>
      <w:r>
        <w:rPr>
          <w:rFonts w:hAnsi="Times New Roman" w:ascii="Times New Roman"/>
          <w:sz w:val="24"/>
        </w:rPr>
        <w:t>R J E Š E NJ E</w:t>
      </w:r>
    </w:p>
    <w:p w:rsidRDefault="00860524" w:rsidP="0029118A" w:rsidR="00860524" w:rsidRPr="00040E80">
      <w:pPr>
        <w:rPr>
          <w:rFonts w:hAnsi="Times New Roman" w:ascii="Times New Roman"/>
          <w:sz w:val="24"/>
        </w:rPr>
      </w:pPr>
    </w:p>
    <w:p w:rsidRDefault="0029118A" w:rsidP="0029118A" w:rsidR="00345597">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D241F2" w:rsidRPr="00D241F2">
        <w:rPr>
          <w:rFonts w:hAnsi="Times New Roman" w:ascii="Times New Roman"/>
          <w:sz w:val="24"/>
        </w:rPr>
        <w:t>TEMPO d.</w:t>
      </w:r>
      <w:r w:rsidR="00345597">
        <w:rPr>
          <w:rFonts w:hAnsi="Times New Roman" w:ascii="Times New Roman"/>
          <w:sz w:val="24"/>
        </w:rPr>
        <w:t xml:space="preserve"> </w:t>
      </w:r>
      <w:r w:rsidR="00D241F2" w:rsidRPr="00D241F2">
        <w:rPr>
          <w:rFonts w:hAnsi="Times New Roman" w:ascii="Times New Roman"/>
          <w:sz w:val="24"/>
        </w:rPr>
        <w:t>d. u stečaju, Zagreb, Strojarska cesta 12</w:t>
      </w:r>
      <w:r w:rsidR="00D241F2">
        <w:rPr>
          <w:rFonts w:hAnsi="Times New Roman" w:ascii="Times New Roman"/>
          <w:sz w:val="24"/>
        </w:rPr>
        <w:t>/</w:t>
      </w:r>
      <w:r w:rsidR="00D241F2" w:rsidRPr="00D241F2">
        <w:rPr>
          <w:rFonts w:hAnsi="Times New Roman" w:ascii="Times New Roman"/>
          <w:sz w:val="24"/>
        </w:rPr>
        <w:t>B, OIB: 16001962270</w:t>
      </w:r>
      <w:r w:rsidR="0006198A">
        <w:rPr>
          <w:rFonts w:hAnsi="Times New Roman" w:ascii="Times New Roman"/>
          <w:sz w:val="24"/>
        </w:rPr>
        <w:t xml:space="preserve">, </w:t>
      </w:r>
      <w:r w:rsidR="00345597">
        <w:rPr>
          <w:rFonts w:hAnsi="Times New Roman" w:ascii="Times New Roman"/>
          <w:sz w:val="24"/>
        </w:rPr>
        <w:t>27. studenog</w:t>
      </w:r>
      <w:r w:rsidR="0006198A">
        <w:rPr>
          <w:rFonts w:hAnsi="Times New Roman" w:ascii="Times New Roman"/>
          <w:sz w:val="24"/>
        </w:rPr>
        <w:t xml:space="preserve"> 2018. </w:t>
      </w:r>
      <w:r w:rsidR="006E42DE" w:rsidRPr="00040E80">
        <w:rPr>
          <w:rFonts w:hAnsi="Times New Roman" w:ascii="Times New Roman"/>
          <w:sz w:val="24"/>
        </w:rPr>
        <w:t xml:space="preserve"> </w:t>
      </w:r>
    </w:p>
    <w:p w:rsidRDefault="00345597" w:rsidP="0029118A" w:rsidR="00345597" w:rsidRPr="00040E80">
      <w:pPr>
        <w:rPr>
          <w:rFonts w:hAnsi="Times New Roman" w:ascii="Times New Roman"/>
          <w:sz w:val="24"/>
        </w:rPr>
      </w:pPr>
    </w:p>
    <w:p w:rsidRDefault="0006198A" w:rsidP="00034763" w:rsidR="00034763" w:rsidRPr="0013072E">
      <w:pPr>
        <w:jc w:val="center"/>
        <w:rPr>
          <w:rFonts w:hAnsi="Times New Roman" w:ascii="Times New Roman"/>
          <w:sz w:val="24"/>
        </w:rPr>
      </w:pPr>
      <w:r>
        <w:rPr>
          <w:rFonts w:hAnsi="Times New Roman" w:ascii="Times New Roman"/>
          <w:sz w:val="24"/>
        </w:rPr>
        <w:t>r i j</w:t>
      </w:r>
      <w:r w:rsidR="006E0C2D">
        <w:rPr>
          <w:rFonts w:hAnsi="Times New Roman" w:ascii="Times New Roman"/>
          <w:sz w:val="24"/>
        </w:rPr>
        <w:t xml:space="preserve"> </w:t>
      </w:r>
      <w:r>
        <w:rPr>
          <w:rFonts w:hAnsi="Times New Roman" w:ascii="Times New Roman"/>
          <w:sz w:val="24"/>
        </w:rPr>
        <w:t>e š i o</w:t>
      </w:r>
      <w:r w:rsidR="00860524" w:rsidRPr="0013072E">
        <w:rPr>
          <w:rFonts w:hAnsi="Times New Roman" w:ascii="Times New Roman"/>
          <w:sz w:val="24"/>
        </w:rPr>
        <w:t xml:space="preserve">   j e</w:t>
      </w:r>
    </w:p>
    <w:p w:rsidRDefault="00455BA6" w:rsidP="0029118A" w:rsidR="00455BA6" w:rsidRPr="00040E80">
      <w:pPr>
        <w:rPr>
          <w:rFonts w:hAnsi="Times New Roman" w:ascii="Times New Roman"/>
          <w:sz w:val="24"/>
        </w:rPr>
      </w:pPr>
    </w:p>
    <w:p w:rsidRDefault="008F0B67" w:rsidP="00EC184F" w:rsidR="00150611" w:rsidRPr="00EC184F">
      <w:pPr>
        <w:pStyle w:val="Odlomakpopisa"/>
        <w:numPr>
          <w:ilvl w:val="0"/>
          <w:numId w:val="2"/>
        </w:numPr>
        <w:rPr>
          <w:rFonts w:hAnsi="Times New Roman" w:ascii="Times New Roman"/>
          <w:sz w:val="24"/>
        </w:rPr>
      </w:pPr>
      <w:r w:rsidRPr="00EC184F">
        <w:rPr>
          <w:rFonts w:hAnsi="Times New Roman" w:ascii="Times New Roman"/>
          <w:sz w:val="24"/>
        </w:rPr>
        <w:t xml:space="preserve">Troškovi </w:t>
      </w:r>
      <w:r w:rsidR="00620EA6" w:rsidRPr="00EC184F">
        <w:rPr>
          <w:rFonts w:hAnsi="Times New Roman" w:ascii="Times New Roman"/>
          <w:sz w:val="24"/>
        </w:rPr>
        <w:t>utvrđivanja tražbine nastali unovčenjem nekretnin</w:t>
      </w:r>
      <w:r w:rsidR="00EC184F">
        <w:rPr>
          <w:rFonts w:hAnsi="Times New Roman" w:ascii="Times New Roman"/>
          <w:sz w:val="24"/>
        </w:rPr>
        <w:t>e</w:t>
      </w:r>
      <w:r w:rsidR="00620EA6" w:rsidRPr="00EC184F">
        <w:rPr>
          <w:rFonts w:hAnsi="Times New Roman" w:ascii="Times New Roman"/>
          <w:sz w:val="24"/>
        </w:rPr>
        <w:t xml:space="preserve"> </w:t>
      </w:r>
      <w:r w:rsidR="004830FE" w:rsidRPr="00EC184F">
        <w:rPr>
          <w:rFonts w:hAnsi="Times New Roman" w:ascii="Times New Roman"/>
          <w:sz w:val="24"/>
        </w:rPr>
        <w:t xml:space="preserve">stečajnog dužnika </w:t>
      </w:r>
      <w:r w:rsidR="004830FE" w:rsidRPr="00EC184F">
        <w:rPr>
          <w:rFonts w:hAnsi="Times New Roman" w:ascii="Times New Roman"/>
          <w:bCs/>
          <w:sz w:val="24"/>
        </w:rPr>
        <w:t>upisan</w:t>
      </w:r>
      <w:r w:rsidR="00EC184F">
        <w:rPr>
          <w:rFonts w:hAnsi="Times New Roman" w:ascii="Times New Roman"/>
          <w:bCs/>
          <w:sz w:val="24"/>
        </w:rPr>
        <w:t>e</w:t>
      </w:r>
      <w:r w:rsidR="004830FE" w:rsidRPr="00EC184F">
        <w:rPr>
          <w:rFonts w:hAnsi="Times New Roman" w:ascii="Times New Roman"/>
          <w:bCs/>
          <w:sz w:val="24"/>
        </w:rPr>
        <w:t xml:space="preserve"> u k.o. Jankomir, zk. ul. 296</w:t>
      </w:r>
      <w:r w:rsidR="00150611" w:rsidRPr="00EC184F">
        <w:rPr>
          <w:rFonts w:hAnsi="Times New Roman" w:ascii="Times New Roman"/>
          <w:bCs/>
          <w:sz w:val="24"/>
        </w:rPr>
        <w:t>, čkbr. 41/50 i 41/241, u ovršnom postupku vođenom kod ovoga suda pod posl. brojem spisa Ovr-551/</w:t>
      </w:r>
      <w:r w:rsidR="00284929" w:rsidRPr="00EC184F">
        <w:rPr>
          <w:rFonts w:hAnsi="Times New Roman" w:ascii="Times New Roman"/>
          <w:bCs/>
          <w:sz w:val="24"/>
        </w:rPr>
        <w:t>15, određuju se paušalno u iznosu od 420.000,00 kuna.</w:t>
      </w:r>
    </w:p>
    <w:p w:rsidRDefault="00EC184F" w:rsidP="00EC184F" w:rsidR="00EC184F">
      <w:pPr>
        <w:rPr>
          <w:rFonts w:hAnsi="Times New Roman" w:ascii="Times New Roman"/>
          <w:bCs/>
          <w:sz w:val="24"/>
        </w:rPr>
      </w:pPr>
    </w:p>
    <w:p w:rsidRDefault="00284929" w:rsidP="00EC184F" w:rsidR="00284929" w:rsidRPr="00EC184F">
      <w:pPr>
        <w:pStyle w:val="Odlomakpopisa"/>
        <w:numPr>
          <w:ilvl w:val="0"/>
          <w:numId w:val="2"/>
        </w:numPr>
        <w:rPr>
          <w:rFonts w:hAnsi="Times New Roman" w:ascii="Times New Roman"/>
          <w:sz w:val="24"/>
        </w:rPr>
      </w:pPr>
      <w:r w:rsidRPr="00EC184F">
        <w:rPr>
          <w:rFonts w:hAnsi="Times New Roman" w:ascii="Times New Roman"/>
          <w:bCs/>
          <w:sz w:val="24"/>
        </w:rPr>
        <w:t>Troškovi unovčenja određuju se u stvarnom nastalom iznosu od 1.554.488,79 kuna.</w:t>
      </w:r>
    </w:p>
    <w:p w:rsidRDefault="00EC184F" w:rsidP="00EC184F" w:rsidR="00EC184F">
      <w:pPr>
        <w:rPr>
          <w:rFonts w:hAnsi="Times New Roman" w:ascii="Times New Roman"/>
          <w:bCs/>
          <w:sz w:val="24"/>
        </w:rPr>
      </w:pPr>
    </w:p>
    <w:p w:rsidRDefault="00284929" w:rsidP="00EC184F" w:rsidR="000617DD" w:rsidRPr="00EC184F">
      <w:pPr>
        <w:pStyle w:val="Odlomakpopisa"/>
        <w:numPr>
          <w:ilvl w:val="0"/>
          <w:numId w:val="2"/>
        </w:numPr>
        <w:rPr>
          <w:rFonts w:hAnsi="Times New Roman" w:ascii="Times New Roman"/>
          <w:sz w:val="24"/>
        </w:rPr>
      </w:pPr>
      <w:r w:rsidRPr="00EC184F">
        <w:rPr>
          <w:rFonts w:hAnsi="Times New Roman" w:ascii="Times New Roman"/>
          <w:bCs/>
          <w:sz w:val="24"/>
        </w:rPr>
        <w:t xml:space="preserve">Tražbina razlučnog vjerovnika </w:t>
      </w:r>
      <w:r w:rsidR="000617DD" w:rsidRPr="00EC184F">
        <w:rPr>
          <w:rFonts w:hAnsi="Times New Roman" w:ascii="Times New Roman"/>
          <w:bCs/>
          <w:sz w:val="24"/>
        </w:rPr>
        <w:t xml:space="preserve">Vodovod-Osijek d.o.o. Osijek, Poljski put 1, OIB: 43654507669 namiruje se u iznosu od 6.425.511,21 kunu. </w:t>
      </w:r>
    </w:p>
    <w:p w:rsidRDefault="00EC184F" w:rsidP="00EC184F" w:rsidR="00EC184F">
      <w:pPr>
        <w:rPr>
          <w:rFonts w:hAnsi="Times New Roman" w:ascii="Times New Roman"/>
          <w:sz w:val="24"/>
        </w:rPr>
      </w:pPr>
    </w:p>
    <w:p w:rsidRDefault="00F14B33" w:rsidP="00EC184F" w:rsidR="00F14B33" w:rsidRPr="00EC184F">
      <w:pPr>
        <w:pStyle w:val="Odlomakpopisa"/>
        <w:numPr>
          <w:ilvl w:val="0"/>
          <w:numId w:val="2"/>
        </w:numPr>
        <w:rPr>
          <w:rFonts w:hAnsi="Times New Roman" w:ascii="Times New Roman"/>
          <w:sz w:val="24"/>
        </w:rPr>
      </w:pPr>
      <w:r w:rsidRPr="00EC184F">
        <w:rPr>
          <w:rFonts w:hAnsi="Times New Roman" w:ascii="Times New Roman"/>
          <w:sz w:val="24"/>
        </w:rPr>
        <w:t xml:space="preserve">Nalaže se računovodstvu </w:t>
      </w:r>
      <w:r w:rsidR="00F0318C" w:rsidRPr="00EC184F">
        <w:rPr>
          <w:rFonts w:hAnsi="Times New Roman" w:ascii="Times New Roman"/>
          <w:sz w:val="24"/>
        </w:rPr>
        <w:t xml:space="preserve">da s depozitih sredstava stečajnog dužnika iznos od  </w:t>
      </w:r>
      <w:r w:rsidR="00D47028" w:rsidRPr="0040170A">
        <w:rPr>
          <w:rFonts w:hAnsi="Times New Roman" w:ascii="Times New Roman"/>
          <w:b/>
          <w:sz w:val="24"/>
        </w:rPr>
        <w:t>6.425.511,21 kunu</w:t>
      </w:r>
      <w:r w:rsidR="00D47028" w:rsidRPr="00EC184F">
        <w:rPr>
          <w:rFonts w:hAnsi="Times New Roman" w:ascii="Times New Roman"/>
          <w:sz w:val="24"/>
        </w:rPr>
        <w:t xml:space="preserve"> prenese na račun </w:t>
      </w:r>
      <w:r w:rsidR="00D47028" w:rsidRPr="00EC184F">
        <w:rPr>
          <w:rFonts w:hAnsi="Times New Roman" w:ascii="Times New Roman"/>
          <w:bCs/>
          <w:sz w:val="24"/>
        </w:rPr>
        <w:t>razlučnog vjerovnika Vodovod-Osijek d.o.o. Osijek, IBAN: HR9223600001102042292.</w:t>
      </w:r>
    </w:p>
    <w:p w:rsidRDefault="00EC184F" w:rsidP="00EC184F" w:rsidR="00EC184F">
      <w:pPr>
        <w:rPr>
          <w:rFonts w:hAnsi="Times New Roman" w:ascii="Times New Roman"/>
          <w:sz w:val="24"/>
        </w:rPr>
      </w:pPr>
    </w:p>
    <w:p w:rsidRDefault="00E46634" w:rsidP="00EC184F" w:rsidR="00E46634" w:rsidRPr="00EC184F">
      <w:pPr>
        <w:pStyle w:val="Odlomakpopisa"/>
        <w:numPr>
          <w:ilvl w:val="0"/>
          <w:numId w:val="2"/>
        </w:numPr>
        <w:rPr>
          <w:rFonts w:hAnsi="Times New Roman" w:ascii="Times New Roman"/>
          <w:sz w:val="24"/>
        </w:rPr>
      </w:pPr>
      <w:r w:rsidRPr="00EC184F">
        <w:rPr>
          <w:rFonts w:hAnsi="Times New Roman" w:ascii="Times New Roman"/>
          <w:sz w:val="24"/>
        </w:rPr>
        <w:t xml:space="preserve">Preostali iznos od </w:t>
      </w:r>
      <w:r w:rsidR="00A3255E" w:rsidRPr="0040170A">
        <w:rPr>
          <w:rFonts w:hAnsi="Times New Roman" w:ascii="Times New Roman"/>
          <w:b/>
          <w:sz w:val="24"/>
        </w:rPr>
        <w:t>1.974.488,79 kuna</w:t>
      </w:r>
      <w:r w:rsidRPr="00EC184F">
        <w:rPr>
          <w:rFonts w:hAnsi="Times New Roman" w:ascii="Times New Roman"/>
          <w:sz w:val="24"/>
        </w:rPr>
        <w:t xml:space="preserve"> unosi se u stečajnu masu.</w:t>
      </w:r>
    </w:p>
    <w:p w:rsidRDefault="00F14B33" w:rsidP="00620EA6" w:rsidR="00F14B33">
      <w:pPr>
        <w:rPr>
          <w:rFonts w:hAnsi="Times New Roman" w:ascii="Times New Roman"/>
          <w:sz w:val="24"/>
        </w:rPr>
      </w:pPr>
    </w:p>
    <w:p w:rsidRDefault="00620EA6" w:rsidP="00365BCA" w:rsidR="00620EA6" w:rsidRPr="00620EA6">
      <w:pPr>
        <w:jc w:val="center"/>
        <w:rPr>
          <w:rFonts w:hAnsi="Times New Roman" w:ascii="Times New Roman"/>
          <w:sz w:val="24"/>
        </w:rPr>
      </w:pPr>
      <w:r w:rsidRPr="00620EA6">
        <w:rPr>
          <w:rFonts w:hAnsi="Times New Roman" w:ascii="Times New Roman"/>
          <w:sz w:val="24"/>
        </w:rPr>
        <w:t>Obrazloženje</w:t>
      </w:r>
    </w:p>
    <w:p w:rsidRDefault="00620EA6" w:rsidP="00620EA6" w:rsidR="00620EA6" w:rsidRPr="00620EA6">
      <w:pPr>
        <w:rPr>
          <w:rFonts w:hAnsi="Times New Roman" w:ascii="Times New Roman"/>
          <w:sz w:val="24"/>
        </w:rPr>
      </w:pPr>
    </w:p>
    <w:p w:rsidRDefault="00620EA6" w:rsidP="00365BCA" w:rsidR="00A20265">
      <w:pPr>
        <w:ind w:firstLine="720"/>
        <w:rPr>
          <w:rFonts w:hAnsi="Times New Roman" w:ascii="Times New Roman"/>
          <w:bCs/>
          <w:sz w:val="24"/>
        </w:rPr>
      </w:pPr>
      <w:r w:rsidRPr="00620EA6">
        <w:rPr>
          <w:rFonts w:hAnsi="Times New Roman" w:ascii="Times New Roman"/>
          <w:sz w:val="24"/>
        </w:rPr>
        <w:t xml:space="preserve">U </w:t>
      </w:r>
      <w:r w:rsidR="0040170A">
        <w:rPr>
          <w:rFonts w:hAnsi="Times New Roman" w:ascii="Times New Roman"/>
          <w:sz w:val="24"/>
        </w:rPr>
        <w:t xml:space="preserve">ovršnom postupku </w:t>
      </w:r>
      <w:r w:rsidR="00150611" w:rsidRPr="0040170A">
        <w:rPr>
          <w:rFonts w:hAnsi="Times New Roman" w:ascii="Times New Roman"/>
          <w:bCs/>
          <w:sz w:val="24"/>
        </w:rPr>
        <w:t>vođenom kod ovoga suda pod posl. brojem spisa Ovr-551/</w:t>
      </w:r>
      <w:r w:rsidR="00284929" w:rsidRPr="0040170A">
        <w:rPr>
          <w:rFonts w:hAnsi="Times New Roman" w:ascii="Times New Roman"/>
          <w:bCs/>
          <w:sz w:val="24"/>
        </w:rPr>
        <w:t>15</w:t>
      </w:r>
      <w:r w:rsidR="0040170A">
        <w:rPr>
          <w:rFonts w:hAnsi="Times New Roman" w:ascii="Times New Roman"/>
          <w:bCs/>
          <w:sz w:val="24"/>
        </w:rPr>
        <w:t xml:space="preserve"> </w:t>
      </w:r>
      <w:r w:rsidR="0040170A">
        <w:rPr>
          <w:rFonts w:hAnsi="Times New Roman" w:ascii="Times New Roman"/>
          <w:sz w:val="24"/>
        </w:rPr>
        <w:t xml:space="preserve">unovčene su nekretnine stečajnog dužnika </w:t>
      </w:r>
      <w:r w:rsidR="004830FE" w:rsidRPr="0040170A">
        <w:rPr>
          <w:rFonts w:hAnsi="Times New Roman" w:ascii="Times New Roman"/>
          <w:bCs/>
          <w:sz w:val="24"/>
        </w:rPr>
        <w:t>upisan</w:t>
      </w:r>
      <w:r w:rsidR="0040170A" w:rsidRPr="0040170A">
        <w:rPr>
          <w:rFonts w:hAnsi="Times New Roman" w:ascii="Times New Roman"/>
          <w:bCs/>
          <w:sz w:val="24"/>
        </w:rPr>
        <w:t>e</w:t>
      </w:r>
      <w:r w:rsidR="004830FE" w:rsidRPr="0040170A">
        <w:rPr>
          <w:rFonts w:hAnsi="Times New Roman" w:ascii="Times New Roman"/>
          <w:bCs/>
          <w:sz w:val="24"/>
        </w:rPr>
        <w:t xml:space="preserve"> u k.o. Jankomir, zk. ul. 296</w:t>
      </w:r>
      <w:r w:rsidR="00150611" w:rsidRPr="0040170A">
        <w:rPr>
          <w:rFonts w:hAnsi="Times New Roman" w:ascii="Times New Roman"/>
          <w:bCs/>
          <w:sz w:val="24"/>
        </w:rPr>
        <w:t>, čkbr. 41/50 i 41/241</w:t>
      </w:r>
      <w:r w:rsidR="00D858CB">
        <w:rPr>
          <w:rFonts w:hAnsi="Times New Roman" w:ascii="Times New Roman"/>
          <w:bCs/>
          <w:sz w:val="24"/>
        </w:rPr>
        <w:t>, za iznos od 8.400.000,00 kn</w:t>
      </w:r>
      <w:r w:rsidR="00A55AE5">
        <w:rPr>
          <w:rFonts w:hAnsi="Times New Roman" w:ascii="Times New Roman"/>
          <w:bCs/>
          <w:sz w:val="24"/>
        </w:rPr>
        <w:t xml:space="preserve">. </w:t>
      </w:r>
      <w:r w:rsidR="008D2E0F">
        <w:rPr>
          <w:rFonts w:hAnsi="Times New Roman" w:ascii="Times New Roman"/>
          <w:bCs/>
          <w:sz w:val="24"/>
        </w:rPr>
        <w:t xml:space="preserve">Ovršni postupak </w:t>
      </w:r>
      <w:r w:rsidR="004A11C2">
        <w:rPr>
          <w:rFonts w:hAnsi="Times New Roman" w:ascii="Times New Roman"/>
          <w:bCs/>
          <w:sz w:val="24"/>
        </w:rPr>
        <w:t>na navedenim nekretninama započet je donošenjem rješenja o ovrsi ovoga suda posl. broj Ovr-5991/11 od 8. prosinca 2011., nakon čega je predmet dobio novi broj i nastavio se voditi pod brojem spisa Ovr-551/15.</w:t>
      </w:r>
    </w:p>
    <w:p w:rsidRDefault="005673E0" w:rsidP="00365BCA" w:rsidR="005673E0">
      <w:pPr>
        <w:ind w:firstLine="720"/>
        <w:rPr>
          <w:rFonts w:hAnsi="Times New Roman" w:ascii="Times New Roman"/>
          <w:sz w:val="24"/>
        </w:rPr>
      </w:pPr>
    </w:p>
    <w:p w:rsidRDefault="00040FD8" w:rsidP="00A55AE5" w:rsidR="004C2D65" w:rsidRPr="004C2D65">
      <w:pPr>
        <w:ind w:firstLine="720"/>
        <w:rPr>
          <w:rFonts w:hAnsi="Times New Roman" w:ascii="Times New Roman"/>
          <w:sz w:val="24"/>
        </w:rPr>
      </w:pPr>
      <w:r>
        <w:rPr>
          <w:rFonts w:hAnsi="Times New Roman" w:ascii="Times New Roman"/>
          <w:sz w:val="24"/>
        </w:rPr>
        <w:t xml:space="preserve"> </w:t>
      </w:r>
      <w:r w:rsidR="001D3F29">
        <w:rPr>
          <w:rFonts w:hAnsi="Times New Roman" w:ascii="Times New Roman"/>
          <w:sz w:val="24"/>
        </w:rPr>
        <w:t xml:space="preserve">Nakon unovčenja, </w:t>
      </w:r>
      <w:r w:rsidR="001D3F29" w:rsidRPr="004C2D65">
        <w:rPr>
          <w:rFonts w:hAnsi="Times New Roman" w:ascii="Times New Roman"/>
          <w:sz w:val="24"/>
        </w:rPr>
        <w:t>pristupilo se diobi kupovnine sukladno pravilima ovršnog postupka, podjedno uz primjenu releva</w:t>
      </w:r>
      <w:r w:rsidR="001D3F29">
        <w:rPr>
          <w:rFonts w:hAnsi="Times New Roman" w:ascii="Times New Roman"/>
          <w:sz w:val="24"/>
        </w:rPr>
        <w:t xml:space="preserve">ntnih odredbi Stečajnog zakona te je </w:t>
      </w:r>
      <w:r w:rsidR="001854E9">
        <w:rPr>
          <w:rFonts w:hAnsi="Times New Roman" w:ascii="Times New Roman"/>
          <w:sz w:val="24"/>
        </w:rPr>
        <w:t>3. listopada</w:t>
      </w:r>
      <w:r w:rsidR="001D3F29">
        <w:rPr>
          <w:rFonts w:hAnsi="Times New Roman" w:ascii="Times New Roman"/>
          <w:sz w:val="24"/>
        </w:rPr>
        <w:t xml:space="preserve"> 201</w:t>
      </w:r>
      <w:r w:rsidR="00C4326D">
        <w:rPr>
          <w:rFonts w:hAnsi="Times New Roman" w:ascii="Times New Roman"/>
          <w:sz w:val="24"/>
        </w:rPr>
        <w:t>8</w:t>
      </w:r>
      <w:r w:rsidR="001D3F29">
        <w:rPr>
          <w:rFonts w:hAnsi="Times New Roman" w:ascii="Times New Roman"/>
          <w:sz w:val="24"/>
        </w:rPr>
        <w:t>. održano ročište za diobu kupovnin</w:t>
      </w:r>
      <w:r w:rsidR="00C4326D">
        <w:rPr>
          <w:rFonts w:hAnsi="Times New Roman" w:ascii="Times New Roman"/>
          <w:sz w:val="24"/>
        </w:rPr>
        <w:t>e</w:t>
      </w:r>
      <w:r w:rsidR="001D3F29">
        <w:rPr>
          <w:rFonts w:hAnsi="Times New Roman" w:ascii="Times New Roman"/>
          <w:sz w:val="24"/>
        </w:rPr>
        <w:t xml:space="preserve">. </w:t>
      </w:r>
    </w:p>
    <w:p w:rsidRDefault="004C2D65" w:rsidP="004C2D65" w:rsidR="004C2D65">
      <w:pPr>
        <w:rPr>
          <w:rFonts w:hAnsi="Times New Roman" w:ascii="Times New Roman"/>
          <w:sz w:val="24"/>
        </w:rPr>
      </w:pPr>
    </w:p>
    <w:p w:rsidRDefault="001A070A" w:rsidP="004C2D65" w:rsidR="001A070A">
      <w:pPr>
        <w:rPr>
          <w:rFonts w:hAnsi="Times New Roman" w:ascii="Times New Roman"/>
          <w:bCs/>
          <w:iCs/>
          <w:sz w:val="24"/>
        </w:rPr>
      </w:pPr>
      <w:r>
        <w:rPr>
          <w:rFonts w:hAnsi="Times New Roman" w:ascii="Times New Roman"/>
          <w:sz w:val="24"/>
        </w:rPr>
        <w:lastRenderedPageBreak/>
        <w:tab/>
        <w:t xml:space="preserve">Stečajni postupak nad dužnikom pokrenut je 19. studenog 2013. stoga se pri diobi kupovnine primjenjuju pravila zakona koji je bio tada na snazi, dakle </w:t>
      </w:r>
      <w:r w:rsidRPr="001A070A">
        <w:rPr>
          <w:rFonts w:hAnsi="Times New Roman" w:ascii="Times New Roman"/>
          <w:sz w:val="24"/>
        </w:rPr>
        <w:t>Stečajnog zakona (Narodne novine, broj 44</w:t>
      </w:r>
      <w:r w:rsidRPr="001A070A">
        <w:rPr>
          <w:rFonts w:hAnsi="Times New Roman" w:ascii="Times New Roman"/>
          <w:bCs/>
          <w:iCs/>
          <w:sz w:val="24"/>
        </w:rPr>
        <w:t>/96 do 45/13 – odluka Ustavnog suda</w:t>
      </w:r>
      <w:r w:rsidR="00EA4231">
        <w:rPr>
          <w:rFonts w:hAnsi="Times New Roman" w:ascii="Times New Roman"/>
          <w:bCs/>
          <w:iCs/>
          <w:sz w:val="24"/>
        </w:rPr>
        <w:t>; nastavno: SZ</w:t>
      </w:r>
      <w:r w:rsidR="003A3088">
        <w:rPr>
          <w:rFonts w:hAnsi="Times New Roman" w:ascii="Times New Roman"/>
          <w:bCs/>
          <w:iCs/>
          <w:sz w:val="24"/>
        </w:rPr>
        <w:t>/96</w:t>
      </w:r>
      <w:r w:rsidR="00EA4231">
        <w:rPr>
          <w:rFonts w:hAnsi="Times New Roman" w:ascii="Times New Roman"/>
          <w:bCs/>
          <w:iCs/>
          <w:sz w:val="24"/>
        </w:rPr>
        <w:t xml:space="preserve">). </w:t>
      </w:r>
    </w:p>
    <w:p w:rsidRDefault="00BB367E" w:rsidP="00B32057" w:rsidR="00B32057" w:rsidRPr="00B32057">
      <w:pPr>
        <w:rPr>
          <w:rFonts w:hAnsi="Times New Roman" w:ascii="Times New Roman"/>
          <w:bCs/>
          <w:iCs/>
          <w:sz w:val="24"/>
        </w:rPr>
      </w:pPr>
      <w:r>
        <w:rPr>
          <w:rFonts w:hAnsi="Times New Roman" w:ascii="Times New Roman"/>
          <w:bCs/>
          <w:iCs/>
          <w:sz w:val="24"/>
        </w:rPr>
        <w:tab/>
        <w:t xml:space="preserve">Prema odredbi članka </w:t>
      </w:r>
      <w:r w:rsidR="00B32057">
        <w:rPr>
          <w:rFonts w:hAnsi="Times New Roman" w:ascii="Times New Roman"/>
          <w:bCs/>
          <w:iCs/>
          <w:sz w:val="24"/>
        </w:rPr>
        <w:t xml:space="preserve">164.a stavak 2. SZ/96 </w:t>
      </w:r>
      <w:r w:rsidR="00EA4231">
        <w:rPr>
          <w:rFonts w:hAnsi="Times New Roman" w:ascii="Times New Roman"/>
          <w:bCs/>
          <w:iCs/>
          <w:sz w:val="24"/>
        </w:rPr>
        <w:tab/>
      </w:r>
      <w:r w:rsidR="00B32057">
        <w:rPr>
          <w:rFonts w:hAnsi="Times New Roman" w:ascii="Times New Roman"/>
          <w:bCs/>
          <w:iCs/>
          <w:sz w:val="24"/>
        </w:rPr>
        <w:t>i</w:t>
      </w:r>
      <w:r w:rsidR="00B32057" w:rsidRPr="00B32057">
        <w:rPr>
          <w:rFonts w:hAnsi="Times New Roman" w:ascii="Times New Roman"/>
          <w:bCs/>
          <w:iCs/>
          <w:sz w:val="24"/>
        </w:rPr>
        <w:t xml:space="preserve">z iznosa dobivenog od ovršnog suda stečajni sudac će: 1. izdvojiti u stečajnu masu odgovarajući iznos prema pravilima iz članka 170. </w:t>
      </w:r>
      <w:r w:rsidR="008F38BF">
        <w:rPr>
          <w:rFonts w:hAnsi="Times New Roman" w:ascii="Times New Roman"/>
          <w:bCs/>
          <w:iCs/>
          <w:sz w:val="24"/>
        </w:rPr>
        <w:t>Stečajnog zakona,</w:t>
      </w:r>
      <w:r w:rsidR="00B32057" w:rsidRPr="00B32057">
        <w:rPr>
          <w:rFonts w:hAnsi="Times New Roman" w:ascii="Times New Roman"/>
          <w:bCs/>
          <w:iCs/>
          <w:sz w:val="24"/>
        </w:rPr>
        <w:t xml:space="preserve"> 2. namiriti tražbine razlučnih vjerovnika prema redoslijedu predviđenom pravilima ovršnog postupka i 3. preostali iznos predati stečajnom upravitelju.</w:t>
      </w:r>
    </w:p>
    <w:p w:rsidRDefault="00BB367E" w:rsidP="004C2D65" w:rsidR="00BB367E">
      <w:pPr>
        <w:rPr>
          <w:rFonts w:hAnsi="Times New Roman" w:ascii="Times New Roman"/>
          <w:bCs/>
          <w:iCs/>
          <w:sz w:val="24"/>
        </w:rPr>
      </w:pPr>
    </w:p>
    <w:p w:rsidRDefault="004C2D65" w:rsidP="008F38BF" w:rsidR="004C2D65" w:rsidRPr="004C2D65">
      <w:pPr>
        <w:ind w:firstLine="720"/>
        <w:rPr>
          <w:rFonts w:hAnsi="Times New Roman" w:ascii="Times New Roman"/>
          <w:sz w:val="24"/>
        </w:rPr>
      </w:pPr>
      <w:r w:rsidRPr="004C2D65">
        <w:rPr>
          <w:rFonts w:hAnsi="Times New Roman" w:ascii="Times New Roman"/>
          <w:sz w:val="24"/>
        </w:rPr>
        <w:t xml:space="preserve">Troškovi utvrđivanja tražbine, koji obuhvaćaju troškove utvrđivanja istovjetnosti predmeta i prava na tom predmetu, sukladno članku 170. stavak 1. </w:t>
      </w:r>
      <w:r w:rsidR="00EA4231">
        <w:rPr>
          <w:rFonts w:hAnsi="Times New Roman" w:ascii="Times New Roman"/>
          <w:sz w:val="24"/>
        </w:rPr>
        <w:t>SZ</w:t>
      </w:r>
      <w:r w:rsidR="003A3088">
        <w:rPr>
          <w:rFonts w:hAnsi="Times New Roman" w:ascii="Times New Roman"/>
          <w:sz w:val="24"/>
        </w:rPr>
        <w:t>/96</w:t>
      </w:r>
      <w:r w:rsidR="00EA4231">
        <w:rPr>
          <w:rFonts w:hAnsi="Times New Roman" w:ascii="Times New Roman"/>
          <w:sz w:val="24"/>
        </w:rPr>
        <w:t xml:space="preserve"> </w:t>
      </w:r>
      <w:r w:rsidRPr="004C2D65">
        <w:rPr>
          <w:rFonts w:hAnsi="Times New Roman" w:ascii="Times New Roman"/>
          <w:sz w:val="24"/>
        </w:rPr>
        <w:t>određuju se paušalno u iznosu od 5 posto od utrška, a prema odredbi članka 170. stavak 2. SZ</w:t>
      </w:r>
      <w:r w:rsidR="003A3088">
        <w:rPr>
          <w:rFonts w:hAnsi="Times New Roman" w:ascii="Times New Roman"/>
          <w:sz w:val="24"/>
        </w:rPr>
        <w:t>/96</w:t>
      </w:r>
      <w:r w:rsidRPr="004C2D65">
        <w:rPr>
          <w:rFonts w:hAnsi="Times New Roman" w:ascii="Times New Roman"/>
          <w:sz w:val="24"/>
        </w:rPr>
        <w:t xml:space="preserve"> troškovi unovčenja određuju se također paušalno u iznosu od 5 posto od utrška, osim ako su stvarno nastali troškovi znatno niži ili viši, odredit će se u stvarnoj visini. </w:t>
      </w:r>
    </w:p>
    <w:p w:rsidRDefault="004C2D65" w:rsidP="004C2D65" w:rsidR="004C2D65">
      <w:pPr>
        <w:rPr>
          <w:rFonts w:hAnsi="Times New Roman" w:ascii="Times New Roman"/>
          <w:sz w:val="24"/>
        </w:rPr>
      </w:pPr>
    </w:p>
    <w:p w:rsidRDefault="00C4326D" w:rsidP="004C2D65" w:rsidR="009F3416">
      <w:pPr>
        <w:rPr>
          <w:rFonts w:hAnsi="Times New Roman" w:ascii="Times New Roman"/>
          <w:sz w:val="24"/>
        </w:rPr>
      </w:pPr>
      <w:r>
        <w:rPr>
          <w:rFonts w:hAnsi="Times New Roman" w:ascii="Times New Roman"/>
          <w:sz w:val="24"/>
        </w:rPr>
        <w:tab/>
      </w:r>
      <w:r w:rsidR="001854E9">
        <w:rPr>
          <w:rFonts w:hAnsi="Times New Roman" w:ascii="Times New Roman"/>
          <w:sz w:val="24"/>
        </w:rPr>
        <w:t xml:space="preserve">Na ročištu za diobu kupovnine stečajna upraviteljica podnijela je obračun troškova kojim </w:t>
      </w:r>
      <w:r w:rsidR="00843830">
        <w:rPr>
          <w:rFonts w:hAnsi="Times New Roman" w:ascii="Times New Roman"/>
          <w:sz w:val="24"/>
        </w:rPr>
        <w:t xml:space="preserve">potražuje </w:t>
      </w:r>
      <w:r w:rsidR="006E1F7C">
        <w:rPr>
          <w:rFonts w:hAnsi="Times New Roman" w:ascii="Times New Roman"/>
          <w:sz w:val="24"/>
        </w:rPr>
        <w:t xml:space="preserve">420.000,00 kn po osnovi 5% na ime paušalnih troškova utvrđenja predmeta razlučnog prava te stvarno nastale troškove unovčenja </w:t>
      </w:r>
      <w:r w:rsidR="00474FCF">
        <w:rPr>
          <w:rFonts w:hAnsi="Times New Roman" w:ascii="Times New Roman"/>
          <w:sz w:val="24"/>
        </w:rPr>
        <w:t xml:space="preserve">koji terete prodanu nekretninu </w:t>
      </w:r>
      <w:r w:rsidR="006E1F7C">
        <w:rPr>
          <w:rFonts w:hAnsi="Times New Roman" w:ascii="Times New Roman"/>
          <w:sz w:val="24"/>
        </w:rPr>
        <w:t>u iznosu od 1.554.488,79 kn, a koji se sastoje od</w:t>
      </w:r>
      <w:r w:rsidR="00474FCF">
        <w:rPr>
          <w:rFonts w:hAnsi="Times New Roman" w:ascii="Times New Roman"/>
          <w:sz w:val="24"/>
        </w:rPr>
        <w:t xml:space="preserve"> troškova po osnovi</w:t>
      </w:r>
      <w:r w:rsidR="006E1F7C">
        <w:rPr>
          <w:rFonts w:hAnsi="Times New Roman" w:ascii="Times New Roman"/>
          <w:sz w:val="24"/>
        </w:rPr>
        <w:t>:</w:t>
      </w:r>
    </w:p>
    <w:p w:rsidRDefault="00474FCF" w:rsidP="004C2D65" w:rsidR="00474FCF">
      <w:pPr>
        <w:rPr>
          <w:rFonts w:hAnsi="Times New Roman" w:ascii="Times New Roman"/>
          <w:sz w:val="24"/>
        </w:rPr>
      </w:pPr>
    </w:p>
    <w:p w:rsidRDefault="006E1F7C" w:rsidP="004C2D65" w:rsidR="006E1F7C">
      <w:pPr>
        <w:rPr>
          <w:rFonts w:hAnsi="Times New Roman" w:ascii="Times New Roman"/>
          <w:sz w:val="24"/>
        </w:rPr>
      </w:pPr>
      <w:r>
        <w:rPr>
          <w:rFonts w:hAnsi="Times New Roman" w:ascii="Times New Roman"/>
          <w:sz w:val="24"/>
        </w:rPr>
        <w:t>- komunalne naknade 1.226.847,47 kn,</w:t>
      </w:r>
    </w:p>
    <w:p w:rsidRDefault="006E1F7C" w:rsidP="004C2D65" w:rsidR="006E1F7C">
      <w:pPr>
        <w:rPr>
          <w:rFonts w:hAnsi="Times New Roman" w:ascii="Times New Roman"/>
          <w:sz w:val="24"/>
        </w:rPr>
      </w:pPr>
      <w:r>
        <w:rPr>
          <w:rFonts w:hAnsi="Times New Roman" w:ascii="Times New Roman"/>
          <w:sz w:val="24"/>
        </w:rPr>
        <w:t>- struje 19.761,1</w:t>
      </w:r>
      <w:r w:rsidR="00474FCF">
        <w:rPr>
          <w:rFonts w:hAnsi="Times New Roman" w:ascii="Times New Roman"/>
          <w:sz w:val="24"/>
        </w:rPr>
        <w:t>3 kn,</w:t>
      </w:r>
    </w:p>
    <w:p w:rsidRDefault="00474FCF" w:rsidP="004C2D65" w:rsidR="00474FCF">
      <w:pPr>
        <w:rPr>
          <w:rFonts w:hAnsi="Times New Roman" w:ascii="Times New Roman"/>
          <w:sz w:val="24"/>
        </w:rPr>
      </w:pPr>
      <w:r>
        <w:rPr>
          <w:rFonts w:hAnsi="Times New Roman" w:ascii="Times New Roman"/>
          <w:sz w:val="24"/>
        </w:rPr>
        <w:t>- vode 7.880,19 kn,</w:t>
      </w:r>
    </w:p>
    <w:p w:rsidRDefault="00474FCF" w:rsidP="004C2D65" w:rsidR="00474FCF">
      <w:pPr>
        <w:rPr>
          <w:rFonts w:hAnsi="Times New Roman" w:ascii="Times New Roman"/>
          <w:sz w:val="24"/>
        </w:rPr>
      </w:pPr>
      <w:r>
        <w:rPr>
          <w:rFonts w:hAnsi="Times New Roman" w:ascii="Times New Roman"/>
          <w:sz w:val="24"/>
        </w:rPr>
        <w:t>- alikvotnog dijela općih troškova stečajnog postupka po osnovi knjigovodstvenih usluga od 60.000,00 kn te alikvotnog dijela nagrade stečajnom upravitelju u iznosu od 200.000,00 kn.</w:t>
      </w:r>
    </w:p>
    <w:p w:rsidRDefault="00474FCF" w:rsidP="004C2D65" w:rsidR="00474FCF">
      <w:pPr>
        <w:rPr>
          <w:rFonts w:hAnsi="Times New Roman" w:ascii="Times New Roman"/>
          <w:sz w:val="24"/>
        </w:rPr>
      </w:pPr>
    </w:p>
    <w:p w:rsidRDefault="00EA4231" w:rsidP="005673E0" w:rsidR="00EA4231">
      <w:pPr>
        <w:rPr>
          <w:rFonts w:hAnsi="Times New Roman" w:ascii="Times New Roman"/>
          <w:sz w:val="24"/>
        </w:rPr>
      </w:pPr>
      <w:r>
        <w:rPr>
          <w:rFonts w:hAnsi="Times New Roman" w:ascii="Times New Roman"/>
          <w:sz w:val="24"/>
        </w:rPr>
        <w:tab/>
      </w:r>
      <w:r w:rsidR="00040AD3">
        <w:rPr>
          <w:rFonts w:hAnsi="Times New Roman" w:ascii="Times New Roman"/>
          <w:sz w:val="24"/>
        </w:rPr>
        <w:t xml:space="preserve">Budući da je ovršni postupak </w:t>
      </w:r>
      <w:r w:rsidR="00640F92">
        <w:rPr>
          <w:rFonts w:hAnsi="Times New Roman" w:ascii="Times New Roman"/>
          <w:sz w:val="24"/>
        </w:rPr>
        <w:t xml:space="preserve">nad ovdje dužnikom kao ovršenikom u predmetu Ovr-5991/11 pokrenut 17. prosinca 2011., </w:t>
      </w:r>
      <w:r w:rsidR="00040AD3">
        <w:rPr>
          <w:rFonts w:hAnsi="Times New Roman" w:ascii="Times New Roman"/>
          <w:sz w:val="24"/>
        </w:rPr>
        <w:t xml:space="preserve"> ovom postupku se sukladno članka 164. stavak 1. SZ</w:t>
      </w:r>
      <w:r w:rsidR="00673F40">
        <w:rPr>
          <w:rFonts w:hAnsi="Times New Roman" w:ascii="Times New Roman"/>
          <w:sz w:val="24"/>
        </w:rPr>
        <w:t>/96</w:t>
      </w:r>
      <w:r w:rsidR="00040AD3">
        <w:rPr>
          <w:rFonts w:hAnsi="Times New Roman" w:ascii="Times New Roman"/>
          <w:sz w:val="24"/>
        </w:rPr>
        <w:t xml:space="preserve"> </w:t>
      </w:r>
      <w:r w:rsidR="00640F92">
        <w:rPr>
          <w:rFonts w:hAnsi="Times New Roman" w:ascii="Times New Roman"/>
          <w:sz w:val="24"/>
        </w:rPr>
        <w:t xml:space="preserve">na odgovarajući način primjenjuju pravila ovršnog zakona koji je tada bio na snazi, dakle  Ovršnog zakona (Narodne novine, broj </w:t>
      </w:r>
      <w:r w:rsidR="00040AD3">
        <w:rPr>
          <w:rFonts w:hAnsi="Times New Roman" w:ascii="Times New Roman"/>
          <w:sz w:val="24"/>
        </w:rPr>
        <w:t xml:space="preserve"> </w:t>
      </w:r>
      <w:r w:rsidR="003A3088">
        <w:rPr>
          <w:rFonts w:hAnsi="Times New Roman" w:ascii="Times New Roman"/>
          <w:sz w:val="24"/>
        </w:rPr>
        <w:t>57/96 do 67/08; dalje: OZ/96).</w:t>
      </w:r>
      <w:r w:rsidR="005673E0">
        <w:rPr>
          <w:rFonts w:hAnsi="Times New Roman" w:ascii="Times New Roman"/>
          <w:sz w:val="24"/>
        </w:rPr>
        <w:tab/>
      </w:r>
    </w:p>
    <w:p w:rsidRDefault="00EA4231" w:rsidP="005673E0" w:rsidR="00EA4231">
      <w:pPr>
        <w:rPr>
          <w:rFonts w:hAnsi="Times New Roman" w:ascii="Times New Roman"/>
          <w:sz w:val="24"/>
        </w:rPr>
      </w:pPr>
    </w:p>
    <w:p w:rsidRDefault="00673F40" w:rsidP="000C3D22" w:rsidR="000C3D22">
      <w:pPr>
        <w:rPr>
          <w:rFonts w:hAnsi="Times New Roman" w:ascii="Times New Roman"/>
          <w:sz w:val="24"/>
        </w:rPr>
      </w:pPr>
      <w:r>
        <w:rPr>
          <w:rFonts w:hAnsi="Times New Roman" w:ascii="Times New Roman"/>
          <w:sz w:val="24"/>
        </w:rPr>
        <w:tab/>
        <w:t>Prema odredbi članka 106. stavak 1. i 2. OZ/96</w:t>
      </w:r>
      <w:r w:rsidR="000C3D22">
        <w:rPr>
          <w:rFonts w:hAnsi="Times New Roman" w:ascii="Times New Roman"/>
          <w:sz w:val="24"/>
        </w:rPr>
        <w:t xml:space="preserve"> i</w:t>
      </w:r>
      <w:r w:rsidR="000C3D22" w:rsidRPr="000C3D22">
        <w:rPr>
          <w:rFonts w:hAnsi="Times New Roman" w:ascii="Times New Roman"/>
          <w:sz w:val="24"/>
        </w:rPr>
        <w:t>z iznosa dobivenoga prodajom namiruju se prvenstveno, i to ovim redoslijedom:</w:t>
      </w:r>
    </w:p>
    <w:p w:rsidRDefault="00C52385" w:rsidP="000C3D22" w:rsidR="00C52385" w:rsidRPr="000C3D22">
      <w:pPr>
        <w:rPr>
          <w:rFonts w:hAnsi="Times New Roman" w:ascii="Times New Roman"/>
          <w:sz w:val="24"/>
        </w:rPr>
      </w:pPr>
    </w:p>
    <w:p w:rsidRDefault="000C3D22" w:rsidP="000C3D22" w:rsidR="000C3D22" w:rsidRPr="000C3D22">
      <w:pPr>
        <w:rPr>
          <w:rFonts w:hAnsi="Times New Roman" w:ascii="Times New Roman"/>
          <w:sz w:val="24"/>
        </w:rPr>
      </w:pPr>
      <w:r w:rsidRPr="000C3D22">
        <w:rPr>
          <w:rFonts w:hAnsi="Times New Roman" w:ascii="Times New Roman"/>
          <w:sz w:val="24"/>
        </w:rPr>
        <w:t>1. troškovi ovršnoga postupka koji se tiču sudskih pristojbi i plaćenih predujmova za</w:t>
      </w:r>
    </w:p>
    <w:p w:rsidRDefault="000C3D22" w:rsidP="000C3D22" w:rsidR="000C3D22" w:rsidRPr="000C3D22">
      <w:pPr>
        <w:rPr>
          <w:rFonts w:hAnsi="Times New Roman" w:ascii="Times New Roman"/>
          <w:sz w:val="24"/>
        </w:rPr>
      </w:pPr>
      <w:r w:rsidRPr="000C3D22">
        <w:rPr>
          <w:rFonts w:hAnsi="Times New Roman" w:ascii="Times New Roman"/>
          <w:sz w:val="24"/>
        </w:rPr>
        <w:t>provedbu ovršnih radnji;</w:t>
      </w:r>
    </w:p>
    <w:p w:rsidRDefault="000C3D22" w:rsidP="000C3D22" w:rsidR="000C3D22">
      <w:pPr>
        <w:rPr>
          <w:rFonts w:hAnsi="Times New Roman" w:ascii="Times New Roman"/>
          <w:sz w:val="24"/>
        </w:rPr>
      </w:pPr>
      <w:r w:rsidRPr="000C3D22">
        <w:rPr>
          <w:rFonts w:hAnsi="Times New Roman" w:ascii="Times New Roman"/>
          <w:sz w:val="24"/>
        </w:rPr>
        <w:t>2. porezi i druge pristojbe dospjele za posljednju godinu koje terete prodanu nekretninu.</w:t>
      </w:r>
    </w:p>
    <w:p w:rsidRDefault="000C3D22" w:rsidP="000C3D22" w:rsidR="000C3D22">
      <w:pPr>
        <w:rPr>
          <w:rFonts w:hAnsi="Times New Roman" w:ascii="Times New Roman"/>
          <w:sz w:val="24"/>
        </w:rPr>
      </w:pPr>
    </w:p>
    <w:p w:rsidRDefault="000C3D22" w:rsidP="000C3D22" w:rsidR="000C3D22">
      <w:pPr>
        <w:rPr>
          <w:rFonts w:hAnsi="Times New Roman" w:ascii="Times New Roman"/>
          <w:sz w:val="24"/>
        </w:rPr>
      </w:pPr>
      <w:r>
        <w:rPr>
          <w:rFonts w:hAnsi="Times New Roman" w:ascii="Times New Roman"/>
          <w:sz w:val="24"/>
        </w:rPr>
        <w:tab/>
        <w:t>Bu</w:t>
      </w:r>
      <w:r w:rsidR="006174FC">
        <w:rPr>
          <w:rFonts w:hAnsi="Times New Roman" w:ascii="Times New Roman"/>
          <w:sz w:val="24"/>
        </w:rPr>
        <w:t>dući da je unovčenje predmetne nekretnine izvršeno u ovršnom postupku koji se vodi</w:t>
      </w:r>
      <w:r w:rsidR="00C52385">
        <w:rPr>
          <w:rFonts w:hAnsi="Times New Roman" w:ascii="Times New Roman"/>
          <w:sz w:val="24"/>
        </w:rPr>
        <w:t>o</w:t>
      </w:r>
      <w:r w:rsidR="006174FC">
        <w:rPr>
          <w:rFonts w:hAnsi="Times New Roman" w:ascii="Times New Roman"/>
          <w:sz w:val="24"/>
        </w:rPr>
        <w:t xml:space="preserve"> kod istoga ovoga suda koji vodi i stečajni postupak nad dužnikom odnosno ovršenikom, radi ekonomičnosti postupka o namirenju navedenih tražbina </w:t>
      </w:r>
      <w:r w:rsidR="00217C69">
        <w:rPr>
          <w:rFonts w:hAnsi="Times New Roman" w:ascii="Times New Roman"/>
          <w:sz w:val="24"/>
        </w:rPr>
        <w:t>odlučivano je zajedno s diobom preostale kupovnine u ovom steč</w:t>
      </w:r>
      <w:r w:rsidR="00C52385">
        <w:rPr>
          <w:rFonts w:hAnsi="Times New Roman" w:ascii="Times New Roman"/>
          <w:sz w:val="24"/>
        </w:rPr>
        <w:t>a</w:t>
      </w:r>
      <w:r w:rsidR="00217C69">
        <w:rPr>
          <w:rFonts w:hAnsi="Times New Roman" w:ascii="Times New Roman"/>
          <w:sz w:val="24"/>
        </w:rPr>
        <w:t>jnom postupku, na ročištu za diobu kupovnine održanom 3. listopada 2018.</w:t>
      </w:r>
    </w:p>
    <w:p w:rsidRDefault="00C52385" w:rsidP="000C3D22" w:rsidR="00C52385">
      <w:pPr>
        <w:rPr>
          <w:rFonts w:hAnsi="Times New Roman" w:ascii="Times New Roman"/>
          <w:sz w:val="24"/>
        </w:rPr>
      </w:pPr>
    </w:p>
    <w:p w:rsidRDefault="008F38BF" w:rsidP="000C3D22" w:rsidR="008F38BF">
      <w:pPr>
        <w:rPr>
          <w:rFonts w:hAnsi="Times New Roman" w:ascii="Times New Roman"/>
          <w:sz w:val="24"/>
        </w:rPr>
      </w:pPr>
      <w:r>
        <w:rPr>
          <w:rFonts w:hAnsi="Times New Roman" w:ascii="Times New Roman"/>
          <w:sz w:val="24"/>
        </w:rPr>
        <w:tab/>
        <w:t xml:space="preserve">Na obračun troškova predočen od strane stečajne upraviteljice </w:t>
      </w:r>
      <w:r w:rsidR="00D86BC8">
        <w:rPr>
          <w:rFonts w:hAnsi="Times New Roman" w:ascii="Times New Roman"/>
          <w:sz w:val="24"/>
        </w:rPr>
        <w:t>na ročištu za diobu kupovnine ovrhovoditelj Vodovod-Osijek d.o.o., ujedno i prvi razlučni/založni vjerovnik, nije imao primjedbi, budući da je naknadno odustao od prigovora na diobu kupovnine i obračun troškova, iznesen na ročištu.</w:t>
      </w:r>
    </w:p>
    <w:p w:rsidRDefault="00DC392E" w:rsidP="000C3D22" w:rsidR="00DC392E">
      <w:pPr>
        <w:rPr>
          <w:rFonts w:hAnsi="Times New Roman" w:ascii="Times New Roman"/>
          <w:sz w:val="24"/>
        </w:rPr>
      </w:pPr>
    </w:p>
    <w:p w:rsidRDefault="00DC392E" w:rsidP="000C3D22" w:rsidR="00DC392E">
      <w:pPr>
        <w:rPr>
          <w:rFonts w:hAnsi="Times New Roman" w:ascii="Times New Roman"/>
          <w:sz w:val="24"/>
        </w:rPr>
      </w:pPr>
      <w:r>
        <w:rPr>
          <w:rFonts w:hAnsi="Times New Roman" w:ascii="Times New Roman"/>
          <w:sz w:val="24"/>
        </w:rPr>
        <w:tab/>
      </w:r>
      <w:r w:rsidR="008C09CE" w:rsidRPr="008C09CE">
        <w:rPr>
          <w:rFonts w:hAnsi="Times New Roman" w:ascii="Times New Roman"/>
          <w:sz w:val="24"/>
        </w:rPr>
        <w:t>U konkretnom slučaju stvarni troškovi unovčenja od otvaranja stečajnog postupka do unovčenja nekretnine prema izvješću i priloženom obračunu troškova stečajn</w:t>
      </w:r>
      <w:r w:rsidR="008C09CE">
        <w:rPr>
          <w:rFonts w:hAnsi="Times New Roman" w:ascii="Times New Roman"/>
          <w:sz w:val="24"/>
        </w:rPr>
        <w:t xml:space="preserve">e </w:t>
      </w:r>
      <w:r w:rsidR="008C09CE" w:rsidRPr="008C09CE">
        <w:rPr>
          <w:rFonts w:hAnsi="Times New Roman" w:ascii="Times New Roman"/>
          <w:sz w:val="24"/>
        </w:rPr>
        <w:t>upravitelj</w:t>
      </w:r>
      <w:r w:rsidR="008C09CE">
        <w:rPr>
          <w:rFonts w:hAnsi="Times New Roman" w:ascii="Times New Roman"/>
          <w:sz w:val="24"/>
        </w:rPr>
        <w:t>ice</w:t>
      </w:r>
      <w:r w:rsidR="008C09CE" w:rsidRPr="008C09CE">
        <w:rPr>
          <w:rFonts w:hAnsi="Times New Roman" w:ascii="Times New Roman"/>
          <w:sz w:val="24"/>
        </w:rPr>
        <w:t xml:space="preserve"> </w:t>
      </w:r>
      <w:r w:rsidR="008C09CE" w:rsidRPr="008C09CE">
        <w:rPr>
          <w:rFonts w:hAnsi="Times New Roman" w:ascii="Times New Roman"/>
          <w:sz w:val="24"/>
        </w:rPr>
        <w:lastRenderedPageBreak/>
        <w:t xml:space="preserve">viši su od zakonskih paušalnih 5% od utrška, a odnose se na </w:t>
      </w:r>
      <w:r w:rsidR="008C09CE">
        <w:rPr>
          <w:rFonts w:hAnsi="Times New Roman" w:ascii="Times New Roman"/>
          <w:sz w:val="24"/>
        </w:rPr>
        <w:t xml:space="preserve">naprijed navedene </w:t>
      </w:r>
      <w:r w:rsidR="008C09CE" w:rsidRPr="008C09CE">
        <w:rPr>
          <w:rFonts w:hAnsi="Times New Roman" w:ascii="Times New Roman"/>
          <w:sz w:val="24"/>
        </w:rPr>
        <w:t xml:space="preserve">troškove </w:t>
      </w:r>
      <w:r w:rsidR="008C09CE">
        <w:rPr>
          <w:rFonts w:hAnsi="Times New Roman" w:ascii="Times New Roman"/>
          <w:sz w:val="24"/>
        </w:rPr>
        <w:t xml:space="preserve">poosnovi komunalija koji terete prodanu nekretninu kao i alikvotni dio nagrade </w:t>
      </w:r>
      <w:r w:rsidR="00F21D31">
        <w:rPr>
          <w:rFonts w:hAnsi="Times New Roman" w:ascii="Times New Roman"/>
          <w:sz w:val="24"/>
        </w:rPr>
        <w:t xml:space="preserve">propisan i obračunat </w:t>
      </w:r>
      <w:r w:rsidR="008C09CE">
        <w:rPr>
          <w:rFonts w:hAnsi="Times New Roman" w:ascii="Times New Roman"/>
          <w:sz w:val="24"/>
        </w:rPr>
        <w:t xml:space="preserve">sukladno </w:t>
      </w:r>
      <w:r w:rsidR="00F21D31" w:rsidRPr="00F21D31">
        <w:rPr>
          <w:rFonts w:hAnsi="Times New Roman" w:ascii="Times New Roman"/>
          <w:sz w:val="24"/>
        </w:rPr>
        <w:t>Uredb</w:t>
      </w:r>
      <w:r w:rsidR="00F21D31">
        <w:rPr>
          <w:rFonts w:hAnsi="Times New Roman" w:ascii="Times New Roman"/>
          <w:sz w:val="24"/>
        </w:rPr>
        <w:t>i</w:t>
      </w:r>
      <w:r w:rsidR="00F21D31" w:rsidRPr="00F21D31">
        <w:rPr>
          <w:rFonts w:hAnsi="Times New Roman" w:ascii="Times New Roman"/>
          <w:sz w:val="24"/>
        </w:rPr>
        <w:t xml:space="preserve"> o kriterijima i načinu obračuna i plaćanja nagrade stečajnim upraviteljima (NN 106/15</w:t>
      </w:r>
      <w:r w:rsidR="00F21D31">
        <w:rPr>
          <w:rFonts w:hAnsi="Times New Roman" w:ascii="Times New Roman"/>
          <w:sz w:val="24"/>
        </w:rPr>
        <w:t>)</w:t>
      </w:r>
      <w:r w:rsidR="008C09CE" w:rsidRPr="008C09CE">
        <w:rPr>
          <w:rFonts w:hAnsi="Times New Roman" w:ascii="Times New Roman"/>
          <w:sz w:val="24"/>
        </w:rPr>
        <w:t xml:space="preserve">. Stoga sud utvrđuje da se u ovom </w:t>
      </w:r>
      <w:r w:rsidR="004B76C3">
        <w:rPr>
          <w:rFonts w:hAnsi="Times New Roman" w:ascii="Times New Roman"/>
          <w:sz w:val="24"/>
        </w:rPr>
        <w:t>s</w:t>
      </w:r>
      <w:r w:rsidR="008C09CE" w:rsidRPr="008C09CE">
        <w:rPr>
          <w:rFonts w:hAnsi="Times New Roman" w:ascii="Times New Roman"/>
          <w:sz w:val="24"/>
        </w:rPr>
        <w:t xml:space="preserve">lučaju imaju primijeniti odredbe citiranog članka 170. stavak 2. SZ prema kojoj se troškovi određuju u stvarnoj visini, sve kako je to navedeno u stavku II. </w:t>
      </w:r>
      <w:r w:rsidR="004B76C3">
        <w:rPr>
          <w:rFonts w:hAnsi="Times New Roman" w:ascii="Times New Roman"/>
          <w:sz w:val="24"/>
        </w:rPr>
        <w:t>izreke, dok je o paušalnom iznosu od 5% troškova propisanih odredbom članka 170. stavak 1. SZ/96, odlučeno kao u stavku I. izreke.</w:t>
      </w:r>
    </w:p>
    <w:p w:rsidRDefault="005639F5" w:rsidP="000C3D22" w:rsidR="005639F5">
      <w:pPr>
        <w:rPr>
          <w:rFonts w:hAnsi="Times New Roman" w:ascii="Times New Roman"/>
          <w:sz w:val="24"/>
        </w:rPr>
      </w:pPr>
    </w:p>
    <w:p w:rsidRDefault="005639F5" w:rsidP="005639F5" w:rsidR="005639F5" w:rsidRPr="005639F5">
      <w:pPr>
        <w:rPr>
          <w:rFonts w:hAnsi="Times New Roman" w:ascii="Times New Roman"/>
          <w:sz w:val="24"/>
        </w:rPr>
      </w:pPr>
      <w:r>
        <w:rPr>
          <w:rFonts w:hAnsi="Times New Roman" w:ascii="Times New Roman"/>
          <w:sz w:val="24"/>
        </w:rPr>
        <w:tab/>
      </w:r>
      <w:r w:rsidRPr="005639F5">
        <w:rPr>
          <w:rFonts w:hAnsi="Times New Roman" w:ascii="Times New Roman"/>
          <w:sz w:val="24"/>
        </w:rPr>
        <w:t>Nakon što je na gore navedeni način, sukladno članku 169. stavak 1. SZ, u stečajnu masu iz utrška unesen iznos potreban za naknadu troškova utvrđivanja tražbine i unovčenja, od preostalog iznos namiruju se razlučni vjerovnici.</w:t>
      </w:r>
    </w:p>
    <w:p w:rsidRDefault="008F38BF" w:rsidP="000C3D22" w:rsidR="008F38BF">
      <w:pPr>
        <w:rPr>
          <w:rFonts w:hAnsi="Times New Roman" w:ascii="Times New Roman"/>
          <w:sz w:val="24"/>
        </w:rPr>
      </w:pPr>
    </w:p>
    <w:p w:rsidRDefault="005639F5" w:rsidP="005639F5" w:rsidR="00C52385">
      <w:pPr>
        <w:ind w:firstLine="720"/>
        <w:rPr>
          <w:rFonts w:hAnsi="Times New Roman" w:ascii="Times New Roman"/>
          <w:sz w:val="24"/>
        </w:rPr>
      </w:pPr>
      <w:r>
        <w:rPr>
          <w:rFonts w:hAnsi="Times New Roman" w:ascii="Times New Roman"/>
          <w:sz w:val="24"/>
        </w:rPr>
        <w:t>P</w:t>
      </w:r>
      <w:r w:rsidR="00C52385">
        <w:rPr>
          <w:rFonts w:hAnsi="Times New Roman" w:ascii="Times New Roman"/>
          <w:sz w:val="24"/>
        </w:rPr>
        <w:t xml:space="preserve">rema odredbi članka 107. OZ/96 </w:t>
      </w:r>
      <w:r w:rsidR="000405C1">
        <w:rPr>
          <w:rFonts w:hAnsi="Times New Roman" w:ascii="Times New Roman"/>
          <w:sz w:val="24"/>
        </w:rPr>
        <w:t>n</w:t>
      </w:r>
      <w:r w:rsidR="000405C1" w:rsidRPr="000405C1">
        <w:rPr>
          <w:rFonts w:hAnsi="Times New Roman" w:ascii="Times New Roman"/>
          <w:sz w:val="24"/>
        </w:rPr>
        <w:t xml:space="preserve">akon namirenja tražbina iz članka 106. </w:t>
      </w:r>
      <w:r w:rsidR="000405C1">
        <w:rPr>
          <w:rFonts w:hAnsi="Times New Roman" w:ascii="Times New Roman"/>
          <w:sz w:val="24"/>
        </w:rPr>
        <w:t xml:space="preserve">zakona, </w:t>
      </w:r>
      <w:r w:rsidR="000405C1" w:rsidRPr="000405C1">
        <w:rPr>
          <w:rFonts w:hAnsi="Times New Roman" w:ascii="Times New Roman"/>
          <w:sz w:val="24"/>
        </w:rPr>
        <w:t>namiruju se tražbine osigurane</w:t>
      </w:r>
      <w:r w:rsidR="000405C1">
        <w:rPr>
          <w:rFonts w:hAnsi="Times New Roman" w:ascii="Times New Roman"/>
          <w:sz w:val="24"/>
        </w:rPr>
        <w:t xml:space="preserve"> </w:t>
      </w:r>
      <w:r w:rsidR="000405C1" w:rsidRPr="000405C1">
        <w:rPr>
          <w:rFonts w:hAnsi="Times New Roman" w:ascii="Times New Roman"/>
          <w:sz w:val="24"/>
        </w:rPr>
        <w:t>založnim pravom, tražbine ovrhovoditelja na čiji je prijedlog određena ovrha i naknada za</w:t>
      </w:r>
      <w:r w:rsidR="000405C1">
        <w:rPr>
          <w:rFonts w:hAnsi="Times New Roman" w:ascii="Times New Roman"/>
          <w:sz w:val="24"/>
        </w:rPr>
        <w:t xml:space="preserve"> </w:t>
      </w:r>
      <w:r w:rsidR="000405C1" w:rsidRPr="000405C1">
        <w:rPr>
          <w:rFonts w:hAnsi="Times New Roman" w:ascii="Times New Roman"/>
          <w:sz w:val="24"/>
        </w:rPr>
        <w:t>osobne služnosti i druga prava koje prestaju prodajom.</w:t>
      </w:r>
      <w:r w:rsidR="000405C1">
        <w:rPr>
          <w:rFonts w:hAnsi="Times New Roman" w:ascii="Times New Roman"/>
          <w:sz w:val="24"/>
        </w:rPr>
        <w:t xml:space="preserve"> Navedeni vjerovnici </w:t>
      </w:r>
      <w:r w:rsidR="000405C1" w:rsidRPr="000405C1">
        <w:rPr>
          <w:rFonts w:hAnsi="Times New Roman" w:ascii="Times New Roman"/>
          <w:sz w:val="24"/>
        </w:rPr>
        <w:t>namiruju se po redu stjecanja založnoga prava i prava</w:t>
      </w:r>
      <w:r w:rsidR="000405C1">
        <w:rPr>
          <w:rFonts w:hAnsi="Times New Roman" w:ascii="Times New Roman"/>
          <w:sz w:val="24"/>
        </w:rPr>
        <w:t xml:space="preserve"> (stavak 3. istoga članka)</w:t>
      </w:r>
      <w:r w:rsidR="00CB2629">
        <w:rPr>
          <w:rFonts w:hAnsi="Times New Roman" w:ascii="Times New Roman"/>
          <w:sz w:val="24"/>
        </w:rPr>
        <w:t>, a t</w:t>
      </w:r>
      <w:r w:rsidR="000405C1" w:rsidRPr="000405C1">
        <w:rPr>
          <w:rFonts w:hAnsi="Times New Roman" w:ascii="Times New Roman"/>
          <w:sz w:val="24"/>
        </w:rPr>
        <w:t>roškovi i kamate za posljednje tri godine do donošenja rješenja o dosudi nekretnine</w:t>
      </w:r>
      <w:r w:rsidR="00CB2629">
        <w:rPr>
          <w:rFonts w:hAnsi="Times New Roman" w:ascii="Times New Roman"/>
          <w:sz w:val="24"/>
        </w:rPr>
        <w:t xml:space="preserve"> </w:t>
      </w:r>
      <w:r w:rsidR="000405C1" w:rsidRPr="000405C1">
        <w:rPr>
          <w:rFonts w:hAnsi="Times New Roman" w:ascii="Times New Roman"/>
          <w:sz w:val="24"/>
        </w:rPr>
        <w:t>kupcu, određeni ovršnom ispravom, namiruju se po istom re</w:t>
      </w:r>
      <w:r w:rsidR="00CB2629">
        <w:rPr>
          <w:rFonts w:hAnsi="Times New Roman" w:ascii="Times New Roman"/>
          <w:sz w:val="24"/>
        </w:rPr>
        <w:t>doslijedu kao i glavna tražbina (stavak 4. ).</w:t>
      </w:r>
    </w:p>
    <w:p w:rsidRDefault="000C3D22" w:rsidP="000C3D22" w:rsidR="000C3D22" w:rsidRPr="000C3D22">
      <w:pPr>
        <w:rPr>
          <w:rFonts w:hAnsi="Times New Roman" w:ascii="Times New Roman"/>
          <w:sz w:val="24"/>
        </w:rPr>
      </w:pPr>
      <w:r>
        <w:rPr>
          <w:rFonts w:hAnsi="Times New Roman" w:ascii="Times New Roman"/>
          <w:sz w:val="24"/>
        </w:rPr>
        <w:tab/>
      </w:r>
    </w:p>
    <w:p w:rsidRDefault="005673E0" w:rsidP="00CB2629" w:rsidR="005673E0" w:rsidRPr="005673E0">
      <w:pPr>
        <w:ind w:firstLine="720"/>
        <w:rPr>
          <w:rFonts w:hAnsi="Times New Roman" w:ascii="Times New Roman"/>
          <w:sz w:val="24"/>
        </w:rPr>
      </w:pPr>
      <w:r>
        <w:rPr>
          <w:rFonts w:hAnsi="Times New Roman" w:ascii="Times New Roman"/>
          <w:sz w:val="24"/>
        </w:rPr>
        <w:t xml:space="preserve">Razlučni vjerovnik </w:t>
      </w:r>
      <w:r w:rsidRPr="005673E0">
        <w:rPr>
          <w:rFonts w:hAnsi="Times New Roman" w:ascii="Times New Roman"/>
          <w:sz w:val="24"/>
        </w:rPr>
        <w:t>Vodovod-Osijek d.o.o.</w:t>
      </w:r>
      <w:r>
        <w:rPr>
          <w:rFonts w:hAnsi="Times New Roman" w:ascii="Times New Roman"/>
          <w:sz w:val="24"/>
        </w:rPr>
        <w:t xml:space="preserve"> podnio je obračun troškova kojim potražuje </w:t>
      </w:r>
      <w:r w:rsidRPr="005673E0">
        <w:rPr>
          <w:rFonts w:hAnsi="Times New Roman" w:ascii="Times New Roman"/>
          <w:sz w:val="24"/>
        </w:rPr>
        <w:t>po osnovi glavnice iznos od 2.282.882,78 kn, dospjelih zateznih kamata 5.680.643,36 kn te troškova postupka 33.627,69 kn, sveukupno dakle 7.997.153,83 kn.</w:t>
      </w:r>
    </w:p>
    <w:p w:rsidRDefault="00474FCF" w:rsidP="004C2D65" w:rsidR="00474FCF">
      <w:pPr>
        <w:rPr>
          <w:rFonts w:hAnsi="Times New Roman" w:ascii="Times New Roman"/>
          <w:sz w:val="24"/>
        </w:rPr>
      </w:pPr>
    </w:p>
    <w:p w:rsidRDefault="005673E0" w:rsidP="00040E9D" w:rsidR="005639F5">
      <w:pPr>
        <w:rPr>
          <w:rFonts w:hAnsi="Times New Roman" w:ascii="Times New Roman"/>
          <w:sz w:val="24"/>
        </w:rPr>
      </w:pPr>
      <w:r>
        <w:rPr>
          <w:rFonts w:hAnsi="Times New Roman" w:ascii="Times New Roman"/>
          <w:sz w:val="24"/>
        </w:rPr>
        <w:tab/>
      </w:r>
      <w:r w:rsidR="005639F5">
        <w:rPr>
          <w:rFonts w:hAnsi="Times New Roman" w:ascii="Times New Roman"/>
          <w:sz w:val="24"/>
        </w:rPr>
        <w:t xml:space="preserve">Prema stanju </w:t>
      </w:r>
      <w:r w:rsidR="004C2D65" w:rsidRPr="004C2D65">
        <w:rPr>
          <w:rFonts w:hAnsi="Times New Roman" w:ascii="Times New Roman"/>
          <w:sz w:val="24"/>
        </w:rPr>
        <w:t xml:space="preserve">upisa u zemljišnim knjigama, </w:t>
      </w:r>
      <w:r w:rsidR="000049AB">
        <w:rPr>
          <w:rFonts w:hAnsi="Times New Roman" w:ascii="Times New Roman"/>
          <w:sz w:val="24"/>
        </w:rPr>
        <w:t>utvrđeno je da je prvenstveno na navedenoj nekretnini upisana zabilježba ovrhe temeljem rješenja o ovrsi ovoga suda posl. broj Ovr-5991/2011 i to pod brojem Z-</w:t>
      </w:r>
      <w:r w:rsidR="00975D08">
        <w:rPr>
          <w:rFonts w:hAnsi="Times New Roman" w:ascii="Times New Roman"/>
          <w:sz w:val="24"/>
        </w:rPr>
        <w:t>3262/12 od 12. siječnja 2012., u korist dakle ovdje ovrhovoditelja Vodovod-Osijek d.o.o. Potom je pod brojem zabilježbe Z-4758/12 dana 20. siječnja 2012. upisana zabilježba ovrhe u predmetu ovoga suda posl. broj Ovr-7050/2011 u korist ovrhovoditelja HUP-Zagreb d.d., te naposlije</w:t>
      </w:r>
      <w:r w:rsidR="00F97A71">
        <w:rPr>
          <w:rFonts w:hAnsi="Times New Roman" w:ascii="Times New Roman"/>
          <w:sz w:val="24"/>
        </w:rPr>
        <w:t>tku, pod brojem Z-23367/12 upisana je zabilježba ovrhe u predmetu posl. broj Ovr-969/2012 Općinskog građanskog suda u Zagrebu, u korist ovrhovoditeljice Marije Lovrenović iz Garešnice.</w:t>
      </w:r>
    </w:p>
    <w:p w:rsidRDefault="005639F5" w:rsidP="00040E9D" w:rsidR="005639F5">
      <w:pPr>
        <w:rPr>
          <w:rFonts w:hAnsi="Times New Roman" w:ascii="Times New Roman"/>
          <w:sz w:val="24"/>
        </w:rPr>
      </w:pPr>
    </w:p>
    <w:p w:rsidRDefault="003C0BFA" w:rsidP="00984E68" w:rsidR="00DB448C">
      <w:pPr>
        <w:rPr>
          <w:rFonts w:hAnsi="Times New Roman" w:ascii="Times New Roman"/>
          <w:sz w:val="24"/>
        </w:rPr>
      </w:pPr>
      <w:r>
        <w:rPr>
          <w:rFonts w:hAnsi="Times New Roman" w:ascii="Times New Roman"/>
          <w:sz w:val="24"/>
        </w:rPr>
        <w:tab/>
        <w:t xml:space="preserve">Slijedom navedenog, budući da je za namirenje tražbina, nakon podmirenja troškova navedenih u stavk I. i II. izreke, preostao iznos od </w:t>
      </w:r>
      <w:r w:rsidR="00296F62" w:rsidRPr="00296F62">
        <w:rPr>
          <w:rFonts w:hAnsi="Times New Roman" w:ascii="Times New Roman"/>
          <w:bCs/>
          <w:sz w:val="24"/>
        </w:rPr>
        <w:t>6.425.511,21 kunu</w:t>
      </w:r>
      <w:r w:rsidR="00296F62">
        <w:rPr>
          <w:rFonts w:hAnsi="Times New Roman" w:ascii="Times New Roman"/>
          <w:bCs/>
          <w:sz w:val="24"/>
        </w:rPr>
        <w:t xml:space="preserve">, s preostalim navedenim iznosom namiruje se tražbina prvoupisanog založnog vjerovnika Vodovod-Osijek d.o.o., i to djelomično, budući da njegova prijavljena tražbina iznosi </w:t>
      </w:r>
      <w:r w:rsidR="00015ECF" w:rsidRPr="00015ECF">
        <w:rPr>
          <w:rFonts w:hAnsi="Times New Roman" w:ascii="Times New Roman"/>
          <w:bCs/>
          <w:sz w:val="24"/>
        </w:rPr>
        <w:t>sveukupno 7.997.153,83 kn</w:t>
      </w:r>
      <w:r w:rsidR="00015ECF">
        <w:rPr>
          <w:rFonts w:hAnsi="Times New Roman" w:ascii="Times New Roman"/>
          <w:bCs/>
          <w:sz w:val="24"/>
        </w:rPr>
        <w:t>. Pri tome se napominje da se tražbina toga vjerovn</w:t>
      </w:r>
      <w:r w:rsidR="0074156C">
        <w:rPr>
          <w:rFonts w:hAnsi="Times New Roman" w:ascii="Times New Roman"/>
          <w:bCs/>
          <w:sz w:val="24"/>
        </w:rPr>
        <w:t>ika namiruje po osnovi članka 107. stavak 1.</w:t>
      </w:r>
      <w:r w:rsidR="00D3632F">
        <w:rPr>
          <w:rFonts w:hAnsi="Times New Roman" w:ascii="Times New Roman"/>
          <w:bCs/>
          <w:sz w:val="24"/>
        </w:rPr>
        <w:t xml:space="preserve"> i 4. </w:t>
      </w:r>
      <w:r w:rsidR="0074156C">
        <w:rPr>
          <w:rFonts w:hAnsi="Times New Roman" w:ascii="Times New Roman"/>
          <w:bCs/>
          <w:sz w:val="24"/>
        </w:rPr>
        <w:t xml:space="preserve">OZ/96 i kao tražbina osigurana založnim pravom, u smislu članka </w:t>
      </w:r>
      <w:r w:rsidR="002C47B5">
        <w:rPr>
          <w:rFonts w:hAnsi="Times New Roman" w:ascii="Times New Roman"/>
          <w:bCs/>
          <w:sz w:val="24"/>
        </w:rPr>
        <w:t xml:space="preserve">79. stavak 2. OZ/96, </w:t>
      </w:r>
      <w:r w:rsidR="00D3632F">
        <w:rPr>
          <w:rFonts w:hAnsi="Times New Roman" w:ascii="Times New Roman"/>
          <w:bCs/>
          <w:sz w:val="24"/>
        </w:rPr>
        <w:t xml:space="preserve">zajedno s pripadnim kamatama dospojelim za tri godine i troškovima postupka, </w:t>
      </w:r>
      <w:r w:rsidR="002C47B5">
        <w:rPr>
          <w:rFonts w:hAnsi="Times New Roman" w:ascii="Times New Roman"/>
          <w:bCs/>
          <w:sz w:val="24"/>
        </w:rPr>
        <w:t xml:space="preserve">i kao tražbina vjerovnika </w:t>
      </w:r>
      <w:r w:rsidR="005E2689">
        <w:rPr>
          <w:rFonts w:hAnsi="Times New Roman" w:ascii="Times New Roman"/>
          <w:bCs/>
          <w:sz w:val="24"/>
        </w:rPr>
        <w:t>na čiji je prijedlog određena ovrha</w:t>
      </w:r>
      <w:r w:rsidR="00984E68">
        <w:rPr>
          <w:rFonts w:hAnsi="Times New Roman" w:ascii="Times New Roman"/>
          <w:bCs/>
          <w:sz w:val="24"/>
        </w:rPr>
        <w:t>, kako to određuje odre</w:t>
      </w:r>
      <w:r w:rsidR="00DB448C">
        <w:rPr>
          <w:rFonts w:hAnsi="Times New Roman" w:ascii="Times New Roman"/>
          <w:bCs/>
          <w:sz w:val="24"/>
        </w:rPr>
        <w:t>dba članka 107. stavak 1. OZ/96, a p</w:t>
      </w:r>
      <w:r w:rsidR="00984E68">
        <w:rPr>
          <w:rFonts w:hAnsi="Times New Roman" w:ascii="Times New Roman"/>
          <w:sz w:val="24"/>
        </w:rPr>
        <w:t xml:space="preserve">reostale tražbine </w:t>
      </w:r>
      <w:r w:rsidR="00DB448C">
        <w:rPr>
          <w:rFonts w:hAnsi="Times New Roman" w:ascii="Times New Roman"/>
          <w:sz w:val="24"/>
        </w:rPr>
        <w:t xml:space="preserve">ostalih </w:t>
      </w:r>
      <w:r w:rsidR="00984E68">
        <w:rPr>
          <w:rFonts w:hAnsi="Times New Roman" w:ascii="Times New Roman"/>
          <w:sz w:val="24"/>
        </w:rPr>
        <w:t>založnih vjerovnika ostaju nenamirene</w:t>
      </w:r>
      <w:r w:rsidR="00DB448C">
        <w:rPr>
          <w:rFonts w:hAnsi="Times New Roman" w:ascii="Times New Roman"/>
          <w:sz w:val="24"/>
        </w:rPr>
        <w:t>.</w:t>
      </w:r>
    </w:p>
    <w:p w:rsidRDefault="00DB448C" w:rsidP="00984E68" w:rsidR="00DB448C">
      <w:pPr>
        <w:rPr>
          <w:rFonts w:hAnsi="Times New Roman" w:ascii="Times New Roman"/>
          <w:sz w:val="24"/>
        </w:rPr>
      </w:pPr>
    </w:p>
    <w:p w:rsidRDefault="006A3BBC" w:rsidP="00657E17" w:rsidR="006A3BBC" w:rsidRPr="00040E80">
      <w:pPr>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775C4E">
        <w:rPr>
          <w:rFonts w:hAnsi="Times New Roman" w:ascii="Times New Roman"/>
          <w:sz w:val="24"/>
        </w:rPr>
        <w:t>27. studenog</w:t>
      </w:r>
      <w:r w:rsidR="00E56402">
        <w:rPr>
          <w:rFonts w:hAnsi="Times New Roman" w:ascii="Times New Roman"/>
          <w:sz w:val="24"/>
        </w:rPr>
        <w:t xml:space="preserve"> 2018.</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0E0648">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1211A5">
        <w:rPr>
          <w:rFonts w:hAnsi="Times New Roman" w:ascii="Times New Roman"/>
          <w:sz w:val="24"/>
        </w:rPr>
        <w:t xml:space="preserve"> v. r. </w:t>
      </w:r>
    </w:p>
    <w:p w:rsidRDefault="000E0648" w:rsidP="006A3BBC" w:rsidR="000E0648">
      <w:pPr>
        <w:rPr>
          <w:rFonts w:hAnsi="Times New Roman" w:ascii="Times New Roman"/>
          <w:sz w:val="24"/>
        </w:rPr>
      </w:pPr>
    </w:p>
    <w:p w:rsidRDefault="00F837ED" w:rsidP="00DD2A53" w:rsidR="00F837ED"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F837ED" w:rsidP="006A3BBC" w:rsidR="006A3BBC" w:rsidRPr="00040E80">
      <w:pPr>
        <w:rPr>
          <w:rFonts w:hAnsi="Times New Roman" w:ascii="Times New Roman"/>
          <w:sz w:val="24"/>
        </w:rPr>
      </w:pPr>
      <w:r w:rsidRPr="00FF44C4">
        <w:rPr>
          <w:rFonts w:hAnsi="Times New Roman" w:ascii="Times New Roman"/>
          <w:sz w:val="24"/>
        </w:rPr>
        <w:lastRenderedPageBreak/>
        <w:t>Na ovo rješenje dopuštena je žalba koja se podnosi ovome sudu u roku od osam dana, u tri primjerka.</w:t>
      </w:r>
      <w:r w:rsidRPr="00624AC8">
        <w:rPr>
          <w:rFonts w:cs="Tahoma" w:hAnsi="Times New Roman" w:ascii="Times New Roman"/>
          <w:sz w:val="24"/>
          <w:lang w:val="sl-SI"/>
        </w:rPr>
        <w:t xml:space="preserve"> </w:t>
      </w:r>
      <w:r w:rsidR="002B418C" w:rsidRPr="00040E80">
        <w:rPr>
          <w:rFonts w:hAnsi="Times New Roman" w:ascii="Times New Roman"/>
          <w:sz w:val="24"/>
        </w:rPr>
        <w:t xml:space="preserve"> </w:t>
      </w:r>
    </w:p>
    <w:p w:rsidRDefault="006A3BBC" w:rsidP="006A3BBC" w:rsidR="006A3BBC">
      <w:pPr>
        <w:rPr>
          <w:rFonts w:hAnsi="Times New Roman" w:ascii="Times New Roman"/>
          <w:sz w:val="24"/>
        </w:rPr>
      </w:pPr>
    </w:p>
    <w:p w:rsidRDefault="001211A5" w:rsidR="001211A5">
      <w:r>
        <w:tab/>
      </w:r>
      <w:r>
        <w:tab/>
      </w:r>
      <w:r>
        <w:tab/>
      </w:r>
      <w:r>
        <w:tab/>
      </w:r>
      <w:r>
        <w:tab/>
      </w:r>
      <w:r>
        <w:tab/>
      </w:r>
      <w:r>
        <w:tab/>
      </w:r>
      <w:r>
        <w:tab/>
        <w:t>Za toč. otpravka – ovl. službenik</w:t>
      </w:r>
    </w:p>
    <w:p w:rsidRDefault="001211A5" w:rsidR="001211A5">
      <w:r>
        <w:tab/>
      </w:r>
      <w:r>
        <w:tab/>
      </w:r>
      <w:r>
        <w:tab/>
      </w:r>
      <w:r>
        <w:tab/>
      </w:r>
      <w:r>
        <w:tab/>
      </w:r>
      <w:r>
        <w:tab/>
      </w:r>
      <w:r>
        <w:tab/>
      </w:r>
      <w:r>
        <w:tab/>
      </w:r>
      <w:r>
        <w:tab/>
        <w:t>Kristina Švajger</w:t>
      </w:r>
    </w:p>
    <w:p w:rsidRDefault="00143A78" w:rsidP="00775C4E" w:rsidR="00143A78" w:rsidRPr="00775C4E">
      <w:pPr>
        <w:rPr>
          <w:rFonts w:hAnsi="Times New Roman" w:ascii="Times New Roman"/>
          <w:sz w:val="24"/>
        </w:rPr>
      </w:pPr>
    </w:p>
    <w:p w:rsidRDefault="00775C4E" w:rsidP="006A3BBC" w:rsidR="00775C4E" w:rsidRPr="00040E80">
      <w:pPr>
        <w:rPr>
          <w:rFonts w:hAnsi="Times New Roman" w:ascii="Times New Roman"/>
          <w:sz w:val="24"/>
        </w:rPr>
      </w:pPr>
    </w:p>
    <w:sectPr w:rsidSect="00CD7B58" w:rsidR="00775C4E" w:rsidRPr="00040E80">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28" w:rsidR="005A7028">
      <w:r>
        <w:separator/>
      </w:r>
    </w:p>
  </w:endnote>
  <w:endnote w:id="0" w:type="continuationSeparator">
    <w:p w:rsidRDefault="005A7028" w:rsidR="005A7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28" w:rsidR="005A7028">
      <w:r>
        <w:separator/>
      </w:r>
    </w:p>
  </w:footnote>
  <w:footnote w:id="0" w:type="continuationSeparator">
    <w:p w:rsidRDefault="005A7028" w:rsidR="005A7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040E9D" w:rsidR="00040E80" w:rsidRPr="00040E9D">
    <w:pPr>
      <w:pStyle w:val="Zaglavlje"/>
      <w:framePr w:y="18" w:x="5836" w:vAnchor="text" w:hAnchor="page" w:wrap="around"/>
      <w:rPr>
        <w:rStyle w:val="Brojstranice"/>
        <w:rFonts w:hAnsi="Times New Roman" w:ascii="Times New Roman"/>
      </w:rPr>
    </w:pPr>
    <w:r w:rsidRPr="00040E9D">
      <w:rPr>
        <w:rStyle w:val="Brojstranice"/>
        <w:rFonts w:hAnsi="Times New Roman" w:ascii="Times New Roman"/>
      </w:rPr>
      <w:t xml:space="preserve">- </w:t>
    </w:r>
    <w:r w:rsidRPr="00040E9D">
      <w:rPr>
        <w:rStyle w:val="Brojstranice"/>
        <w:rFonts w:hAnsi="Times New Roman" w:ascii="Times New Roman"/>
      </w:rPr>
      <w:fldChar w:fldCharType="begin"/>
    </w:r>
    <w:r w:rsidRPr="00040E9D">
      <w:rPr>
        <w:rStyle w:val="Brojstranice"/>
        <w:rFonts w:hAnsi="Times New Roman" w:ascii="Times New Roman"/>
      </w:rPr>
      <w:instrText xml:space="preserve">PAGE  </w:instrText>
    </w:r>
    <w:r w:rsidRPr="00040E9D">
      <w:rPr>
        <w:rStyle w:val="Brojstranice"/>
        <w:rFonts w:hAnsi="Times New Roman" w:ascii="Times New Roman"/>
      </w:rPr>
      <w:fldChar w:fldCharType="separate"/>
    </w:r>
    <w:r w:rsidR="001211A5">
      <w:rPr>
        <w:rStyle w:val="Brojstranice"/>
        <w:rFonts w:hAnsi="Times New Roman" w:ascii="Times New Roman"/>
      </w:rPr>
      <w:t>4</w:t>
    </w:r>
    <w:r w:rsidRPr="00040E9D">
      <w:rPr>
        <w:rStyle w:val="Brojstranice"/>
        <w:rFonts w:hAnsi="Times New Roman" w:ascii="Times New Roman"/>
      </w:rPr>
      <w:fldChar w:fldCharType="end"/>
    </w:r>
    <w:r w:rsidRPr="00040E9D">
      <w:rPr>
        <w:rStyle w:val="Brojstranice"/>
        <w:rFonts w:hAnsi="Times New Roman" w:ascii="Times New Roman"/>
      </w:rPr>
      <w:t xml:space="preserve"> -</w:t>
    </w:r>
  </w:p>
  <w:p w:rsidRDefault="00040E9D" w:rsidP="00C94B5B" w:rsidR="00040E80" w:rsidRPr="00040E9D">
    <w:pPr>
      <w:jc w:val="right"/>
      <w:rPr>
        <w:rFonts w:hAnsi="Times New Roman" w:ascii="Times New Roman"/>
        <w:szCs w:val="22"/>
      </w:rPr>
    </w:pPr>
    <w:r w:rsidRPr="00040E9D">
      <w:rPr>
        <w:rFonts w:hAnsi="Times New Roman" w:ascii="Times New Roman"/>
        <w:szCs w:val="22"/>
      </w:rPr>
      <w:t>3 St-2050/13</w:t>
    </w:r>
    <w:r w:rsidR="00345597">
      <w:rPr>
        <w:rFonts w:hAnsi="Times New Roman" w:ascii="Times New Roman"/>
        <w:szCs w:val="22"/>
      </w:rPr>
      <w:t>-449</w:t>
    </w:r>
  </w:p>
  <w:p w:rsidRDefault="00040E80" w:rsidP="00226FF1" w:rsidR="00040E80" w:rsidRPr="003626F3">
    <w:pPr>
      <w:jc w:val="right"/>
      <w:rPr>
        <w:rFonts w:hAnsi="Calibri" w:ascii="Calibri"/>
        <w:szCs w:val="22"/>
      </w:rPr>
    </w:pPr>
  </w:p>
  <w:p w:rsidRDefault="00040E80" w:rsidP="007B5188" w:rsidR="00040E80">
    <w:pPr>
      <w:pStyle w:val="Zaglavlje"/>
      <w:jc w:val="right"/>
    </w:pPr>
    <w:r w:rsidRPr="003626F3">
      <w:rPr>
        <w:rFonts w:hAnsi="Calibri" w:ascii="Calibri"/>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C4DD1"/>
    <w:multiLevelType w:val="hybridMultilevel"/>
    <w:tmpl w:val="31A87A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1F2"/>
    <w:rsid w:val="000049AB"/>
    <w:rsid w:val="00015581"/>
    <w:rsid w:val="00015ECF"/>
    <w:rsid w:val="00034763"/>
    <w:rsid w:val="000405C1"/>
    <w:rsid w:val="00040AD3"/>
    <w:rsid w:val="00040E80"/>
    <w:rsid w:val="00040E9D"/>
    <w:rsid w:val="00040FD8"/>
    <w:rsid w:val="000617DD"/>
    <w:rsid w:val="0006198A"/>
    <w:rsid w:val="00087E74"/>
    <w:rsid w:val="000A2603"/>
    <w:rsid w:val="000A610E"/>
    <w:rsid w:val="000C3939"/>
    <w:rsid w:val="000C3D22"/>
    <w:rsid w:val="000D34A6"/>
    <w:rsid w:val="000E0648"/>
    <w:rsid w:val="00100E19"/>
    <w:rsid w:val="001211A5"/>
    <w:rsid w:val="001241C1"/>
    <w:rsid w:val="001246F3"/>
    <w:rsid w:val="0013072E"/>
    <w:rsid w:val="00143A78"/>
    <w:rsid w:val="00150611"/>
    <w:rsid w:val="00173472"/>
    <w:rsid w:val="001854E9"/>
    <w:rsid w:val="001A070A"/>
    <w:rsid w:val="001B07AD"/>
    <w:rsid w:val="001B2A39"/>
    <w:rsid w:val="001C0A37"/>
    <w:rsid w:val="001D3F29"/>
    <w:rsid w:val="001F6594"/>
    <w:rsid w:val="00217C69"/>
    <w:rsid w:val="00226FF1"/>
    <w:rsid w:val="00227A1C"/>
    <w:rsid w:val="00233061"/>
    <w:rsid w:val="002570CA"/>
    <w:rsid w:val="00284929"/>
    <w:rsid w:val="0029118A"/>
    <w:rsid w:val="00296F62"/>
    <w:rsid w:val="002B366C"/>
    <w:rsid w:val="002B418C"/>
    <w:rsid w:val="002C47B5"/>
    <w:rsid w:val="00345597"/>
    <w:rsid w:val="00354125"/>
    <w:rsid w:val="003626F3"/>
    <w:rsid w:val="00365BCA"/>
    <w:rsid w:val="003807A4"/>
    <w:rsid w:val="003A3088"/>
    <w:rsid w:val="003B3623"/>
    <w:rsid w:val="003B4319"/>
    <w:rsid w:val="003C0BFA"/>
    <w:rsid w:val="003E3A56"/>
    <w:rsid w:val="003E5829"/>
    <w:rsid w:val="003F02C7"/>
    <w:rsid w:val="003F3A53"/>
    <w:rsid w:val="0040170A"/>
    <w:rsid w:val="00427D4E"/>
    <w:rsid w:val="00432AF9"/>
    <w:rsid w:val="00436CBD"/>
    <w:rsid w:val="00455BA6"/>
    <w:rsid w:val="0047141A"/>
    <w:rsid w:val="00474D10"/>
    <w:rsid w:val="00474FCF"/>
    <w:rsid w:val="004830FE"/>
    <w:rsid w:val="00485AA5"/>
    <w:rsid w:val="004A11C2"/>
    <w:rsid w:val="004A2F51"/>
    <w:rsid w:val="004B76C3"/>
    <w:rsid w:val="004C2D65"/>
    <w:rsid w:val="004D2F34"/>
    <w:rsid w:val="004E162C"/>
    <w:rsid w:val="005639F5"/>
    <w:rsid w:val="005673E0"/>
    <w:rsid w:val="0057341F"/>
    <w:rsid w:val="00592195"/>
    <w:rsid w:val="005A7028"/>
    <w:rsid w:val="005B627A"/>
    <w:rsid w:val="005C54D4"/>
    <w:rsid w:val="005E2689"/>
    <w:rsid w:val="005F5BC3"/>
    <w:rsid w:val="00607038"/>
    <w:rsid w:val="00607F6C"/>
    <w:rsid w:val="006174FC"/>
    <w:rsid w:val="00620EA6"/>
    <w:rsid w:val="00632B86"/>
    <w:rsid w:val="00640F92"/>
    <w:rsid w:val="0064413B"/>
    <w:rsid w:val="00657E17"/>
    <w:rsid w:val="006613E5"/>
    <w:rsid w:val="00673F40"/>
    <w:rsid w:val="006A2628"/>
    <w:rsid w:val="006A3BBC"/>
    <w:rsid w:val="006C6212"/>
    <w:rsid w:val="006D6076"/>
    <w:rsid w:val="006E0C2D"/>
    <w:rsid w:val="006E1347"/>
    <w:rsid w:val="006E1F7C"/>
    <w:rsid w:val="006E3C48"/>
    <w:rsid w:val="006E42DE"/>
    <w:rsid w:val="00737153"/>
    <w:rsid w:val="0074156C"/>
    <w:rsid w:val="00754E7F"/>
    <w:rsid w:val="00755CD2"/>
    <w:rsid w:val="00766050"/>
    <w:rsid w:val="00766C7B"/>
    <w:rsid w:val="00775C4E"/>
    <w:rsid w:val="00790BAB"/>
    <w:rsid w:val="007B5188"/>
    <w:rsid w:val="007E0A65"/>
    <w:rsid w:val="007E23C6"/>
    <w:rsid w:val="00803BBF"/>
    <w:rsid w:val="00803FAB"/>
    <w:rsid w:val="00843830"/>
    <w:rsid w:val="00860524"/>
    <w:rsid w:val="008715EA"/>
    <w:rsid w:val="00880982"/>
    <w:rsid w:val="0088174C"/>
    <w:rsid w:val="00886D90"/>
    <w:rsid w:val="008B6BCE"/>
    <w:rsid w:val="008C09CE"/>
    <w:rsid w:val="008D2E0F"/>
    <w:rsid w:val="008E4092"/>
    <w:rsid w:val="008F0B67"/>
    <w:rsid w:val="008F38BF"/>
    <w:rsid w:val="009110FA"/>
    <w:rsid w:val="00931730"/>
    <w:rsid w:val="00944734"/>
    <w:rsid w:val="00971D49"/>
    <w:rsid w:val="00973546"/>
    <w:rsid w:val="00975D08"/>
    <w:rsid w:val="009848A2"/>
    <w:rsid w:val="00984E68"/>
    <w:rsid w:val="009D20DB"/>
    <w:rsid w:val="009F3416"/>
    <w:rsid w:val="009F5354"/>
    <w:rsid w:val="00A20265"/>
    <w:rsid w:val="00A25717"/>
    <w:rsid w:val="00A3255E"/>
    <w:rsid w:val="00A54B1C"/>
    <w:rsid w:val="00A55AE5"/>
    <w:rsid w:val="00A664C9"/>
    <w:rsid w:val="00A77A09"/>
    <w:rsid w:val="00A93721"/>
    <w:rsid w:val="00AA3D94"/>
    <w:rsid w:val="00AA5D37"/>
    <w:rsid w:val="00AA612A"/>
    <w:rsid w:val="00AB3936"/>
    <w:rsid w:val="00AB6016"/>
    <w:rsid w:val="00AC05CA"/>
    <w:rsid w:val="00AC30C2"/>
    <w:rsid w:val="00B031CA"/>
    <w:rsid w:val="00B16C63"/>
    <w:rsid w:val="00B27266"/>
    <w:rsid w:val="00B32057"/>
    <w:rsid w:val="00B36118"/>
    <w:rsid w:val="00B41E98"/>
    <w:rsid w:val="00B51BE3"/>
    <w:rsid w:val="00B9185A"/>
    <w:rsid w:val="00B92175"/>
    <w:rsid w:val="00BB367E"/>
    <w:rsid w:val="00BD6375"/>
    <w:rsid w:val="00BF6148"/>
    <w:rsid w:val="00C02BEA"/>
    <w:rsid w:val="00C0528D"/>
    <w:rsid w:val="00C05845"/>
    <w:rsid w:val="00C07A06"/>
    <w:rsid w:val="00C07A2D"/>
    <w:rsid w:val="00C4326D"/>
    <w:rsid w:val="00C45237"/>
    <w:rsid w:val="00C52385"/>
    <w:rsid w:val="00C74832"/>
    <w:rsid w:val="00C84F1E"/>
    <w:rsid w:val="00C872AE"/>
    <w:rsid w:val="00C94B5B"/>
    <w:rsid w:val="00C960F1"/>
    <w:rsid w:val="00C96797"/>
    <w:rsid w:val="00CB2629"/>
    <w:rsid w:val="00CB5A76"/>
    <w:rsid w:val="00CB603A"/>
    <w:rsid w:val="00CD7B58"/>
    <w:rsid w:val="00CF3AE7"/>
    <w:rsid w:val="00D0010D"/>
    <w:rsid w:val="00D241F2"/>
    <w:rsid w:val="00D3632F"/>
    <w:rsid w:val="00D47028"/>
    <w:rsid w:val="00D84213"/>
    <w:rsid w:val="00D858CB"/>
    <w:rsid w:val="00D86BC8"/>
    <w:rsid w:val="00DA71B8"/>
    <w:rsid w:val="00DB448C"/>
    <w:rsid w:val="00DC0ED2"/>
    <w:rsid w:val="00DC392E"/>
    <w:rsid w:val="00DD4E82"/>
    <w:rsid w:val="00DD6FB1"/>
    <w:rsid w:val="00E24AF4"/>
    <w:rsid w:val="00E37420"/>
    <w:rsid w:val="00E43451"/>
    <w:rsid w:val="00E46634"/>
    <w:rsid w:val="00E51A0D"/>
    <w:rsid w:val="00E56402"/>
    <w:rsid w:val="00E56515"/>
    <w:rsid w:val="00EA101B"/>
    <w:rsid w:val="00EA4231"/>
    <w:rsid w:val="00EB5C1E"/>
    <w:rsid w:val="00EC184F"/>
    <w:rsid w:val="00ED2FB2"/>
    <w:rsid w:val="00EE0B11"/>
    <w:rsid w:val="00F01471"/>
    <w:rsid w:val="00F0318C"/>
    <w:rsid w:val="00F14B33"/>
    <w:rsid w:val="00F21D31"/>
    <w:rsid w:val="00F31DC3"/>
    <w:rsid w:val="00F57A4D"/>
    <w:rsid w:val="00F7736D"/>
    <w:rsid w:val="00F837ED"/>
    <w:rsid w:val="00F856B7"/>
    <w:rsid w:val="00F91CA1"/>
    <w:rsid w:val="00F97A71"/>
    <w:rsid w:val="00FB6FA6"/>
    <w:rsid w:val="00FB7724"/>
    <w:rsid w:val="00FE056E"/>
    <w:rsid w:val="00FE6DDB"/>
    <w:rsid w:val="00FF79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Odlomakpopisa" w:type="paragraph">
    <w:name w:val="List Paragraph"/>
    <w:basedOn w:val="Normal"/>
    <w:uiPriority w:val="34"/>
    <w:qFormat/>
    <w:rsid w:val="00EC184F"/>
    <w:pPr>
      <w:ind w:left="720"/>
      <w:contextualSpacing/>
    </w:pPr>
  </w:style>
  <w:style w:styleId="Tekstrezerviranogmjesta" w:type="character">
    <w:name w:val="Placeholder Text"/>
    <w:basedOn w:val="Zadanifontodlomka"/>
    <w:uiPriority w:val="99"/>
    <w:semiHidden/>
    <w:rsid w:val="001211A5"/>
    <w:rPr>
      <w:color w:val="808080"/>
      <w:bdr w:space="0" w:sz="0" w:color="auto" w:val="none"/>
      <w:shd w:fill="auto" w:color="auto" w:val="clear"/>
    </w:rPr>
  </w:style>
  <w:style w:customStyle="true" w:styleId="eSPISCCParagraphDefaultFont" w:type="character">
    <w:name w:val="eSPIS_CC_Paragraph Default Font"/>
    <w:basedOn w:val="Zadanifontodlomka"/>
    <w:rsid w:val="001211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11A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211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11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Odlomakpopisa" w:type="paragraph">
    <w:name w:val="List Paragraph"/>
    <w:basedOn w:val="Normal"/>
    <w:uiPriority w:val="34"/>
    <w:qFormat/>
    <w:rsid w:val="00EC184F"/>
    <w:pPr>
      <w:ind w:left="720"/>
      <w:contextualSpacing/>
    </w:pPr>
  </w:style>
  <w:style w:styleId="Tekstrezerviranogmjesta" w:type="character">
    <w:name w:val="Placeholder Text"/>
    <w:basedOn w:val="Zadanifontodlomka"/>
    <w:uiPriority w:val="99"/>
    <w:semiHidden/>
    <w:rsid w:val="001211A5"/>
    <w:rPr>
      <w:color w:val="808080"/>
      <w:bdr w:color="auto" w:space="0" w:sz="0" w:val="none"/>
      <w:shd w:color="auto" w:fill="auto" w:val="clear"/>
    </w:rPr>
  </w:style>
  <w:style w:customStyle="1" w:styleId="eSPISCCParagraphDefaultFont" w:type="character">
    <w:name w:val="eSPIS_CC_Paragraph Default Font"/>
    <w:basedOn w:val="Zadanifontodlomka"/>
    <w:rsid w:val="001211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11A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211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11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 VIII dio u pisarnici (30. 10. 18.)  - ormarić 16</izvorni_sadrzaj>
    <derivirana_varijabla naziv="DomainObject.Predmet.Opis_1">I. - VIII dio u pisarnici (30. 10. 18.)  - ormarić 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izvorni_sadrzaj>
    <derivirana_varijabla naziv="DomainObject.Predmet.PrimjedbaSuca_1">VEZA:
40.ST-111/13
31.ST-305/12
40.ST-605/11</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St-2050/2013-445</izvorni_sadrzaj>
    <derivirana_varijabla naziv="DomainObject.PredzadnjaOdlukaIzPredmeta.Oznaka_1">St-2050/2013-445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1222</properties:Words>
  <properties:Characters>6905</properties:Characters>
  <properties:Lines>150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2018-11-27T10:54:00Z</dcterms:created>
  <dc:creator>MK</dc:creator>
  <cp:lastModifiedBy>Kristina Švajger</cp:lastModifiedBy>
  <cp:lastPrinted>2011-07-18T12:29:00Z</cp:lastPrinted>
  <dcterms:modified xmlns:xsi="http://www.w3.org/2001/XMLSchema-instance" xsi:type="dcterms:W3CDTF">2018-11-27T10:55:00Z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diobi kupovnine - Vodovod Osijek, 27. 11. 18..docx)</vt:lpwstr>
  </prop:property>
  <prop:property name="CC_coloring" pid="4" fmtid="{D5CDD505-2E9C-101B-9397-08002B2CF9AE}">
    <vt:bool>false</vt:bool>
  </prop:property>
  <prop:property name="BrojStranica" pid="5" fmtid="{D5CDD505-2E9C-101B-9397-08002B2CF9AE}">
    <vt:i4>4</vt:i4>
  </prop:property>
</prop:Properties>
</file>