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84f1" w14:paraId="e8884f1" w:rsidRDefault="00DD14A0" w:rsidP="00DD14A0" w:rsidR="00DD14A0">
      <w:pPr>
        <w:pStyle w:val="Tijeloteksta"/>
        <w:jc w:val="right"/>
        <w15:collapsed w:val="false"/>
      </w:pPr>
      <w:r>
        <w:t>6 St-</w:t>
      </w:r>
      <w:r w:rsidR="00834D5E">
        <w:t>1670/16-26</w:t>
      </w:r>
    </w:p>
    <w:p w:rsidRDefault="00DD14A0" w:rsidP="00DD14A0" w:rsidR="00DD14A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4A0" w:rsidP="00DD14A0" w:rsidR="00DD14A0" w:rsidRPr="00D21A2C"/>
    <w:p w:rsidRDefault="00DD14A0" w:rsidP="00DD14A0" w:rsidR="00DD14A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D14A0" w:rsidP="00DD14A0" w:rsidR="00DD14A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14A0" w:rsidP="00DD14A0" w:rsidR="00DD14A0"/>
    <w:p w:rsidRDefault="00DD14A0" w:rsidP="00DD14A0" w:rsidR="00DD14A0"/>
    <w:p w:rsidRDefault="00DD14A0" w:rsidP="00DD14A0" w:rsidR="00DD14A0"/>
    <w:p w:rsidRDefault="00DD14A0" w:rsidP="00DD14A0" w:rsidR="00DD14A0"/>
    <w:p w:rsidRDefault="00DD14A0" w:rsidP="00DD14A0" w:rsidR="00DD14A0">
      <w:pPr>
        <w:jc w:val="center"/>
      </w:pPr>
      <w:r>
        <w:t>R E P U B L I K A  H R V A T S  K A</w:t>
      </w:r>
    </w:p>
    <w:p w:rsidRDefault="00DD14A0" w:rsidP="00DD14A0" w:rsidR="00DD14A0">
      <w:pPr>
        <w:jc w:val="center"/>
      </w:pPr>
    </w:p>
    <w:p w:rsidRDefault="00DD14A0" w:rsidP="00DD14A0" w:rsidR="00DD14A0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DD14A0" w:rsidP="00DD14A0" w:rsidR="00DD14A0" w:rsidRPr="00D14516"/>
    <w:p w:rsidRDefault="00DD14A0" w:rsidP="00DD14A0" w:rsidR="00DD14A0" w:rsidRPr="00D14516"/>
    <w:p w:rsidRDefault="00DD14A0" w:rsidP="00834D5E" w:rsidR="004C2BD1">
      <w:pPr>
        <w:jc w:val="both"/>
      </w:pPr>
      <w:r>
        <w:tab/>
        <w:t xml:space="preserve">Trgovački sud u Osijeku, po </w:t>
      </w:r>
      <w:r w:rsidR="00834D5E">
        <w:t>stečajnoj sutkinji</w:t>
      </w:r>
      <w:r>
        <w:t xml:space="preserve"> Nadi Roso, u stečajnom postupku nad dužnikom </w:t>
      </w:r>
      <w:r w:rsidR="00834D5E">
        <w:rPr>
          <w:b/>
        </w:rPr>
        <w:t>M-AGRO-S d.o.o., Petra Preradovića 138, Đakovo, MBS: 030113795, OIB: 16896941874</w:t>
      </w:r>
      <w:r>
        <w:t xml:space="preserve">, dana </w:t>
      </w:r>
      <w:r w:rsidR="00834D5E">
        <w:t>13. lipnja 2017. g.,</w:t>
      </w:r>
      <w:r w:rsidR="00834D5E">
        <w:tab/>
      </w:r>
    </w:p>
    <w:p w:rsidRDefault="004C2BD1" w:rsidP="004C2BD1" w:rsidR="004C2BD1" w:rsidRPr="00C255B2">
      <w:pPr>
        <w:jc w:val="both"/>
      </w:pPr>
    </w:p>
    <w:p w:rsidRDefault="005D3DD8" w:rsidP="004C2BD1" w:rsidR="004C2BD1" w:rsidRPr="005D3DD8">
      <w:pPr>
        <w:jc w:val="center"/>
      </w:pPr>
      <w:r>
        <w:t>r i j e š i o  j e :</w:t>
      </w:r>
    </w:p>
    <w:p w:rsidRDefault="004C2BD1" w:rsidP="003965A9" w:rsidR="004C2BD1">
      <w:pPr>
        <w:rPr>
          <w:b/>
          <w:sz w:val="28"/>
          <w:szCs w:val="28"/>
        </w:rPr>
      </w:pPr>
    </w:p>
    <w:p w:rsidRDefault="005D3DD8" w:rsidP="003965A9" w:rsidR="005D3DD8">
      <w:pPr>
        <w:rPr>
          <w:b/>
          <w:sz w:val="28"/>
          <w:szCs w:val="28"/>
        </w:rPr>
      </w:pPr>
    </w:p>
    <w:p w:rsidRDefault="005D3DD8" w:rsidP="00DD14A0" w:rsidR="00834D5E" w:rsidRPr="00834D5E">
      <w:pPr>
        <w:numPr>
          <w:ilvl w:val="0"/>
          <w:numId w:val="7"/>
        </w:numPr>
        <w:jc w:val="both"/>
      </w:pPr>
      <w:r w:rsidRPr="005D3DD8">
        <w:t xml:space="preserve">Nalaže se </w:t>
      </w:r>
      <w:r w:rsidR="00DD14A0">
        <w:t>zakonskom zastupniku dužnika</w:t>
      </w:r>
      <w:r>
        <w:t xml:space="preserve"> </w:t>
      </w:r>
      <w:r w:rsidR="00834D5E">
        <w:t xml:space="preserve">Ivan Subašić iz Đakova, P. Preradovića 138, OIB: 45264040159 da u roku od 8 dana od dana objave ovog rješenja na e-oglasnoj ploči sudova, preda u posjed stečajnoj upraviteljici Daši Panjaković Senjić iz Osijeka </w:t>
      </w:r>
      <w:r w:rsidR="00834D5E" w:rsidRPr="00834D5E">
        <w:t>Gornjodravska obala 89 a  motorna vozila u vlasništvu stečajnog dužnika i to:</w:t>
      </w:r>
    </w:p>
    <w:p w:rsidRDefault="00834D5E" w:rsidP="00834D5E" w:rsidR="00834D5E">
      <w:pPr>
        <w:pStyle w:val="Odlomakpopisa"/>
        <w:numPr>
          <w:ilvl w:val="0"/>
          <w:numId w:val="9"/>
        </w:numPr>
        <w:jc w:val="both"/>
      </w:pPr>
      <w:r w:rsidRPr="00834D5E">
        <w:t xml:space="preserve">traktor marke JOHN DEERE 5820, godina proizvodnje 2008, broj šasije L05820E596033, reg.oznake DJ 150 BP,  </w:t>
      </w:r>
      <w:r w:rsidRPr="00834D5E">
        <w:rPr>
          <w:u w:val="single"/>
        </w:rPr>
        <w:t>NEMA TERETA</w:t>
      </w:r>
      <w:r w:rsidRPr="00834D5E">
        <w:t xml:space="preserve">. </w:t>
      </w:r>
    </w:p>
    <w:p w:rsidRDefault="00834D5E" w:rsidP="00834D5E" w:rsidR="00834D5E">
      <w:pPr>
        <w:pStyle w:val="Odlomakpopisa"/>
        <w:numPr>
          <w:ilvl w:val="0"/>
          <w:numId w:val="9"/>
        </w:numPr>
        <w:jc w:val="both"/>
      </w:pPr>
      <w:r w:rsidRPr="00834D5E">
        <w:t xml:space="preserve">osobni automobil, marke VW PASSAT , reg. Oznake DJ 580 BJ, </w:t>
      </w:r>
      <w:r w:rsidRPr="00834D5E">
        <w:rPr>
          <w:u w:val="single"/>
        </w:rPr>
        <w:t>NEMA TERETA</w:t>
      </w:r>
      <w:r w:rsidRPr="00834D5E">
        <w:t>, godina proizvodnje 2011,  broj šasije WVWZZZ3CZCP029777.</w:t>
      </w:r>
    </w:p>
    <w:p w:rsidRDefault="00834D5E" w:rsidP="00834D5E" w:rsidR="00834D5E" w:rsidRPr="00834D5E">
      <w:pPr>
        <w:pStyle w:val="Odlomakpopisa"/>
        <w:numPr>
          <w:ilvl w:val="0"/>
          <w:numId w:val="7"/>
        </w:numPr>
        <w:jc w:val="both"/>
      </w:pPr>
      <w:r>
        <w:t xml:space="preserve">Ukoliko zakonski zastupnik dužnika Ivan Subašić iz Đakova, P. Preradovića 138, OIB: 45264040159 ne postupi u zadanom roku po nalogu suda iz točke 1 ovoga Rješenja kaznit će se novčanom kaznom do 10.000,00 kn odnosno izreći će mu se mjera prisile iz čl. 178 Stečajnog zakona (NN br. 71/15). </w:t>
      </w:r>
    </w:p>
    <w:p w:rsidRDefault="00834D5E" w:rsidP="00834D5E" w:rsidR="00834D5E" w:rsidRPr="00834D5E">
      <w:pPr>
        <w:ind w:left="708"/>
        <w:jc w:val="both"/>
      </w:pPr>
    </w:p>
    <w:p w:rsidRDefault="00834D5E" w:rsidP="00834D5E" w:rsidR="00834D5E" w:rsidRPr="00834D5E">
      <w:pPr>
        <w:ind w:left="1068"/>
        <w:jc w:val="both"/>
      </w:pPr>
    </w:p>
    <w:p w:rsidRDefault="00834D5E" w:rsidP="00834D5E" w:rsidR="00834D5E" w:rsidRPr="00834D5E">
      <w:pPr>
        <w:ind w:left="1068"/>
        <w:jc w:val="both"/>
      </w:pPr>
    </w:p>
    <w:p w:rsidRDefault="005D3DD8" w:rsidP="005D3DD8" w:rsidR="005D3DD8">
      <w:pPr>
        <w:ind w:firstLine="708"/>
        <w:jc w:val="center"/>
      </w:pPr>
      <w:r>
        <w:t>Obrazloženje:</w:t>
      </w:r>
    </w:p>
    <w:p w:rsidRDefault="005D3DD8" w:rsidP="005D3DD8" w:rsidR="005D3DD8">
      <w:pPr>
        <w:ind w:firstLine="708"/>
        <w:jc w:val="center"/>
      </w:pPr>
    </w:p>
    <w:p w:rsidRDefault="00834D5E" w:rsidP="0093213B" w:rsidR="00834D5E">
      <w:pPr>
        <w:ind w:firstLine="708"/>
        <w:jc w:val="both"/>
      </w:pPr>
      <w:r>
        <w:t>R</w:t>
      </w:r>
      <w:r w:rsidR="0093213B">
        <w:t>ješenjem Trgovačkog suda u Osijeku poslovni broj St-</w:t>
      </w:r>
      <w:r>
        <w:t xml:space="preserve">1670/16 od 5. lipnja 2017. g. otvoren je stečajni postupak nad dužnikom </w:t>
      </w:r>
      <w:r w:rsidRPr="00834D5E">
        <w:t>M-AGRO-S d.o.o., Petra Preradovića 138, Đakovo, MBS: 030113795, OIB: 16896941874</w:t>
      </w:r>
      <w:r>
        <w:t xml:space="preserve"> a za stečajnu upraviteljicu imenovana je Daša Panjaković Senjić iz Osijeka automatskim odabirom.</w:t>
      </w:r>
    </w:p>
    <w:p w:rsidRDefault="00834D5E" w:rsidP="0093213B" w:rsidR="00834D5E">
      <w:pPr>
        <w:ind w:firstLine="708"/>
        <w:jc w:val="both"/>
      </w:pPr>
      <w:r>
        <w:t>Istim Rješenjem utvrđena je imovina stečajnog dužnika a koju čine motorna vozila navedena u izreci ovoga rješenja.</w:t>
      </w:r>
    </w:p>
    <w:p w:rsidRDefault="00834D5E" w:rsidP="0093213B" w:rsidR="00834D5E">
      <w:pPr>
        <w:ind w:firstLine="708"/>
        <w:jc w:val="both"/>
      </w:pPr>
    </w:p>
    <w:p w:rsidRDefault="00834D5E" w:rsidP="00834D5E" w:rsidR="00834D5E">
      <w:pPr>
        <w:pStyle w:val="Tijeloteksta"/>
        <w:jc w:val="right"/>
      </w:pPr>
      <w:r>
        <w:lastRenderedPageBreak/>
        <w:t>6 St-1670/16-26</w:t>
      </w:r>
    </w:p>
    <w:p w:rsidRDefault="00834D5E" w:rsidP="0093213B" w:rsidR="00834D5E">
      <w:pPr>
        <w:ind w:firstLine="708"/>
        <w:jc w:val="both"/>
      </w:pPr>
    </w:p>
    <w:p w:rsidRDefault="00834D5E" w:rsidP="0093213B" w:rsidR="00834D5E">
      <w:pPr>
        <w:ind w:firstLine="708"/>
        <w:jc w:val="both"/>
      </w:pPr>
    </w:p>
    <w:p w:rsidRDefault="00834D5E" w:rsidP="0093213B" w:rsidR="00834D5E">
      <w:pPr>
        <w:ind w:firstLine="708"/>
        <w:jc w:val="both"/>
      </w:pPr>
    </w:p>
    <w:p w:rsidRDefault="00834D5E" w:rsidP="0093213B" w:rsidR="00834D5E">
      <w:pPr>
        <w:ind w:firstLine="708"/>
        <w:jc w:val="both"/>
      </w:pPr>
      <w:r>
        <w:t>Podneskom od 8.6.2017. g. stečajna upraviteljica izvijestila je sud da unatoč brojnim pokušajima nije uspjela stupiti u kontakt sa zakonskim zastupnikom Ivan Subašić te da postoji opasnost da će se imovina, u izreci navedena motorna vozila, stečajnog dužnika umanjiti ili eventualno otuđiti odnosno propasti jer je neizvjesno gdje se i kod koga imovina stečajnog dužnika nalazi te da li uopće postoji. Predlaže donošenje rješenja sukladno čl. 216 st. 2 Stečajnog zakona odnosno da se naloži direktoru dužnika predaju motornih vozila u vlasništvu dužnika.</w:t>
      </w:r>
    </w:p>
    <w:p w:rsidRDefault="00834D5E" w:rsidP="0093213B" w:rsidR="00834D5E" w:rsidRPr="00834D5E">
      <w:pPr>
        <w:ind w:firstLine="708"/>
        <w:jc w:val="both"/>
      </w:pPr>
      <w:r>
        <w:t>Slijedom navedenog valjalo je sukladno čl. 216 st. 2 Stečajnog zakona (NN br. 71/15 u daljnjem tekstu SZ) u vezi s čl. 177 SZ i 178 SZ odlučiti kao u izreci.</w:t>
      </w:r>
    </w:p>
    <w:p w:rsidRDefault="00834D5E" w:rsidP="0093213B" w:rsidR="00834D5E">
      <w:pPr>
        <w:ind w:firstLine="708"/>
        <w:jc w:val="both"/>
      </w:pPr>
    </w:p>
    <w:p w:rsidRDefault="00834D5E" w:rsidP="0093213B" w:rsidR="00834D5E">
      <w:pPr>
        <w:ind w:firstLine="708"/>
        <w:jc w:val="both"/>
      </w:pPr>
    </w:p>
    <w:p w:rsidRDefault="004C2BD1" w:rsidP="004C2BD1" w:rsidR="004C2BD1">
      <w:pPr>
        <w:jc w:val="both"/>
      </w:pPr>
    </w:p>
    <w:p w:rsidRDefault="004C2BD1" w:rsidP="00D17C75" w:rsidR="004C2BD1">
      <w:pPr>
        <w:jc w:val="center"/>
      </w:pPr>
      <w:r>
        <w:t xml:space="preserve">U Osijeku  </w:t>
      </w:r>
      <w:r w:rsidR="00834D5E">
        <w:t>13. lipnja 2017. g.</w:t>
      </w:r>
    </w:p>
    <w:p w:rsidRDefault="005D3DD8" w:rsidP="00D17C75" w:rsidR="005D3DD8">
      <w:pPr>
        <w:jc w:val="center"/>
      </w:pPr>
    </w:p>
    <w:p w:rsidRDefault="005D3DD8" w:rsidP="00D17C75" w:rsidR="005D3DD8">
      <w:pPr>
        <w:jc w:val="center"/>
      </w:pPr>
    </w:p>
    <w:p w:rsidRDefault="005D3DD8" w:rsidP="00D17C75" w:rsidR="005D3DD8">
      <w:pPr>
        <w:jc w:val="center"/>
      </w:pPr>
    </w:p>
    <w:p w:rsidRDefault="005D3DD8" w:rsidP="005D3DD8" w:rsidR="005D3DD8">
      <w:r>
        <w:t>Zapisničar: Danijela Sekulić</w:t>
      </w:r>
    </w:p>
    <w:p w:rsidRDefault="005D3DD8" w:rsidP="005D3DD8" w:rsidR="005D3DD8">
      <w:pPr>
        <w:jc w:val="center"/>
      </w:pPr>
      <w:r>
        <w:t xml:space="preserve">                                                                                                    </w:t>
      </w:r>
      <w:r w:rsidR="00834D5E">
        <w:t>STEČAJNA SUTKINJA</w:t>
      </w:r>
      <w:r>
        <w:t>:</w:t>
      </w:r>
    </w:p>
    <w:p w:rsidRDefault="005D3DD8" w:rsidP="005D3DD8" w:rsidR="005D3DD8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ED4D54" w:rsidP="005D3DD8" w:rsidR="00ED4D54">
      <w:pPr>
        <w:jc w:val="center"/>
      </w:pPr>
    </w:p>
    <w:p w:rsidRDefault="00ED4D54" w:rsidP="005D3DD8" w:rsidR="00ED4D54" w:rsidRPr="00CC12C2">
      <w:pPr>
        <w:jc w:val="center"/>
      </w:pPr>
    </w:p>
    <w:p w:rsidRDefault="00411022" w:rsidP="00411022" w:rsidR="005D3DD8">
      <w:pPr>
        <w:tabs>
          <w:tab w:pos="1140" w:val="left"/>
        </w:tabs>
        <w:jc w:val="both"/>
        <w:rPr>
          <w:b/>
        </w:rPr>
      </w:pPr>
      <w:r>
        <w:rPr>
          <w:b/>
        </w:rPr>
        <w:tab/>
      </w:r>
    </w:p>
    <w:p w:rsidRDefault="005D3DD8" w:rsidP="005D3DD8" w:rsidR="005D3DD8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D3DD8" w:rsidP="005D3DD8" w:rsidR="005D3DD8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D3DD8" w:rsidP="005D3DD8" w:rsidR="005D3DD8">
      <w:pPr>
        <w:jc w:val="both"/>
      </w:pPr>
    </w:p>
    <w:p w:rsidRDefault="005D3DD8" w:rsidP="005D3DD8" w:rsidR="005D3DD8">
      <w:pPr>
        <w:jc w:val="both"/>
      </w:pPr>
    </w:p>
    <w:p w:rsidRDefault="005D3DD8" w:rsidP="005D3DD8" w:rsidR="005D3DD8">
      <w:pPr>
        <w:jc w:val="both"/>
      </w:pPr>
    </w:p>
    <w:p w:rsidRDefault="005D3DD8" w:rsidP="005D3DD8" w:rsidR="005D3DD8">
      <w:r>
        <w:t>DNA</w:t>
      </w:r>
    </w:p>
    <w:p w:rsidRDefault="00834D5E" w:rsidP="005D3DD8" w:rsidR="005D3DD8">
      <w:pPr>
        <w:numPr>
          <w:ilvl w:val="0"/>
          <w:numId w:val="2"/>
        </w:numPr>
      </w:pPr>
      <w:r>
        <w:t>Stečajna upraviteljica Daša Panjaković Senjić</w:t>
      </w:r>
    </w:p>
    <w:p w:rsidRDefault="00834D5E" w:rsidP="005D3DD8" w:rsidR="00834D5E">
      <w:pPr>
        <w:numPr>
          <w:ilvl w:val="0"/>
          <w:numId w:val="2"/>
        </w:numPr>
      </w:pPr>
      <w:r>
        <w:t>z.z. dužnika Ivan Subašić iz Đakova, P. Preradovića 138</w:t>
      </w:r>
    </w:p>
    <w:p w:rsidRDefault="00834D5E" w:rsidP="005D3DD8" w:rsidR="00834D5E">
      <w:pPr>
        <w:numPr>
          <w:ilvl w:val="0"/>
          <w:numId w:val="2"/>
        </w:numPr>
      </w:pPr>
      <w:r>
        <w:t>e-ogl. pl. uz podnesak st. upraviteljice od 8.6.2017. g. (str. 70 i 71 spisa)</w:t>
      </w:r>
    </w:p>
    <w:p w:rsidRDefault="00834D5E" w:rsidP="00603A1C" w:rsidR="004C2BD1">
      <w:pPr>
        <w:numPr>
          <w:ilvl w:val="0"/>
          <w:numId w:val="2"/>
        </w:numPr>
      </w:pPr>
      <w:r>
        <w:t>R-30.8.</w:t>
      </w:r>
    </w:p>
    <w:p w:rsidRDefault="005D3DD8" w:rsidP="00603A1C" w:rsidR="005D3DD8"/>
    <w:p w:rsidRDefault="005D3DD8" w:rsidP="00603A1C" w:rsidR="005D3DD8"/>
    <w:p w:rsidRDefault="005D3DD8" w:rsidP="00603A1C" w:rsidR="005D3DD8"/>
    <w:p w:rsidRDefault="005D3DD8" w:rsidP="00603A1C" w:rsidR="005D3DD8"/>
    <w:p w:rsidRDefault="005D3DD8" w:rsidP="00603A1C" w:rsidR="005D3DD8"/>
    <w:p w:rsidRDefault="00411022" w:rsidP="00603A1C" w:rsidR="00411022"/>
    <w:p w:rsidRDefault="00411022" w:rsidP="00603A1C" w:rsidR="00411022"/>
    <w:p w:rsidRDefault="00411022" w:rsidP="00603A1C" w:rsidR="00411022"/>
    <w:p w:rsidRDefault="00411022" w:rsidP="00603A1C" w:rsidR="00411022"/>
    <w:p w:rsidRDefault="00411022" w:rsidP="00603A1C" w:rsidR="00411022"/>
    <w:p w:rsidRDefault="00411022" w:rsidP="00603A1C" w:rsidR="00411022"/>
    <w:p w:rsidRDefault="00411022" w:rsidP="00603A1C" w:rsidR="00411022"/>
    <w:p w:rsidRDefault="00411022" w:rsidP="00603A1C" w:rsidR="00411022"/>
    <w:p w:rsidRDefault="00411022" w:rsidP="00603A1C" w:rsidR="00411022"/>
    <w:p w:rsidRDefault="005D3DD8" w:rsidP="00603A1C" w:rsidR="005D3DD8"/>
    <w:p w:rsidRDefault="005D3DD8" w:rsidP="00603A1C" w:rsidR="005D3DD8"/>
    <w:p w:rsidRDefault="005D3DD8" w:rsidP="00603A1C" w:rsidR="005D3DD8"/>
    <w:p w:rsidRDefault="005D3DD8" w:rsidP="00603A1C" w:rsidR="005D3DD8"/>
    <w:p w:rsidRDefault="005D3DD8" w:rsidP="00603A1C" w:rsidR="005D3DD8"/>
    <w:p w:rsidRDefault="005D3DD8" w:rsidP="00603A1C" w:rsidR="005D3DD8"/>
    <w:p w:rsidRDefault="005D3DD8" w:rsidP="00603A1C" w:rsidR="005D3DD8"/>
    <w:p w:rsidRDefault="005D3DD8" w:rsidP="00D97434" w:rsidR="005D3DD8" w:rsidRPr="00EF33B5">
      <w:pPr>
        <w:ind w:left="6480"/>
        <w:jc w:val="both"/>
      </w:pPr>
      <w:r w:rsidRPr="00EF33B5">
        <w:t xml:space="preserve"> </w:t>
      </w:r>
      <w:bookmarkStart w:name="_GoBack" w:id="0"/>
      <w:bookmarkEnd w:id="0"/>
    </w:p>
    <w:p w:rsidRDefault="005D3DD8" w:rsidP="004C2BD1" w:rsidR="005D3DD8"/>
    <w:sectPr w:rsidR="005D3DD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24" w:rsidP="00603A1C" w:rsidR="003E7824">
      <w:r>
        <w:separator/>
      </w:r>
    </w:p>
  </w:endnote>
  <w:endnote w:id="0" w:type="continuationSeparator">
    <w:p w:rsidRDefault="003E7824" w:rsidP="00603A1C" w:rsidR="003E7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24" w:rsidP="00603A1C" w:rsidR="003E7824">
      <w:r>
        <w:separator/>
      </w:r>
    </w:p>
  </w:footnote>
  <w:footnote w:id="0" w:type="continuationSeparator">
    <w:p w:rsidRDefault="003E7824" w:rsidP="00603A1C" w:rsidR="003E7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7612939"/>
      <w:docPartObj>
        <w:docPartGallery w:val="Page Numbers (Top of Page)"/>
        <w:docPartUnique/>
      </w:docPartObj>
    </w:sdtPr>
    <w:sdtEndPr/>
    <w:sdtContent>
      <w:p w:rsidRDefault="00603A1C" w:rsidR="00603A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434">
          <w:rPr>
            <w:noProof/>
          </w:rPr>
          <w:t>3</w:t>
        </w:r>
        <w:r>
          <w:fldChar w:fldCharType="end"/>
        </w:r>
      </w:p>
    </w:sdtContent>
  </w:sdt>
  <w:p w:rsidRDefault="00603A1C" w:rsidR="00603A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C66C08"/>
    <w:multiLevelType w:val="hybridMultilevel"/>
    <w:tmpl w:val="5CF221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4430B5"/>
    <w:multiLevelType w:val="hybridMultilevel"/>
    <w:tmpl w:val="F41EB900"/>
    <w:lvl w:tplc="B816CB5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3F173B2"/>
    <w:multiLevelType w:val="hybridMultilevel"/>
    <w:tmpl w:val="FFBC63CC"/>
    <w:lvl w:tplc="143EF7FC" w:ilvl="0">
      <w:start w:val="6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56B052D"/>
    <w:multiLevelType w:val="hybridMultilevel"/>
    <w:tmpl w:val="2F8A0A34"/>
    <w:lvl w:tplc="CA440B62" w:ilvl="0">
      <w:start w:val="5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7AC077F"/>
    <w:multiLevelType w:val="hybridMultilevel"/>
    <w:tmpl w:val="A0F8BF6C"/>
    <w:lvl w:tplc="7F84863E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39E666FE"/>
    <w:multiLevelType w:val="multilevel"/>
    <w:tmpl w:val="8A86BEC8"/>
    <w:lvl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7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98715BF"/>
    <w:multiLevelType w:val="hybridMultilevel"/>
    <w:tmpl w:val="483C993A"/>
    <w:lvl w:tplc="97809E5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BD1"/>
    <w:rsid w:val="000420D6"/>
    <w:rsid w:val="00055D78"/>
    <w:rsid w:val="000B127F"/>
    <w:rsid w:val="000C24D0"/>
    <w:rsid w:val="000C7808"/>
    <w:rsid w:val="000D1CED"/>
    <w:rsid w:val="000D3BD8"/>
    <w:rsid w:val="0012495B"/>
    <w:rsid w:val="001804CB"/>
    <w:rsid w:val="001908CD"/>
    <w:rsid w:val="00193CDF"/>
    <w:rsid w:val="001F7A23"/>
    <w:rsid w:val="002B4426"/>
    <w:rsid w:val="00335CC5"/>
    <w:rsid w:val="00342CA8"/>
    <w:rsid w:val="00391E74"/>
    <w:rsid w:val="003965A9"/>
    <w:rsid w:val="003D19DC"/>
    <w:rsid w:val="003E7824"/>
    <w:rsid w:val="00411022"/>
    <w:rsid w:val="004571B5"/>
    <w:rsid w:val="0049205A"/>
    <w:rsid w:val="004C2BD1"/>
    <w:rsid w:val="00533068"/>
    <w:rsid w:val="005A3356"/>
    <w:rsid w:val="005D3DD8"/>
    <w:rsid w:val="00603A1C"/>
    <w:rsid w:val="00624783"/>
    <w:rsid w:val="00653500"/>
    <w:rsid w:val="00745A37"/>
    <w:rsid w:val="00756F2C"/>
    <w:rsid w:val="00793BE8"/>
    <w:rsid w:val="007F60F2"/>
    <w:rsid w:val="008214D8"/>
    <w:rsid w:val="00827E6D"/>
    <w:rsid w:val="00834D5E"/>
    <w:rsid w:val="00892557"/>
    <w:rsid w:val="008A371A"/>
    <w:rsid w:val="00924F04"/>
    <w:rsid w:val="0093213B"/>
    <w:rsid w:val="0094068B"/>
    <w:rsid w:val="00977470"/>
    <w:rsid w:val="00980F0C"/>
    <w:rsid w:val="00985743"/>
    <w:rsid w:val="00AB2AEA"/>
    <w:rsid w:val="00B1611A"/>
    <w:rsid w:val="00C06C57"/>
    <w:rsid w:val="00C942BD"/>
    <w:rsid w:val="00C96328"/>
    <w:rsid w:val="00CA38CE"/>
    <w:rsid w:val="00CF3ACF"/>
    <w:rsid w:val="00CF69D0"/>
    <w:rsid w:val="00D17C75"/>
    <w:rsid w:val="00D97434"/>
    <w:rsid w:val="00DB052E"/>
    <w:rsid w:val="00DC1E42"/>
    <w:rsid w:val="00DD14A0"/>
    <w:rsid w:val="00DE3C0B"/>
    <w:rsid w:val="00E71480"/>
    <w:rsid w:val="00EB6D95"/>
    <w:rsid w:val="00ED4D54"/>
    <w:rsid w:val="00ED6E1C"/>
    <w:rsid w:val="00EF06FA"/>
    <w:rsid w:val="00F168F0"/>
    <w:rsid w:val="00F310DF"/>
    <w:rsid w:val="00F7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2BD1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4C2BD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C2BD1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C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C75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B1611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03A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3A1C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3A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3A1C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834D5E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4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7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2BD1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4C2BD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C2BD1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C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C75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B1611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03A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3A1C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3A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3A1C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834D5E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4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7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912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8871D-A550-4782-B32A-23A2ACBAB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2383</properties:Characters>
  <properties:Lines>105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2017-06-13T09:01:00Z</dcterms:created>
  <dc:creator>wsadmin</dc:creator>
  <cp:lastModifiedBy>Danijela Sekulić</cp:lastModifiedBy>
  <cp:lastPrinted>2017-06-13T09:00:00Z</cp:lastPrinted>
  <dcterms:modified xmlns:xsi="http://www.w3.org/2001/XMLSchema-instance" xsi:type="dcterms:W3CDTF">2017-06-13T09:01:00Z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