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e56e" w14:paraId="46ae56e" w:rsidRDefault="006E7510" w:rsidP="00F41C0B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F41C0B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F41C0B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F41C0B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F41C0B" w:rsidR="006E7510">
      <w:pPr>
        <w:spacing w:lineRule="auto" w:line="240" w:after="0"/>
        <w:jc w:val="center"/>
      </w:pPr>
    </w:p>
    <w:p w:rsidRDefault="00D31FBB" w:rsidP="00F41C0B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F41C0B" w:rsidR="004655EA">
      <w:pPr>
        <w:spacing w:lineRule="auto" w:line="240" w:after="0"/>
        <w:jc w:val="center"/>
      </w:pPr>
      <w:r>
        <w:t>R J E Š E NJ E</w:t>
      </w:r>
    </w:p>
    <w:p w:rsidRDefault="006E7510" w:rsidP="00F41C0B" w:rsidR="006E7510">
      <w:pPr>
        <w:spacing w:lineRule="auto" w:line="240" w:after="0"/>
        <w:jc w:val="center"/>
      </w:pPr>
    </w:p>
    <w:p w:rsidRDefault="00F41C0B" w:rsidP="00691A4D" w:rsidR="00F41C0B">
      <w:pPr>
        <w:spacing w:lineRule="auto" w:line="240" w:after="0"/>
        <w:ind w:firstLine="708"/>
        <w:jc w:val="both"/>
      </w:pPr>
      <w:r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691A4D">
        <w:t xml:space="preserve">ES DEKOR j.d.o.o., OIB: 96067637718, sa sjedištem u Vugrišinec 51 A, 40306 Vugrišinec, dana 16. kolovoza </w:t>
      </w:r>
      <w:r>
        <w:t>2017.</w:t>
      </w:r>
      <w:r w:rsidR="00691A4D">
        <w:t xml:space="preserve"> </w:t>
      </w:r>
    </w:p>
    <w:p w:rsidRDefault="002A40C6" w:rsidP="00691A4D" w:rsidR="002A40C6">
      <w:pPr>
        <w:spacing w:lineRule="auto" w:line="240" w:after="0"/>
        <w:jc w:val="center"/>
      </w:pPr>
    </w:p>
    <w:p w:rsidRDefault="00691A4D" w:rsidP="00691A4D" w:rsidR="00691A4D">
      <w:pPr>
        <w:spacing w:lineRule="auto" w:line="240" w:after="0"/>
        <w:jc w:val="center"/>
      </w:pPr>
    </w:p>
    <w:p w:rsidRDefault="00DE0388" w:rsidP="00691A4D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691A4D" w:rsidR="004655EA">
      <w:pPr>
        <w:spacing w:lineRule="auto" w:line="240" w:after="0"/>
      </w:pPr>
    </w:p>
    <w:p w:rsidRDefault="004655EA" w:rsidP="00691A4D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691A4D">
        <w:t>ES DEKOR j.d.o.o., OIB: 96067637718, sa sjedištem u Vugrišinec 51 A, 40306 Vugrišinec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691A4D">
        <w:t>16</w:t>
      </w:r>
      <w:r>
        <w:t xml:space="preserve">. </w:t>
      </w:r>
      <w:r w:rsidR="00691A4D">
        <w:t>kolovoza</w:t>
      </w:r>
      <w:r w:rsidR="00107EBE">
        <w:t xml:space="preserve"> </w:t>
      </w:r>
      <w:r>
        <w:t>201</w:t>
      </w:r>
      <w:r w:rsidR="003B2888">
        <w:t>7</w:t>
      </w:r>
      <w:r>
        <w:t xml:space="preserve">. u </w:t>
      </w:r>
      <w:r w:rsidR="007026D5">
        <w:t>15</w:t>
      </w:r>
      <w:r w:rsidR="00691A4D">
        <w:t xml:space="preserve">,00 sati. </w:t>
      </w:r>
    </w:p>
    <w:p w:rsidRDefault="004655EA" w:rsidP="00F41C0B" w:rsidR="004655EA">
      <w:pPr>
        <w:spacing w:lineRule="auto" w:line="240" w:after="0"/>
        <w:jc w:val="both"/>
      </w:pPr>
    </w:p>
    <w:p w:rsidRDefault="004655EA" w:rsidP="00F41C0B" w:rsidR="00093361" w:rsidRPr="003B2888">
      <w:pPr>
        <w:spacing w:lineRule="auto" w:line="240" w:after="0"/>
        <w:jc w:val="both"/>
        <w:rPr>
          <w:color w:val="FF0000"/>
        </w:rPr>
      </w:pPr>
      <w:r w:rsidRPr="0008769F">
        <w:tab/>
      </w:r>
      <w:r w:rsidR="0042209F" w:rsidRPr="001C071A">
        <w:t>II</w:t>
      </w:r>
      <w:r w:rsidR="001C071A">
        <w:t>.</w:t>
      </w:r>
      <w:r w:rsidR="0042209F" w:rsidRPr="001C071A">
        <w:t xml:space="preserve"> Za stečajnog upravitelja imenuje se </w:t>
      </w:r>
      <w:r w:rsidR="00691A4D">
        <w:t>Dragan Čemerin iz Čakovca, Vukovarska 3, OIB: 90776078028</w:t>
      </w:r>
      <w:r w:rsidR="00DF3F46">
        <w:t>.</w:t>
      </w:r>
    </w:p>
    <w:p w:rsidRDefault="00F36B83" w:rsidP="00F41C0B" w:rsidR="00F36B83" w:rsidRPr="00F36B83">
      <w:pPr>
        <w:spacing w:lineRule="auto" w:line="240" w:after="0"/>
        <w:jc w:val="both"/>
      </w:pPr>
    </w:p>
    <w:p w:rsidRDefault="00CB3BB8" w:rsidP="00F41C0B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691A4D">
        <w:t>ES DEKOR j.d.o.o., OIB: 96067637718, sa sjedištem u Vugrišinec 51 A, 40306 Vugrišinec</w:t>
      </w:r>
      <w:r w:rsidR="00636215">
        <w:t>.</w:t>
      </w:r>
      <w:r w:rsidR="00691A4D">
        <w:t xml:space="preserve">  </w:t>
      </w:r>
    </w:p>
    <w:p w:rsidRDefault="00636215" w:rsidP="00F41C0B" w:rsidR="00636215">
      <w:pPr>
        <w:spacing w:lineRule="auto" w:line="240" w:after="0"/>
        <w:jc w:val="both"/>
      </w:pPr>
    </w:p>
    <w:p w:rsidRDefault="004655EA" w:rsidP="00F41C0B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F41C0B" w:rsidR="004655EA">
      <w:pPr>
        <w:spacing w:lineRule="auto" w:line="240" w:after="0"/>
        <w:jc w:val="both"/>
      </w:pPr>
    </w:p>
    <w:p w:rsidRDefault="004655EA" w:rsidP="00F41C0B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691A4D">
        <w:t>ES DEKOR j.d.o.o., OIB: 96067637718, sa sjedištem u Vugrišinec 51 A, 40306 Vugrišinec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  <w:r w:rsidR="00691A4D">
        <w:t xml:space="preserve"> </w:t>
      </w:r>
    </w:p>
    <w:p w:rsidRDefault="004655EA" w:rsidP="00F41C0B" w:rsidR="004655EA">
      <w:pPr>
        <w:spacing w:lineRule="auto" w:line="240" w:after="0"/>
        <w:jc w:val="both"/>
      </w:pPr>
    </w:p>
    <w:p w:rsidRDefault="002A40C6" w:rsidP="00F41C0B" w:rsidR="002A40C6">
      <w:pPr>
        <w:spacing w:lineRule="auto" w:line="240" w:after="0"/>
        <w:jc w:val="both"/>
      </w:pPr>
    </w:p>
    <w:p w:rsidRDefault="004655EA" w:rsidP="00F41C0B" w:rsidR="004655EA">
      <w:pPr>
        <w:spacing w:lineRule="auto" w:line="240" w:after="0"/>
        <w:jc w:val="center"/>
      </w:pPr>
      <w:r>
        <w:t>Obrazloženje</w:t>
      </w:r>
    </w:p>
    <w:p w:rsidRDefault="004655EA" w:rsidP="007A4634" w:rsidR="004655EA">
      <w:pPr>
        <w:spacing w:lineRule="auto" w:line="240" w:after="0"/>
      </w:pPr>
    </w:p>
    <w:p w:rsidRDefault="0091204E" w:rsidP="007A4634" w:rsidR="007A4634" w:rsidRPr="00964C7D">
      <w:pPr>
        <w:spacing w:lineRule="auto" w:line="240"/>
        <w:jc w:val="both"/>
      </w:pPr>
      <w:r>
        <w:tab/>
      </w:r>
      <w:r w:rsidR="007A4634">
        <w:t xml:space="preserve">Predlagatelj </w:t>
      </w:r>
      <w:r w:rsidR="007A4634" w:rsidRPr="00964C7D">
        <w:t xml:space="preserve">je dana </w:t>
      </w:r>
      <w:r w:rsidR="007A4634">
        <w:t>8</w:t>
      </w:r>
      <w:r w:rsidR="007A4634" w:rsidRPr="00964C7D">
        <w:t xml:space="preserve">. </w:t>
      </w:r>
      <w:r w:rsidR="007A4634">
        <w:t>ožujka 2017</w:t>
      </w:r>
      <w:r w:rsidR="007A4634" w:rsidRPr="00964C7D">
        <w:t>. podni</w:t>
      </w:r>
      <w:r w:rsidR="007A4634">
        <w:t>o</w:t>
      </w:r>
      <w:r w:rsidR="007A4634" w:rsidRPr="00964C7D">
        <w:t xml:space="preserve"> zahtjev za pokretanje skraćenog stečajnog postupka nad dužnikom navedenim u izreci, pa kako su za to bile ispunjene pretpostavke iz čl. </w:t>
      </w:r>
      <w:r w:rsidR="007A4634">
        <w:t>428</w:t>
      </w:r>
      <w:r w:rsidR="007A4634" w:rsidRPr="00964C7D">
        <w:t>.</w:t>
      </w:r>
      <w:r w:rsidR="007A4634">
        <w:t xml:space="preserve"> </w:t>
      </w:r>
      <w:r w:rsidR="007A4634" w:rsidRPr="00964C7D">
        <w:t>Stečajno</w:t>
      </w:r>
      <w:r w:rsidR="007A4634">
        <w:t>g zakona ('Narodne novine'</w:t>
      </w:r>
      <w:r w:rsidR="007A4634" w:rsidRPr="00964C7D">
        <w:t xml:space="preserve"> broj </w:t>
      </w:r>
      <w:r w:rsidR="007A4634">
        <w:t>71/15</w:t>
      </w:r>
      <w:r w:rsidR="007A4634" w:rsidRPr="00964C7D">
        <w:t xml:space="preserve"> - dalje SZ-a), sud je, primjenom čl. </w:t>
      </w:r>
      <w:r w:rsidR="007A4634">
        <w:t xml:space="preserve">430 i 431. </w:t>
      </w:r>
      <w:r w:rsidR="007A4634" w:rsidRPr="00964C7D">
        <w:t xml:space="preserve">SZ-a, </w:t>
      </w:r>
      <w:r w:rsidR="007A4634">
        <w:t>objavio oglas na e-oglasnoj ploči suda</w:t>
      </w:r>
      <w:r w:rsidR="007A4634" w:rsidRPr="00964C7D">
        <w:t>,</w:t>
      </w:r>
      <w:r w:rsidR="007A4634">
        <w:t xml:space="preserve"> u kojem je</w:t>
      </w:r>
      <w:r w:rsidR="007A4634" w:rsidRPr="00964C7D">
        <w:t xml:space="preserve"> zatražio od osob</w:t>
      </w:r>
      <w:r w:rsidR="007A4634">
        <w:t>e</w:t>
      </w:r>
      <w:r w:rsidR="007A4634" w:rsidRPr="00964C7D">
        <w:t xml:space="preserve"> ovlašten</w:t>
      </w:r>
      <w:r w:rsidR="007A4634">
        <w:t>e</w:t>
      </w:r>
      <w:r w:rsidR="007A4634" w:rsidRPr="00964C7D">
        <w:t xml:space="preserve"> za zastupanje da u roku od petnaest dana podnes</w:t>
      </w:r>
      <w:r w:rsidR="007A4634">
        <w:t>e</w:t>
      </w:r>
      <w:r w:rsidR="007A4634" w:rsidRPr="00964C7D">
        <w:t xml:space="preserve"> sudu </w:t>
      </w:r>
      <w:r w:rsidR="007A4634" w:rsidRPr="000571E3">
        <w:t>javnobilježnički ovjerovljeni prokazni popis imovine i obvez</w:t>
      </w:r>
      <w:r w:rsidR="007A4634">
        <w:t xml:space="preserve">a dužnika na propisanom obrascu i </w:t>
      </w:r>
      <w:r w:rsidR="007A4634" w:rsidRPr="00964C7D">
        <w:t xml:space="preserve">kojim je pozvao vjerovnike da najkasnije u roku od četrdeset pet dana od </w:t>
      </w:r>
      <w:r w:rsidR="007A4634">
        <w:t xml:space="preserve">dana </w:t>
      </w:r>
      <w:r w:rsidR="007A4634" w:rsidRPr="00964C7D">
        <w:t xml:space="preserve">objave </w:t>
      </w:r>
      <w:r w:rsidR="007A4634">
        <w:t>oglasa</w:t>
      </w:r>
      <w:r w:rsidR="007A4634" w:rsidRPr="00964C7D">
        <w:t xml:space="preserve"> </w:t>
      </w:r>
      <w:r w:rsidR="007A4634">
        <w:t xml:space="preserve">na e-oglasnoj ploči suda </w:t>
      </w:r>
      <w:r w:rsidR="007A4634" w:rsidRPr="00964C7D">
        <w:t>predlože otvaranje stečajnoga postupka.</w:t>
      </w:r>
    </w:p>
    <w:p w:rsidRDefault="007A4634" w:rsidP="007A4634" w:rsidR="007A4634" w:rsidRPr="00964C7D">
      <w:pPr>
        <w:spacing w:lineRule="auto" w:line="240"/>
      </w:pPr>
    </w:p>
    <w:p w:rsidRDefault="007A4634" w:rsidP="007A4634" w:rsidR="007A4634" w:rsidRPr="00964C7D">
      <w:pPr>
        <w:spacing w:lineRule="auto" w:line="240"/>
        <w:jc w:val="both"/>
      </w:pPr>
      <w:r w:rsidRPr="00964C7D">
        <w:lastRenderedPageBreak/>
        <w:tab/>
        <w:t>Kako</w:t>
      </w:r>
      <w:r>
        <w:t xml:space="preserve"> </w:t>
      </w:r>
      <w:r w:rsidRPr="00964C7D">
        <w:t>osob</w:t>
      </w:r>
      <w:r>
        <w:t>a</w:t>
      </w:r>
      <w:r w:rsidRPr="00964C7D">
        <w:t xml:space="preserve"> ovlašten</w:t>
      </w:r>
      <w:r>
        <w:t>a</w:t>
      </w:r>
      <w:r w:rsidRPr="00964C7D">
        <w:t xml:space="preserve"> za zastupanje pravne osobe u roku od petnaest dana</w:t>
      </w:r>
      <w:r>
        <w:t xml:space="preserve"> od dana objave oglasa na e-oglasnoj ploči suda nije </w:t>
      </w:r>
      <w:r w:rsidRPr="00964C7D">
        <w:t>podnijel</w:t>
      </w:r>
      <w:r>
        <w:t>a</w:t>
      </w:r>
      <w:r w:rsidRPr="00964C7D">
        <w:t xml:space="preserve"> </w:t>
      </w:r>
      <w:r w:rsidRPr="000571E3">
        <w:t>javnobilježnički ovjerovljeni prokazni popis imovine i obvez</w:t>
      </w:r>
      <w:r>
        <w:t xml:space="preserve">a dužnika </w:t>
      </w:r>
      <w:r w:rsidRPr="00964C7D">
        <w:t>te kako u roku od četrdeset pet dana</w:t>
      </w:r>
      <w:r>
        <w:t xml:space="preserve"> od dana objave oglasa na e-oglasnoj ploči suda</w:t>
      </w:r>
      <w:r w:rsidRPr="00964C7D">
        <w:t xml:space="preserve"> nijedan vjerovnik nije predložio otvaranje stečajnoga postupka i nije predujmio sredstva za pokriće troškova toga postupka, sud je primjenom čl. </w:t>
      </w:r>
      <w:r>
        <w:t>431. i 432.</w:t>
      </w:r>
      <w:r w:rsidRPr="00964C7D">
        <w:t xml:space="preserve"> SZ-a odlučio kao u izreci</w:t>
      </w:r>
      <w:r>
        <w:t xml:space="preserve"> ovog rješenja</w:t>
      </w:r>
      <w:r w:rsidRPr="00964C7D">
        <w:t>.</w:t>
      </w:r>
    </w:p>
    <w:p w:rsidRDefault="00DE0388" w:rsidP="007A4634" w:rsidR="00DE0388">
      <w:pPr>
        <w:spacing w:lineRule="auto" w:line="240" w:after="0"/>
        <w:jc w:val="both"/>
      </w:pPr>
    </w:p>
    <w:p w:rsidRDefault="00D31FBB" w:rsidP="00F41C0B" w:rsidR="00D31FBB">
      <w:pPr>
        <w:spacing w:lineRule="auto" w:line="240" w:after="0"/>
        <w:jc w:val="both"/>
      </w:pPr>
    </w:p>
    <w:p w:rsidRDefault="004655EA" w:rsidP="00F41C0B" w:rsidR="004655EA">
      <w:pPr>
        <w:spacing w:lineRule="auto" w:line="240" w:after="0"/>
        <w:jc w:val="center"/>
      </w:pPr>
      <w:r>
        <w:t xml:space="preserve">U Varaždinu </w:t>
      </w:r>
      <w:r w:rsidR="007A4634">
        <w:t>16</w:t>
      </w:r>
      <w:r>
        <w:t>.</w:t>
      </w:r>
      <w:r w:rsidR="006A3220">
        <w:t xml:space="preserve"> </w:t>
      </w:r>
      <w:r w:rsidR="007A4634">
        <w:t>kolovoza</w:t>
      </w:r>
      <w:r w:rsidR="00636215">
        <w:t xml:space="preserve"> </w:t>
      </w:r>
      <w:r>
        <w:t>201</w:t>
      </w:r>
      <w:r w:rsidR="003B2888">
        <w:t>7</w:t>
      </w:r>
      <w:r>
        <w:t>.</w:t>
      </w:r>
    </w:p>
    <w:p w:rsidRDefault="00102FFA" w:rsidP="00F41C0B" w:rsidR="00102FFA">
      <w:pPr>
        <w:spacing w:lineRule="auto" w:line="240" w:after="0"/>
        <w:jc w:val="center"/>
      </w:pPr>
    </w:p>
    <w:p w:rsidRDefault="00102FFA" w:rsidP="00F41C0B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F41C0B" w:rsidR="003949D4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A640C6">
        <w:t>,v.r.</w:t>
      </w:r>
    </w:p>
    <w:p w:rsidRDefault="00102FFA" w:rsidP="00F41C0B" w:rsidR="00102FFA">
      <w:pPr>
        <w:spacing w:lineRule="auto" w:line="240" w:after="0"/>
        <w:jc w:val="right"/>
      </w:pPr>
    </w:p>
    <w:p w:rsidRDefault="00102FFA" w:rsidP="00F41C0B" w:rsidR="00102FFA">
      <w:pPr>
        <w:spacing w:lineRule="auto" w:line="240" w:after="0"/>
        <w:jc w:val="right"/>
      </w:pPr>
    </w:p>
    <w:p w:rsidRDefault="00C44934" w:rsidP="00F41C0B" w:rsidR="00C44934">
      <w:pPr>
        <w:spacing w:lineRule="auto" w:line="240" w:after="0"/>
        <w:jc w:val="right"/>
      </w:pPr>
    </w:p>
    <w:p w:rsidRDefault="00DF3F46" w:rsidP="00F41C0B" w:rsidR="00DF3F46">
      <w:pPr>
        <w:spacing w:lineRule="auto" w:line="240" w:after="0"/>
        <w:jc w:val="right"/>
      </w:pPr>
    </w:p>
    <w:p w:rsidRDefault="002A40C6" w:rsidP="00F41C0B" w:rsidR="002A40C6">
      <w:pPr>
        <w:spacing w:lineRule="auto" w:line="240" w:after="0"/>
        <w:jc w:val="right"/>
      </w:pPr>
    </w:p>
    <w:p w:rsidRDefault="003D2DEA" w:rsidP="00F41C0B" w:rsidR="003D2DEA">
      <w:pPr>
        <w:spacing w:lineRule="auto" w:line="240" w:after="0"/>
      </w:pPr>
    </w:p>
    <w:p w:rsidRDefault="004655EA" w:rsidP="00F41C0B" w:rsidR="004655EA">
      <w:pPr>
        <w:spacing w:lineRule="auto" w:line="240" w:after="0"/>
      </w:pPr>
      <w:r>
        <w:t>UPUTA O PRAVNOM LIJEKU:</w:t>
      </w:r>
    </w:p>
    <w:p w:rsidRDefault="00B92760" w:rsidP="00F41C0B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F41C0B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F41C0B" w:rsidR="003D2DEA">
      <w:pPr>
        <w:spacing w:lineRule="auto" w:line="240" w:after="0"/>
        <w:jc w:val="both"/>
      </w:pPr>
    </w:p>
    <w:p w:rsidRDefault="005F330C" w:rsidP="00F41C0B" w:rsidR="005F330C">
      <w:pPr>
        <w:spacing w:lineRule="auto" w:line="240" w:after="0"/>
      </w:pPr>
      <w:r>
        <w:t>DNA:</w:t>
      </w:r>
    </w:p>
    <w:p w:rsidRDefault="005F330C" w:rsidP="00F41C0B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>Financijska agencija</w:t>
      </w:r>
      <w:r w:rsidR="007A4634">
        <w:t>,</w:t>
      </w:r>
      <w:r w:rsidRPr="006B7FA7">
        <w:t xml:space="preserve"> </w:t>
      </w:r>
      <w:r w:rsidR="00DB4AE2" w:rsidRPr="006B7FA7">
        <w:t>Augusta Cesarca 2, Varaždin</w:t>
      </w:r>
    </w:p>
    <w:p w:rsidRDefault="006B7FA7" w:rsidP="00F41C0B" w:rsidR="00DF3F46" w:rsidRPr="00DF3F4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  <w:rPr>
          <w:color w:themeColor="accent6" w:val="F79646"/>
        </w:rPr>
      </w:pPr>
      <w:r w:rsidRPr="00C44934">
        <w:t xml:space="preserve">Stečajni upravitelj </w:t>
      </w:r>
      <w:r w:rsidR="007A4634">
        <w:t>Dragan Čemerin iz Čakovca, Vukovarska 3</w:t>
      </w:r>
    </w:p>
    <w:p w:rsidRDefault="00093190" w:rsidP="00F41C0B" w:rsidR="007A4634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7A4634">
        <w:t>ES DEKOR j.d.o.o., sa sjedištem u Vugrišinec 51 A, 40306 Vugrišinec,</w:t>
      </w:r>
      <w:r w:rsidR="007A4634" w:rsidRPr="000B019C">
        <w:t xml:space="preserve"> </w:t>
      </w:r>
      <w:r w:rsidR="007A4634">
        <w:t>putem e-Oglasne ploče suda</w:t>
      </w:r>
    </w:p>
    <w:p w:rsidRDefault="005F330C" w:rsidP="00F41C0B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F41C0B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Ministar</w:t>
      </w:r>
      <w:r w:rsidR="007A4634">
        <w:t>stvo financija, Porezna uprava, Područni ured Čakovec</w:t>
      </w:r>
    </w:p>
    <w:p w:rsidRDefault="005F330C" w:rsidP="00F41C0B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F41C0B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758B" w:rsidP="00B92760" w:rsidR="00B6758B">
      <w:pPr>
        <w:spacing w:lineRule="auto" w:line="240" w:after="0"/>
      </w:pPr>
      <w:r>
        <w:separator/>
      </w:r>
    </w:p>
  </w:endnote>
  <w:endnote w:id="0" w:type="continuationSeparator">
    <w:p w:rsidRDefault="00B6758B" w:rsidP="00B92760" w:rsidR="00B675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758B" w:rsidP="00B92760" w:rsidR="00B6758B">
      <w:pPr>
        <w:spacing w:lineRule="auto" w:line="240" w:after="0"/>
      </w:pPr>
      <w:r>
        <w:separator/>
      </w:r>
    </w:p>
  </w:footnote>
  <w:footnote w:id="0" w:type="continuationSeparator">
    <w:p w:rsidRDefault="00B6758B" w:rsidP="00B92760" w:rsidR="00B675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089">
          <w:rPr>
            <w:noProof/>
          </w:rPr>
          <w:t>2</w:t>
        </w:r>
        <w:r>
          <w:fldChar w:fldCharType="end"/>
        </w:r>
      </w:p>
    </w:sdtContent>
  </w:sdt>
  <w:p w:rsidRDefault="007A4634" w:rsidP="007A4634" w:rsidR="00B92760">
    <w:pPr>
      <w:jc w:val="right"/>
    </w:pPr>
    <w:r>
      <w:t>Poslovni broj: 2 St-125/17-4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7A4634">
      <w:t>125/17-4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61B0D"/>
    <w:rsid w:val="00076878"/>
    <w:rsid w:val="0008540E"/>
    <w:rsid w:val="0008769F"/>
    <w:rsid w:val="00093190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071A"/>
    <w:rsid w:val="001C613A"/>
    <w:rsid w:val="001D41AF"/>
    <w:rsid w:val="001E7E5C"/>
    <w:rsid w:val="00202437"/>
    <w:rsid w:val="00246AB4"/>
    <w:rsid w:val="002538A8"/>
    <w:rsid w:val="00272FC1"/>
    <w:rsid w:val="00276B68"/>
    <w:rsid w:val="002A40C6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7421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2387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91A4D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A4634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6758B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37089"/>
    <w:rsid w:val="00EA770E"/>
    <w:rsid w:val="00EB2694"/>
    <w:rsid w:val="00EB45BF"/>
    <w:rsid w:val="00ED1DCD"/>
    <w:rsid w:val="00EE586C"/>
    <w:rsid w:val="00F1383E"/>
    <w:rsid w:val="00F24613"/>
    <w:rsid w:val="00F3222E"/>
    <w:rsid w:val="00F36B83"/>
    <w:rsid w:val="00F41C0B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52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St-125/2017</izvorni_sadrzaj>
    <derivirana_varijabla naziv="DomainObject.Predmet.OznakaBroj_1">St-125/2017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 DEKOR jednostavno društvo s ograničenom odgovornošću za građenje, trgovinu i usluge</izvorni_sadrzaj>
    <derivirana_varijabla naziv="DomainObject.Predmet.ProtustrankaFormated_1">  ES DEKOR jednostavno društvo s ograničenom odgovornošću za građenje, trgovinu i usluge</derivirana_varijabla>
  </DomainObject.Predmet.ProtustrankaFormated>
  <DomainObject.Predmet.ProtustrankaFormatedOIB>
    <izvorni_sadrzaj>  ES DEKOR jednostavno društvo s ograničenom odgovornošću za građenje, trgovinu i usluge, OIB 96067637718</izvorni_sadrzaj>
    <derivirana_varijabla naziv="DomainObject.Predmet.ProtustrankaFormatedOIB_1">  ES DEKOR jednostavno društvo s ograničenom odgovornošću za građenje, trgovinu i usluge, OIB 96067637718</derivirana_varijabla>
  </DomainObject.Predmet.ProtustrankaFormatedOIB>
  <DomainObject.Predmet.ProtustrankaFormatedWithAdress>
    <izvorni_sadrzaj> ES DEKOR jednostavno društvo s ograničenom odgovornošću za građenje, trgovinu i usluge, Vugrišinec 51/A, 40000 Vugrišinec</izvorni_sadrzaj>
    <derivirana_varijabla naziv="DomainObject.Predmet.ProtustrankaFormatedWithAdress_1"> ES DEKOR jednostavno društvo s ograničenom odgovornošću za građenje, trgovinu i usluge, Vugrišinec 51/A, 40000 Vugrišinec</derivirana_varijabla>
  </DomainObject.Predmet.ProtustrankaFormatedWithAdress>
  <DomainObject.Predmet.ProtustrankaFormatedWithAdressOIB>
    <izvorni_sadrzaj> ES DEKOR jednostavno društvo s ograničenom odgovornošću za građenje, trgovinu i usluge, OIB 96067637718, Vugrišinec 51/A, 40000 Vugrišinec</izvorni_sadrzaj>
    <derivirana_varijabla naziv="DomainObject.Predmet.ProtustrankaFormatedWithAdressOIB_1"> ES DEKOR jednostavno društvo s ograničenom odgovornošću za građenje, trgovinu i usluge, OIB 96067637718, Vugrišinec 51/A, 40000 Vugrišinec</derivirana_varijabla>
  </DomainObject.Predmet.ProtustrankaFormatedWithAdressOIB>
  <DomainObject.Predmet.ProtustrankaWithAdress>
    <izvorni_sadrzaj>ES DEKOR jednostavno društvo s ograničenom odgovornošću za građenje, trgovinu i usluge Vugrišinec 51/A, 40000 Vugrišinec</izvorni_sadrzaj>
    <derivirana_varijabla naziv="DomainObject.Predmet.ProtustrankaWithAdress_1">ES DEKOR jednostavno društvo s ograničenom odgovornošću za građenje, trgovinu i usluge Vugrišinec 51/A, 40000 Vugrišinec</derivirana_varijabla>
  </DomainObject.Predmet.ProtustrankaWithAdress>
  <DomainObject.Predmet.ProtustrankaWithAdressOIB>
    <izvorni_sadrzaj>ES DEKOR jednostavno društvo s ograničenom odgovornošću za građenje, trgovinu i usluge, OIB 96067637718, Vugrišinec 51/A, 40000 Vugrišinec</izvorni_sadrzaj>
    <derivirana_varijabla naziv="DomainObject.Predmet.ProtustrankaWithAdressOIB_1">ES DEKOR jednostavno društvo s ograničenom odgovornošću za građenje, trgovinu i usluge, OIB 96067637718, Vugrišinec 51/A, 40000 Vugrišinec</derivirana_varijabla>
  </DomainObject.Predmet.ProtustrankaWithAdressOIB>
  <DomainObject.Predmet.ProtustrankaNazivFormated>
    <izvorni_sadrzaj>ES DEKOR jednostavno društvo s ograničenom odgovornošću za građenje, trgovinu i usluge</izvorni_sadrzaj>
    <derivirana_varijabla naziv="DomainObject.Predmet.ProtustrankaNazivFormated_1">ES DEKOR jednostavno društvo s ograničenom odgovornošću za građenje, trgovinu i usluge</derivirana_varijabla>
  </DomainObject.Predmet.ProtustrankaNazivFormated>
  <DomainObject.Predmet.ProtustrankaNazivFormatedOIB>
    <izvorni_sadrzaj>ES DEKOR jednostavno društvo s ograničenom odgovornošću za građenje, trgovinu i usluge, OIB 96067637718</izvorni_sadrzaj>
    <derivirana_varijabla naziv="DomainObject.Predmet.ProtustrankaNazivFormatedOIB_1">ES DEKOR jednostavno društvo s ograničenom odgovornošću za građenje, trgovinu i usluge, OIB 96067637718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5591.23</izvorni_sadrzaj>
    <derivirana_varijabla naziv="DomainObject.Predmet.TrenutnaVrijednost_1">5591.23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ES DEKOR jednostavno društvo s ograničenom odgovornošću za građenje, trgovinu i usluge</item>
    </izvorni_sadrzaj>
    <derivirana_varijabla naziv="DomainObject.Predmet.ProtuStrankaListFormated_1">
      <item>ES DEKOR jednostavno društvo s ograničenom odgovornošću za građenje, trgovinu i usluge</item>
    </derivirana_varijabla>
  </DomainObject.Predmet.ProtuStrankaListFormated>
  <DomainObject.Predmet.ProtuStrankaListFormatedOIB>
    <izvorni_sadrzaj>
      <item>ES DEKOR jednostavno društvo s ograničenom odgovornošću za građenje, trgovinu i usluge, OIB 96067637718</item>
    </izvorni_sadrzaj>
    <derivirana_varijabla naziv="DomainObject.Predmet.ProtuStrankaListFormatedOIB_1">
      <item>ES DEKOR jednostavno društvo s ograničenom odgovornošću za građenje, trgovinu i usluge, OIB 96067637718</item>
    </derivirana_varijabla>
  </DomainObject.Predmet.ProtuStrankaListFormatedOIB>
  <DomainObject.Predmet.ProtuStrankaListFormatedWithAdress>
    <izvorni_sadrzaj>
      <item>ES DEKOR jednostavno društvo s ograničenom odgovornošću za građenje, trgovinu i usluge, Vugrišinec 51/A, 40000 Vugrišinec</item>
    </izvorni_sadrzaj>
    <derivirana_varijabla naziv="DomainObject.Predmet.ProtuStrankaListFormatedWithAdress_1">
      <item>ES DEKOR jednostavno društvo s ograničenom odgovornošću za građenje, trgovinu i usluge, Vugrišinec 51/A, 40000 Vugrišinec</item>
    </derivirana_varijabla>
  </DomainObject.Predmet.ProtuStrankaListFormatedWithAdress>
  <DomainObject.Predmet.ProtuStrankaListFormatedWithAdressOIB>
    <izvorni_sadrzaj>
      <item>ES DEKOR jednostavno društvo s ograničenom odgovornošću za građenje, trgovinu i usluge, OIB 96067637718, Vugrišinec 51/A, 40000 Vugrišinec</item>
    </izvorni_sadrzaj>
    <derivirana_varijabla naziv="DomainObject.Predmet.ProtuStrankaListFormatedWithAdressOIB_1">
      <item>ES DEKOR jednostavno društvo s ograničenom odgovornošću za građenje, trgovinu i usluge, OIB 96067637718, Vugrišinec 51/A, 40000 Vugrišinec</item>
    </derivirana_varijabla>
  </DomainObject.Predmet.ProtuStrankaListFormatedWithAdressOIB>
  <DomainObject.Predmet.ProtuStrankaListNazivFormated>
    <izvorni_sadrzaj>
      <item>ES DEKOR jednostavno društvo s ograničenom odgovornošću za građenje, trgovinu i usluge</item>
    </izvorni_sadrzaj>
    <derivirana_varijabla naziv="DomainObject.Predmet.ProtuStrankaListNazivFormated_1">
      <item>ES DEKOR jednostavno društvo s ograničenom odgovornošću za građenje, trgovinu i usluge</item>
    </derivirana_varijabla>
  </DomainObject.Predmet.ProtuStrankaListNazivFormated>
  <DomainObject.Predmet.ProtuStrankaListNazivFormatedOIB>
    <izvorni_sadrzaj>
      <item>ES DEKOR jednostavno društvo s ograničenom odgovornošću za građenje, trgovinu i usluge, OIB 96067637718</item>
    </izvorni_sadrzaj>
    <derivirana_varijabla naziv="DomainObject.Predmet.ProtuStrankaListNazivFormatedOIB_1">
      <item>ES DEKOR jednostavno društvo s ograničenom odgovornošću za građenje, trgovinu i usluge, OIB 96067637718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ES DEKOR jednostavno društvo s ograničenom odgovornošću za građenje, trgovinu i usluge</izvorni_sadrzaj>
    <derivirana_varijabla naziv="DomainObject.Predmet.ProtustrankaIDrugi_1">ES DEKOR jednostavno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ES DEKOR jednostavno društvo s ograničenom odgovornošću za građenje, trgovinu i usluge, OIB 96067637718, Vugrišinec 51/A, 40000 Vugrišinec</izvorni_sadrzaj>
    <derivirana_varijabla naziv="DomainObject.Predmet.ProtustrankaIDrugiAdressOIB_1">ES DEKOR jednostavno društvo s ograničenom odgovornošću za građenje, trgovinu i usluge, OIB 96067637718, Vugrišinec 51/A, 40000 Vugrišinec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ES DEKOR jednostavno društvo s ograničenom odgovornošću za građenje, trgovinu i usluge</item>
      <item>Sudski registar</item>
      <item>e-oglasna ploča</item>
    </izvorni_sadrzaj>
    <derivirana_varijabla naziv="DomainObject.Predmet.SudioniciListNaziv_1">
      <item>Financijska agencija</item>
      <item>ES DEKOR jednostavno društvo s ograničenom odgovornošću za građenje, trgovinu i usluge</item>
      <item>Sudski registar</item>
      <item>e-oglasna ploča</item>
    </derivirana_varijabla>
  </DomainObject.Predmet.SudioniciListNaziv>
  <DomainObject.Predmet.SudioniciListAdressOIB>
    <izvorni_sadrzaj>
      <item>ES DEKOR jednostavno društvo s ograničenom odgovornošću za građenje, trgovinu i usluge, OIB 96067637718, Vugrišinec 51/A,40000 Vugrišinec</item>
      <item>Financijska agencija, OIB 85821130368, Ulica grada Vukovara 70,10000 Zagreb</item>
      <item>Sudski registar</item>
      <item>e-oglasna ploča</item>
    </izvorni_sadrzaj>
    <derivirana_varijabla naziv="DomainObject.Predmet.SudioniciListAdressOIB_1">
      <item>ES DEKOR jednostavno društvo s ograničenom odgovornošću za građenje, trgovinu i usluge, OIB 96067637718, Vugrišinec 51/A,40000 Vugrišinec</item>
      <item>Financijska agencija, OIB 85821130368, Ulica grada Vukovara 70,10000 Zagreb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96067637718</item>
      <item>, OIB null</item>
      <item>, OIB null</item>
    </izvorni_sadrzaj>
    <derivirana_varijabla naziv="DomainObject.Predmet.SudioniciListNazivOIB_1">
      <item>, OIB 85821130368</item>
      <item>, OIB 96067637718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3CC93-9AFA-4CFF-991B-1CDDFBF1C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2779</properties:Characters>
  <properties:Lines>80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2017-08-16T11:59:00Z</dcterms:created>
  <dc:creator>Maja Valušnig</dc:creator>
  <cp:lastModifiedBy>Marko Makaj</cp:lastModifiedBy>
  <cp:lastPrinted>2017-08-16T11:59:00Z</cp:lastPrinted>
  <dcterms:modified xmlns:xsi="http://www.w3.org/2001/XMLSchema-instance" xsi:type="dcterms:W3CDTF">2017-08-16T12:01:00Z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