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cfce" w14:paraId="767cfc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944D6A" w:rsidP="00BD1BA0" w:rsidR="00497B6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JOSIP</w:t>
      </w:r>
      <w:r w:rsidR="00497B63">
        <w:rPr>
          <w:shd w:fill="F8F8F8" w:color="auto" w:val="clear"/>
        </w:rPr>
        <w:t xml:space="preserve"> PAVLOVIĆ </w:t>
      </w:r>
    </w:p>
    <w:p w:rsidRDefault="00497B63" w:rsidP="00BD1BA0" w:rsidR="007359B0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Preradovićeva 29</w:t>
      </w:r>
    </w:p>
    <w:p w:rsidRDefault="00497B63" w:rsidP="00BD1BA0" w:rsidR="00497B63">
      <w:pPr>
        <w:ind w:firstLine="360"/>
        <w:jc w:val="right"/>
      </w:pPr>
      <w:r>
        <w:rPr>
          <w:shd w:fill="F8F8F8" w:color="auto" w:val="clear"/>
        </w:rPr>
        <w:t>Zagreb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F5E1E">
        <w:t>441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65E84">
        <w:t>OLIVARIS d.o.o., Šibenik, Žiborić, Krapanjska 16,</w:t>
      </w:r>
      <w:r w:rsidR="00765E84" w:rsidRPr="007A679F">
        <w:t xml:space="preserve"> OIB: </w:t>
      </w:r>
      <w:r w:rsidR="00765E84">
        <w:t>37276716137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F5E1E">
        <w:t>10,35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EF5E1E">
        <w:t>10,37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469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EF5E1E">
      <w:t>441</w:t>
    </w:r>
    <w:r w:rsidR="0053063B">
      <w:t>/1</w:t>
    </w:r>
    <w:r w:rsidR="00BE7BE4">
      <w:t>6</w:t>
    </w:r>
    <w:r w:rsidR="0053063B">
      <w:t>-</w:t>
    </w:r>
    <w:r w:rsidR="00EF5E1E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50F"/>
    <w:rsid w:val="008B1A21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1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50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50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50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1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50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50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50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</izvorni_sadrzaj>
    <derivirana_varijabla naziv="DomainObject.Predmet.SudioniciListNaziv_1">
      <item>FINA - Podružnica Šibenik</item>
      <item>OLIVARIS d.o.o. za uzgoj, preradu i prodaju maslina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</izvorni_sadrzaj>
    <derivirana_varijabla naziv="DomainObject.Predmet.SudioniciListNazivOIB_1">
      <item>, OIB 85821130368</item>
      <item>, OIB 37276716137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56702-02DF-448E-BED8-B931C13D5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958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2016-03-29T08:15:00Z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2016-03-31T08:18:00Z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