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a2d97" w14:paraId="3ea2d97" w:rsidRDefault="00356AB0" w:rsidP="00356AB0" w:rsidR="00356AB0" w:rsidRPr="0068358E">
      <w:pPr>
        <w15:collapsed w:val="false"/>
      </w:pPr>
      <w:bookmarkStart w:name="_GoBack" w:id="0"/>
      <w:bookmarkEnd w:id="0"/>
    </w:p>
    <w:p w:rsidRDefault="00356AB0" w:rsidP="00356AB0" w:rsidR="00356AB0" w:rsidRPr="0068358E">
      <w:pPr>
        <w:rPr>
          <w:b/>
        </w:rPr>
      </w:pPr>
      <w:r>
        <w:rPr>
          <w:noProof/>
        </w:rPr>
        <w:drawing>
          <wp:inline distR="0" distL="0" distB="0" distT="0">
            <wp:extent cy="962025" cx="723900"/>
            <wp:effectExtent b="9525" r="0" t="0" l="0"/>
            <wp:docPr descr="Grb" name="Slika 2" id="2"/>
            <wp:cNvGraphicFramePr>
              <a:graphicFrameLocks noChangeAspect="true"/>
            </wp:cNvGraphicFramePr>
            <a:graphic>
              <a:graphicData uri="http://schemas.openxmlformats.org/drawingml/2006/picture">
                <pic:pic>
                  <pic:nvPicPr>
                    <pic:cNvPr descr="Grb"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56AB0" w:rsidP="00356AB0" w:rsidR="00356AB0" w:rsidRPr="0068358E">
      <w:pPr>
        <w:rPr>
          <w:b/>
        </w:rPr>
      </w:pPr>
      <w:r w:rsidRPr="0068358E">
        <w:rPr>
          <w:b/>
        </w:rPr>
        <w:t>REPUBLIKA HRVATSKA</w:t>
      </w:r>
    </w:p>
    <w:p w:rsidRDefault="00356AB0" w:rsidP="00356AB0" w:rsidR="00356AB0" w:rsidRPr="0068358E">
      <w:r w:rsidRPr="0068358E">
        <w:rPr>
          <w:b/>
        </w:rPr>
        <w:t xml:space="preserve">TRGOVAČKI SUD U ZAGREBU                                                            </w:t>
      </w:r>
      <w:r w:rsidRPr="00AF5A71">
        <w:t>12 St-294/2009</w:t>
      </w:r>
    </w:p>
    <w:p w:rsidRDefault="00356AB0" w:rsidP="00356AB0" w:rsidR="00356AB0" w:rsidRPr="0068358E"/>
    <w:p w:rsidRDefault="00356AB0" w:rsidP="00356AB0" w:rsidR="00356AB0" w:rsidRPr="0068358E"/>
    <w:p w:rsidRDefault="00356AB0" w:rsidP="00356AB0" w:rsidR="00356AB0" w:rsidRPr="0068358E">
      <w:pPr>
        <w:ind w:firstLine="708" w:left="2124"/>
        <w:jc w:val="both"/>
        <w:rPr>
          <w:b/>
          <w:bCs/>
        </w:rPr>
      </w:pPr>
    </w:p>
    <w:p w:rsidRDefault="00356AB0" w:rsidP="00356AB0" w:rsidR="00356AB0" w:rsidRPr="00AF5A71">
      <w:pPr>
        <w:ind w:hanging="2832" w:left="2832"/>
        <w:jc w:val="center"/>
        <w:rPr>
          <w:bCs/>
        </w:rPr>
      </w:pPr>
      <w:r w:rsidRPr="00AF5A71">
        <w:rPr>
          <w:bCs/>
        </w:rPr>
        <w:t>Z  A  K  LJ  U  Č  A  K</w:t>
      </w:r>
    </w:p>
    <w:p w:rsidRDefault="00356AB0" w:rsidP="00356AB0" w:rsidR="00356AB0" w:rsidRPr="00AF5A71"/>
    <w:p w:rsidRDefault="00356AB0" w:rsidP="00356AB0" w:rsidR="00356AB0" w:rsidRPr="00AF5A71">
      <w:pPr>
        <w:ind w:firstLine="708"/>
        <w:jc w:val="both"/>
        <w:rPr>
          <w:sz w:val="22"/>
          <w:szCs w:val="22"/>
        </w:rPr>
      </w:pPr>
      <w:r w:rsidRPr="00AF5A71">
        <w:rPr>
          <w:sz w:val="22"/>
          <w:szCs w:val="22"/>
          <w:lang w:val="en-GB"/>
        </w:rPr>
        <w:t xml:space="preserve">TRGOVAČKI SUD U ZAGREBU </w:t>
      </w:r>
      <w:proofErr w:type="spellStart"/>
      <w:r w:rsidRPr="00AF5A71">
        <w:rPr>
          <w:sz w:val="22"/>
          <w:szCs w:val="22"/>
          <w:lang w:val="en-GB"/>
        </w:rPr>
        <w:t>po</w:t>
      </w:r>
      <w:proofErr w:type="spellEnd"/>
      <w:r w:rsidRPr="00AF5A71">
        <w:rPr>
          <w:sz w:val="22"/>
          <w:szCs w:val="22"/>
          <w:lang w:val="en-GB"/>
        </w:rPr>
        <w:t xml:space="preserve"> </w:t>
      </w:r>
      <w:proofErr w:type="spellStart"/>
      <w:r w:rsidRPr="00AF5A71">
        <w:rPr>
          <w:sz w:val="22"/>
          <w:szCs w:val="22"/>
          <w:lang w:val="en-GB"/>
        </w:rPr>
        <w:t>sucu</w:t>
      </w:r>
      <w:proofErr w:type="spellEnd"/>
      <w:r w:rsidRPr="00AF5A71">
        <w:rPr>
          <w:sz w:val="22"/>
          <w:szCs w:val="22"/>
          <w:lang w:val="en-GB"/>
        </w:rPr>
        <w:t xml:space="preserve"> </w:t>
      </w:r>
      <w:proofErr w:type="spellStart"/>
      <w:r w:rsidRPr="00AF5A71">
        <w:rPr>
          <w:sz w:val="22"/>
          <w:szCs w:val="22"/>
          <w:lang w:val="en-GB"/>
        </w:rPr>
        <w:t>Nini</w:t>
      </w:r>
      <w:proofErr w:type="spellEnd"/>
      <w:r w:rsidRPr="00AF5A71">
        <w:rPr>
          <w:sz w:val="22"/>
          <w:szCs w:val="22"/>
          <w:lang w:val="en-GB"/>
        </w:rPr>
        <w:t xml:space="preserve"> </w:t>
      </w:r>
      <w:proofErr w:type="spellStart"/>
      <w:r w:rsidRPr="00AF5A71">
        <w:rPr>
          <w:sz w:val="22"/>
          <w:szCs w:val="22"/>
          <w:lang w:val="en-GB"/>
        </w:rPr>
        <w:t>Radiću</w:t>
      </w:r>
      <w:proofErr w:type="spellEnd"/>
      <w:r w:rsidRPr="00AF5A71">
        <w:rPr>
          <w:sz w:val="22"/>
          <w:szCs w:val="22"/>
          <w:lang w:val="en-GB"/>
        </w:rPr>
        <w:t xml:space="preserve">, </w:t>
      </w:r>
      <w:proofErr w:type="spellStart"/>
      <w:r w:rsidRPr="00AF5A71">
        <w:rPr>
          <w:sz w:val="22"/>
          <w:szCs w:val="22"/>
          <w:lang w:val="en-GB"/>
        </w:rPr>
        <w:t>kao</w:t>
      </w:r>
      <w:proofErr w:type="spellEnd"/>
      <w:r w:rsidRPr="00AF5A71">
        <w:rPr>
          <w:sz w:val="22"/>
          <w:szCs w:val="22"/>
          <w:lang w:val="en-GB"/>
        </w:rPr>
        <w:t xml:space="preserve"> </w:t>
      </w:r>
      <w:proofErr w:type="spellStart"/>
      <w:r w:rsidRPr="00AF5A71">
        <w:rPr>
          <w:sz w:val="22"/>
          <w:szCs w:val="22"/>
          <w:lang w:val="en-GB"/>
        </w:rPr>
        <w:t>sucu</w:t>
      </w:r>
      <w:proofErr w:type="spellEnd"/>
      <w:r w:rsidRPr="00AF5A71">
        <w:rPr>
          <w:sz w:val="22"/>
          <w:szCs w:val="22"/>
          <w:lang w:val="en-GB"/>
        </w:rPr>
        <w:t xml:space="preserve"> </w:t>
      </w:r>
      <w:proofErr w:type="spellStart"/>
      <w:r w:rsidRPr="00AF5A71">
        <w:rPr>
          <w:sz w:val="22"/>
          <w:szCs w:val="22"/>
          <w:lang w:val="en-GB"/>
        </w:rPr>
        <w:t>pojedincu</w:t>
      </w:r>
      <w:proofErr w:type="spellEnd"/>
      <w:r w:rsidRPr="00AF5A71">
        <w:rPr>
          <w:sz w:val="22"/>
          <w:szCs w:val="22"/>
          <w:lang w:val="en-GB"/>
        </w:rPr>
        <w:t xml:space="preserve"> u </w:t>
      </w:r>
      <w:proofErr w:type="spellStart"/>
      <w:r w:rsidRPr="00AF5A71">
        <w:rPr>
          <w:sz w:val="22"/>
          <w:szCs w:val="22"/>
          <w:lang w:val="en-GB"/>
        </w:rPr>
        <w:t>stečajnom</w:t>
      </w:r>
      <w:proofErr w:type="spellEnd"/>
      <w:r w:rsidRPr="00AF5A71">
        <w:rPr>
          <w:sz w:val="22"/>
          <w:szCs w:val="22"/>
          <w:lang w:val="en-GB"/>
        </w:rPr>
        <w:t xml:space="preserve"> </w:t>
      </w:r>
      <w:proofErr w:type="spellStart"/>
      <w:r w:rsidRPr="00AF5A71">
        <w:rPr>
          <w:sz w:val="22"/>
          <w:szCs w:val="22"/>
          <w:lang w:val="en-GB"/>
        </w:rPr>
        <w:t>postupku</w:t>
      </w:r>
      <w:proofErr w:type="spellEnd"/>
      <w:r w:rsidRPr="00AF5A71">
        <w:rPr>
          <w:sz w:val="22"/>
          <w:szCs w:val="22"/>
          <w:lang w:val="en-GB"/>
        </w:rPr>
        <w:t xml:space="preserve"> </w:t>
      </w:r>
      <w:proofErr w:type="spellStart"/>
      <w:r w:rsidRPr="00AF5A71">
        <w:rPr>
          <w:sz w:val="22"/>
          <w:szCs w:val="22"/>
          <w:lang w:val="en-GB"/>
        </w:rPr>
        <w:t>nad</w:t>
      </w:r>
      <w:proofErr w:type="spellEnd"/>
      <w:r w:rsidRPr="00AF5A71">
        <w:rPr>
          <w:sz w:val="22"/>
          <w:szCs w:val="22"/>
          <w:lang w:val="en-GB"/>
        </w:rPr>
        <w:t xml:space="preserve"> </w:t>
      </w:r>
      <w:proofErr w:type="spellStart"/>
      <w:r w:rsidRPr="00AF5A71">
        <w:rPr>
          <w:sz w:val="22"/>
          <w:szCs w:val="22"/>
          <w:lang w:val="en-GB"/>
        </w:rPr>
        <w:t>dužnikom</w:t>
      </w:r>
      <w:proofErr w:type="spellEnd"/>
      <w:r w:rsidRPr="00AF5A71">
        <w:rPr>
          <w:sz w:val="22"/>
          <w:szCs w:val="22"/>
          <w:lang w:val="en-GB"/>
        </w:rPr>
        <w:t xml:space="preserve"> </w:t>
      </w:r>
      <w:r w:rsidRPr="00AF5A71">
        <w:t>AUTOCENTAR-MEHANIKA d.o.o. u stečaju, Zagreb, Radnička cesta 20/A, OIB</w:t>
      </w:r>
      <w:proofErr w:type="gramStart"/>
      <w:r w:rsidRPr="00AF5A71">
        <w:t>:07001925696</w:t>
      </w:r>
      <w:proofErr w:type="gramEnd"/>
      <w:r w:rsidRPr="00AF5A71">
        <w:rPr>
          <w:sz w:val="22"/>
          <w:szCs w:val="22"/>
        </w:rPr>
        <w:t xml:space="preserve">, </w:t>
      </w:r>
      <w:r w:rsidRPr="00AF5A71">
        <w:t>10. travnja  2019</w:t>
      </w:r>
      <w:r w:rsidRPr="00AF5A71">
        <w:rPr>
          <w:sz w:val="22"/>
          <w:szCs w:val="22"/>
        </w:rPr>
        <w:t>. godine,</w:t>
      </w:r>
    </w:p>
    <w:p w:rsidRDefault="00356AB0" w:rsidP="00356AB0" w:rsidR="00356AB0" w:rsidRPr="00AF5A71">
      <w:pPr>
        <w:ind w:firstLine="708" w:left="2832"/>
        <w:jc w:val="both"/>
        <w:rPr>
          <w:bCs/>
        </w:rPr>
      </w:pPr>
    </w:p>
    <w:p w:rsidRDefault="00356AB0" w:rsidP="00356AB0" w:rsidR="00356AB0" w:rsidRPr="00AF5A71">
      <w:pPr>
        <w:jc w:val="center"/>
        <w:rPr>
          <w:bCs/>
        </w:rPr>
      </w:pPr>
      <w:r w:rsidRPr="00AF5A71">
        <w:rPr>
          <w:bCs/>
        </w:rPr>
        <w:t xml:space="preserve">z  a  k  </w:t>
      </w:r>
      <w:proofErr w:type="spellStart"/>
      <w:r w:rsidRPr="00AF5A71">
        <w:rPr>
          <w:bCs/>
        </w:rPr>
        <w:t>lj</w:t>
      </w:r>
      <w:proofErr w:type="spellEnd"/>
      <w:r w:rsidRPr="00AF5A71">
        <w:rPr>
          <w:bCs/>
        </w:rPr>
        <w:t xml:space="preserve">  u  č  i  o      j e</w:t>
      </w:r>
    </w:p>
    <w:p w:rsidRDefault="00356AB0" w:rsidP="00356AB0" w:rsidR="00356AB0" w:rsidRPr="00AF5A71">
      <w:pPr>
        <w:jc w:val="both"/>
      </w:pPr>
    </w:p>
    <w:p w:rsidRDefault="00356AB0" w:rsidP="00356AB0" w:rsidR="00356AB0">
      <w:pPr>
        <w:jc w:val="both"/>
        <w:rPr>
          <w:b/>
        </w:rPr>
      </w:pPr>
      <w:r w:rsidRPr="00880AA4">
        <w:t xml:space="preserve">I </w:t>
      </w:r>
      <w:r w:rsidRPr="0068358E">
        <w:rPr>
          <w:b/>
        </w:rPr>
        <w:t xml:space="preserve">       Određuje se završno ročište</w:t>
      </w:r>
      <w:r w:rsidRPr="0068358E">
        <w:t xml:space="preserve"> u stečajnom postupku  nad trgovačkim društvom</w:t>
      </w:r>
      <w:r w:rsidRPr="003752D8">
        <w:rPr>
          <w:sz w:val="22"/>
          <w:szCs w:val="22"/>
        </w:rPr>
        <w:t xml:space="preserve"> </w:t>
      </w:r>
      <w:r>
        <w:t>AUTOCENTAR-MEHANIKA d.o.o. u stečaju, Zagreb, Radnička cesta 20/A, OIB:07001925696</w:t>
      </w:r>
      <w:r w:rsidRPr="0068358E">
        <w:t>,</w:t>
      </w:r>
      <w:r w:rsidRPr="0068358E">
        <w:rPr>
          <w:b/>
        </w:rPr>
        <w:t xml:space="preserve"> </w:t>
      </w:r>
    </w:p>
    <w:p w:rsidRDefault="00356AB0" w:rsidP="00356AB0" w:rsidR="00356AB0">
      <w:pPr>
        <w:jc w:val="center"/>
        <w:rPr>
          <w:b/>
        </w:rPr>
      </w:pPr>
      <w:r>
        <w:rPr>
          <w:b/>
        </w:rPr>
        <w:t>za dan 29</w:t>
      </w:r>
      <w:r w:rsidRPr="0068358E">
        <w:rPr>
          <w:b/>
        </w:rPr>
        <w:t xml:space="preserve">. </w:t>
      </w:r>
      <w:r>
        <w:rPr>
          <w:b/>
        </w:rPr>
        <w:t>svibnja</w:t>
      </w:r>
      <w:r w:rsidRPr="0068358E">
        <w:rPr>
          <w:b/>
        </w:rPr>
        <w:t xml:space="preserve"> 201</w:t>
      </w:r>
      <w:r>
        <w:rPr>
          <w:b/>
        </w:rPr>
        <w:t>9</w:t>
      </w:r>
      <w:r w:rsidRPr="0068358E">
        <w:rPr>
          <w:b/>
        </w:rPr>
        <w:t xml:space="preserve">. godine u 10,00 sati </w:t>
      </w:r>
    </w:p>
    <w:p w:rsidRDefault="00356AB0" w:rsidP="00356AB0" w:rsidR="00356AB0">
      <w:pPr>
        <w:jc w:val="center"/>
        <w:rPr>
          <w:b/>
        </w:rPr>
      </w:pPr>
      <w:r w:rsidRPr="0068358E">
        <w:rPr>
          <w:b/>
        </w:rPr>
        <w:t xml:space="preserve">u prostorijama Trgovačkog suda u Zagrebu, Petrinjska 8, soba </w:t>
      </w:r>
      <w:r>
        <w:rPr>
          <w:b/>
        </w:rPr>
        <w:t>100</w:t>
      </w:r>
      <w:r w:rsidRPr="0068358E">
        <w:rPr>
          <w:b/>
        </w:rPr>
        <w:t>.</w:t>
      </w:r>
    </w:p>
    <w:p w:rsidRDefault="00356AB0" w:rsidP="00356AB0" w:rsidR="00356AB0" w:rsidRPr="0068358E">
      <w:pPr>
        <w:jc w:val="center"/>
        <w:rPr>
          <w:b/>
        </w:rPr>
      </w:pPr>
    </w:p>
    <w:p w:rsidRDefault="00356AB0" w:rsidP="00356AB0" w:rsidR="00356AB0" w:rsidRPr="0068358E">
      <w:pPr>
        <w:jc w:val="both"/>
      </w:pPr>
      <w:r w:rsidRPr="0068358E">
        <w:t>Na određenom ročištu  se:</w:t>
      </w:r>
    </w:p>
    <w:p w:rsidRDefault="00356AB0" w:rsidP="00356AB0" w:rsidR="00356AB0" w:rsidRPr="0068358E">
      <w:pPr>
        <w:jc w:val="both"/>
      </w:pPr>
      <w:r w:rsidRPr="0068358E">
        <w:t xml:space="preserve">           1. raspravlja o završnom računu stečajnog upravitelja,</w:t>
      </w:r>
    </w:p>
    <w:p w:rsidRDefault="00356AB0" w:rsidP="00356AB0" w:rsidR="00356AB0" w:rsidRPr="0068358E">
      <w:pPr>
        <w:jc w:val="both"/>
      </w:pPr>
      <w:r w:rsidRPr="0068358E">
        <w:t xml:space="preserve">           2. podnose prigovori na završni popis i</w:t>
      </w:r>
    </w:p>
    <w:p w:rsidRDefault="00356AB0" w:rsidP="00356AB0" w:rsidR="00356AB0" w:rsidRPr="0068358E">
      <w:pPr>
        <w:jc w:val="both"/>
      </w:pPr>
      <w:r w:rsidRPr="0068358E">
        <w:t xml:space="preserve">           3. vjerovnici odlučuju o </w:t>
      </w:r>
      <w:proofErr w:type="spellStart"/>
      <w:r w:rsidRPr="0068358E">
        <w:t>neunovčivim</w:t>
      </w:r>
      <w:proofErr w:type="spellEnd"/>
      <w:r w:rsidRPr="0068358E">
        <w:t xml:space="preserve"> predmetima stečajne mase.</w:t>
      </w:r>
    </w:p>
    <w:p w:rsidRDefault="00356AB0" w:rsidP="00356AB0" w:rsidR="00356AB0">
      <w:pPr>
        <w:jc w:val="both"/>
        <w:rPr>
          <w:b/>
          <w:bCs/>
        </w:rPr>
      </w:pPr>
    </w:p>
    <w:p w:rsidRDefault="00356AB0" w:rsidP="00356AB0" w:rsidR="00356AB0" w:rsidRPr="0068358E">
      <w:pPr>
        <w:jc w:val="both"/>
        <w:rPr>
          <w:b/>
          <w:bCs/>
        </w:rPr>
      </w:pPr>
    </w:p>
    <w:p w:rsidRDefault="00356AB0" w:rsidP="00356AB0" w:rsidR="00356AB0" w:rsidRPr="00880AA4">
      <w:pPr>
        <w:ind w:left="2124"/>
        <w:jc w:val="both"/>
        <w:rPr>
          <w:bCs/>
        </w:rPr>
      </w:pPr>
      <w:r w:rsidRPr="0068358E">
        <w:rPr>
          <w:b/>
          <w:bCs/>
        </w:rPr>
        <w:tab/>
      </w:r>
      <w:r w:rsidRPr="00880AA4">
        <w:rPr>
          <w:bCs/>
        </w:rPr>
        <w:t xml:space="preserve">        O</w:t>
      </w:r>
      <w:r>
        <w:rPr>
          <w:bCs/>
        </w:rPr>
        <w:t xml:space="preserve"> </w:t>
      </w:r>
      <w:r w:rsidRPr="00880AA4">
        <w:rPr>
          <w:bCs/>
        </w:rPr>
        <w:t>b</w:t>
      </w:r>
      <w:r>
        <w:rPr>
          <w:bCs/>
        </w:rPr>
        <w:t xml:space="preserve"> </w:t>
      </w:r>
      <w:r w:rsidRPr="00880AA4">
        <w:rPr>
          <w:bCs/>
        </w:rPr>
        <w:t>r</w:t>
      </w:r>
      <w:r>
        <w:rPr>
          <w:bCs/>
        </w:rPr>
        <w:t xml:space="preserve"> </w:t>
      </w:r>
      <w:r w:rsidRPr="00880AA4">
        <w:rPr>
          <w:bCs/>
        </w:rPr>
        <w:t>a</w:t>
      </w:r>
      <w:r>
        <w:rPr>
          <w:bCs/>
        </w:rPr>
        <w:t xml:space="preserve"> </w:t>
      </w:r>
      <w:r w:rsidRPr="00880AA4">
        <w:rPr>
          <w:bCs/>
        </w:rPr>
        <w:t>z</w:t>
      </w:r>
      <w:r>
        <w:rPr>
          <w:bCs/>
        </w:rPr>
        <w:t xml:space="preserve"> </w:t>
      </w:r>
      <w:r w:rsidRPr="00880AA4">
        <w:rPr>
          <w:bCs/>
        </w:rPr>
        <w:t>l</w:t>
      </w:r>
      <w:r>
        <w:rPr>
          <w:bCs/>
        </w:rPr>
        <w:t xml:space="preserve"> </w:t>
      </w:r>
      <w:r w:rsidRPr="00880AA4">
        <w:rPr>
          <w:bCs/>
        </w:rPr>
        <w:t>o</w:t>
      </w:r>
      <w:r>
        <w:rPr>
          <w:bCs/>
        </w:rPr>
        <w:t xml:space="preserve"> </w:t>
      </w:r>
      <w:r w:rsidRPr="00880AA4">
        <w:rPr>
          <w:bCs/>
        </w:rPr>
        <w:t>ž</w:t>
      </w:r>
      <w:r>
        <w:rPr>
          <w:bCs/>
        </w:rPr>
        <w:t xml:space="preserve"> </w:t>
      </w:r>
      <w:r w:rsidRPr="00880AA4">
        <w:rPr>
          <w:bCs/>
        </w:rPr>
        <w:t>e</w:t>
      </w:r>
      <w:r>
        <w:rPr>
          <w:bCs/>
        </w:rPr>
        <w:t xml:space="preserve"> </w:t>
      </w:r>
      <w:r w:rsidRPr="00880AA4">
        <w:rPr>
          <w:bCs/>
        </w:rPr>
        <w:t>nj</w:t>
      </w:r>
      <w:r>
        <w:rPr>
          <w:bCs/>
        </w:rPr>
        <w:t xml:space="preserve"> </w:t>
      </w:r>
      <w:r w:rsidRPr="00880AA4">
        <w:rPr>
          <w:bCs/>
        </w:rPr>
        <w:t>e</w:t>
      </w:r>
    </w:p>
    <w:p w:rsidRDefault="00356AB0" w:rsidP="00356AB0" w:rsidR="00356AB0" w:rsidRPr="0068358E">
      <w:pPr>
        <w:jc w:val="both"/>
        <w:rPr>
          <w:b/>
          <w:bCs/>
        </w:rPr>
      </w:pPr>
    </w:p>
    <w:p w:rsidRDefault="00356AB0" w:rsidP="00356AB0" w:rsidR="00356AB0" w:rsidRPr="0068358E">
      <w:pPr>
        <w:jc w:val="both"/>
      </w:pPr>
      <w:r w:rsidRPr="0068358E">
        <w:t xml:space="preserve">         Stečajni upravitelji je unovčio stečajnu masu stečajnog dužnika, a sudac je dao suglasnost na predloženu završnu diobu po provjeri računske ispravnosti završnog računa. Temeljem članka 193. Stečajnog zakona </w:t>
      </w:r>
      <w:r>
        <w:t xml:space="preserve">(NN 44/96, 29/99, 129/00, 123/03, 197/03, 187/04, 82/06, 116/10, 25/12 i 133/12) </w:t>
      </w:r>
      <w:r w:rsidRPr="0068358E">
        <w:t>sud je donio odluku kao u izreci ove odluke.</w:t>
      </w:r>
    </w:p>
    <w:p w:rsidRDefault="00356AB0" w:rsidP="00356AB0" w:rsidR="00356AB0" w:rsidRPr="0068358E">
      <w:pPr>
        <w:jc w:val="center"/>
      </w:pPr>
    </w:p>
    <w:p w:rsidRDefault="00356AB0" w:rsidP="00356AB0" w:rsidR="00356AB0" w:rsidRPr="0068358E">
      <w:pPr>
        <w:jc w:val="center"/>
      </w:pPr>
      <w:r w:rsidRPr="0068358E">
        <w:t xml:space="preserve">U  Zagrebu, </w:t>
      </w:r>
      <w:r>
        <w:t>10. travnja  2019</w:t>
      </w:r>
      <w:r w:rsidRPr="0068358E">
        <w:t>. godine</w:t>
      </w:r>
    </w:p>
    <w:p w:rsidRDefault="00356AB0" w:rsidP="00356AB0" w:rsidR="00356AB0" w:rsidRPr="0068358E">
      <w:pPr>
        <w:jc w:val="both"/>
      </w:pPr>
    </w:p>
    <w:p w:rsidRDefault="00356AB0" w:rsidP="00356AB0" w:rsidR="00356AB0" w:rsidRPr="0068358E">
      <w:pPr>
        <w:jc w:val="both"/>
      </w:pPr>
      <w:r w:rsidRPr="0068358E">
        <w:t xml:space="preserve">                                                                                                  STEČAJNI SUDAC:</w:t>
      </w:r>
    </w:p>
    <w:p w:rsidRDefault="00356AB0" w:rsidP="00356AB0" w:rsidR="00356AB0">
      <w:pPr>
        <w:jc w:val="both"/>
      </w:pPr>
      <w:r w:rsidRPr="0068358E">
        <w:t xml:space="preserve">                                                                                                  NINO RADIĆ </w:t>
      </w:r>
      <w:r w:rsidR="00BD0E13">
        <w:t xml:space="preserve">v.r. </w:t>
      </w:r>
    </w:p>
    <w:p w:rsidRDefault="00356AB0" w:rsidP="00356AB0" w:rsidR="00356AB0" w:rsidRPr="0068358E">
      <w:pPr>
        <w:jc w:val="both"/>
      </w:pPr>
    </w:p>
    <w:p w:rsidRDefault="00356AB0" w:rsidP="00356AB0" w:rsidR="00356AB0" w:rsidRPr="0068358E">
      <w:pPr>
        <w:jc w:val="both"/>
      </w:pPr>
      <w:r w:rsidRPr="0068358E">
        <w:t>Pouka o pravnom lijeku:</w:t>
      </w:r>
    </w:p>
    <w:p w:rsidRDefault="00356AB0" w:rsidP="00356AB0" w:rsidR="00356AB0" w:rsidRPr="0068358E">
      <w:pPr>
        <w:jc w:val="both"/>
      </w:pPr>
      <w:r w:rsidRPr="0068358E">
        <w:t xml:space="preserve">Protiv zaključka nije dopuštena žalba (čl. </w:t>
      </w:r>
      <w:smartTag w:element="metricconverter" w:uri="urn:schemas-microsoft-com:office:smarttags">
        <w:smartTagPr>
          <w:attr w:val="11. st" w:name="ProductID"/>
        </w:smartTagPr>
        <w:r w:rsidRPr="0068358E">
          <w:t>11. st</w:t>
        </w:r>
      </w:smartTag>
      <w:r w:rsidRPr="0068358E">
        <w:t>. (9) SZ-a)</w:t>
      </w:r>
      <w:r>
        <w:t>.</w:t>
      </w:r>
    </w:p>
    <w:p w:rsidRDefault="00356AB0" w:rsidP="00356AB0" w:rsidR="00356AB0" w:rsidRPr="0068358E">
      <w:pPr>
        <w:jc w:val="both"/>
        <w:rPr>
          <w:sz w:val="22"/>
          <w:szCs w:val="22"/>
        </w:rPr>
      </w:pPr>
      <w:r w:rsidRPr="0068358E">
        <w:tab/>
      </w:r>
      <w:r w:rsidRPr="0068358E">
        <w:tab/>
      </w:r>
      <w:r w:rsidRPr="0068358E">
        <w:tab/>
      </w:r>
      <w:r w:rsidRPr="0068358E">
        <w:tab/>
      </w:r>
      <w:r w:rsidRPr="0068358E">
        <w:tab/>
      </w:r>
      <w:r w:rsidRPr="0068358E">
        <w:tab/>
      </w:r>
      <w:r w:rsidRPr="0068358E">
        <w:tab/>
      </w:r>
    </w:p>
    <w:p w:rsidRDefault="00356AB0" w:rsidP="00356AB0" w:rsidR="00356AB0">
      <w:pPr>
        <w:jc w:val="both"/>
        <w:rPr>
          <w:sz w:val="20"/>
          <w:szCs w:val="20"/>
        </w:rPr>
      </w:pPr>
      <w:r w:rsidRPr="0068358E">
        <w:rPr>
          <w:sz w:val="20"/>
          <w:szCs w:val="20"/>
        </w:rPr>
        <w:tab/>
      </w:r>
      <w:r w:rsidRPr="0068358E">
        <w:rPr>
          <w:sz w:val="20"/>
          <w:szCs w:val="20"/>
        </w:rPr>
        <w:tab/>
      </w:r>
      <w:r w:rsidRPr="0068358E">
        <w:rPr>
          <w:sz w:val="20"/>
          <w:szCs w:val="20"/>
        </w:rPr>
        <w:tab/>
      </w:r>
      <w:r w:rsidR="00BD0E13">
        <w:rPr>
          <w:sz w:val="20"/>
          <w:szCs w:val="20"/>
        </w:rPr>
        <w:tab/>
      </w:r>
      <w:r w:rsidR="00BD0E13">
        <w:rPr>
          <w:sz w:val="20"/>
          <w:szCs w:val="20"/>
        </w:rPr>
        <w:tab/>
      </w:r>
      <w:r w:rsidR="00BD0E13">
        <w:rPr>
          <w:sz w:val="20"/>
          <w:szCs w:val="20"/>
        </w:rPr>
        <w:tab/>
      </w:r>
      <w:r w:rsidR="00BD0E13">
        <w:rPr>
          <w:sz w:val="20"/>
          <w:szCs w:val="20"/>
        </w:rPr>
        <w:tab/>
      </w:r>
      <w:r w:rsidR="00BD0E13">
        <w:rPr>
          <w:sz w:val="20"/>
          <w:szCs w:val="20"/>
        </w:rPr>
        <w:tab/>
        <w:t xml:space="preserve">Za točnost </w:t>
      </w:r>
      <w:proofErr w:type="spellStart"/>
      <w:r w:rsidR="00BD0E13">
        <w:rPr>
          <w:sz w:val="20"/>
          <w:szCs w:val="20"/>
        </w:rPr>
        <w:t>otpravka</w:t>
      </w:r>
      <w:proofErr w:type="spellEnd"/>
      <w:r w:rsidR="00BD0E13">
        <w:rPr>
          <w:sz w:val="20"/>
          <w:szCs w:val="20"/>
        </w:rPr>
        <w:t xml:space="preserve">-ovlašteni službenik: </w:t>
      </w:r>
    </w:p>
    <w:p w:rsidRDefault="00BD0E13" w:rsidP="00356AB0" w:rsidR="00BD0E13" w:rsidRPr="0068358E">
      <w:pPr>
        <w:jc w:val="both"/>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Tatjana Slaviček </w:t>
      </w:r>
    </w:p>
    <w:sectPr w:rsidR="00BD0E13" w:rsidRPr="0068358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1">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abstractNum w:abstractNumId="2">
    <w:nsid w:val="653437F6"/>
    <w:multiLevelType w:val="hybridMultilevel"/>
    <w:tmpl w:val="F8E2A466"/>
    <w:lvl w:tplc="34BA1C32" w:ilvl="0">
      <w:start w:val="12"/>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15A4B"/>
    <w:rsid w:val="000277AC"/>
    <w:rsid w:val="0003510C"/>
    <w:rsid w:val="00036FB6"/>
    <w:rsid w:val="00040285"/>
    <w:rsid w:val="00040374"/>
    <w:rsid w:val="00043A6E"/>
    <w:rsid w:val="0004413C"/>
    <w:rsid w:val="0004641E"/>
    <w:rsid w:val="0004683C"/>
    <w:rsid w:val="00047FC2"/>
    <w:rsid w:val="000500B0"/>
    <w:rsid w:val="0005074B"/>
    <w:rsid w:val="00050AD7"/>
    <w:rsid w:val="0005575B"/>
    <w:rsid w:val="00057314"/>
    <w:rsid w:val="00057D06"/>
    <w:rsid w:val="00062BEB"/>
    <w:rsid w:val="00065DDC"/>
    <w:rsid w:val="000667E0"/>
    <w:rsid w:val="00071632"/>
    <w:rsid w:val="00073145"/>
    <w:rsid w:val="0007498A"/>
    <w:rsid w:val="00075278"/>
    <w:rsid w:val="000773A4"/>
    <w:rsid w:val="000817C6"/>
    <w:rsid w:val="00082576"/>
    <w:rsid w:val="00084637"/>
    <w:rsid w:val="00086FCE"/>
    <w:rsid w:val="000906A5"/>
    <w:rsid w:val="000908F5"/>
    <w:rsid w:val="000945FB"/>
    <w:rsid w:val="000951B6"/>
    <w:rsid w:val="00095200"/>
    <w:rsid w:val="00096B26"/>
    <w:rsid w:val="00096BAC"/>
    <w:rsid w:val="000A60ED"/>
    <w:rsid w:val="000A7314"/>
    <w:rsid w:val="000A7A33"/>
    <w:rsid w:val="000B26A6"/>
    <w:rsid w:val="000B4177"/>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4028"/>
    <w:rsid w:val="00110CF3"/>
    <w:rsid w:val="00111F49"/>
    <w:rsid w:val="00113BB5"/>
    <w:rsid w:val="001170FC"/>
    <w:rsid w:val="00117A3B"/>
    <w:rsid w:val="00117C92"/>
    <w:rsid w:val="00121F5E"/>
    <w:rsid w:val="00123271"/>
    <w:rsid w:val="00126F70"/>
    <w:rsid w:val="001270D8"/>
    <w:rsid w:val="0013051E"/>
    <w:rsid w:val="00130EE2"/>
    <w:rsid w:val="00132CCA"/>
    <w:rsid w:val="00134BA4"/>
    <w:rsid w:val="00134F88"/>
    <w:rsid w:val="00136C5D"/>
    <w:rsid w:val="00137001"/>
    <w:rsid w:val="00137DCA"/>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7C0"/>
    <w:rsid w:val="00176A48"/>
    <w:rsid w:val="00176AC6"/>
    <w:rsid w:val="001806F5"/>
    <w:rsid w:val="00181C81"/>
    <w:rsid w:val="00181CE5"/>
    <w:rsid w:val="00181E31"/>
    <w:rsid w:val="00182BC1"/>
    <w:rsid w:val="0018402A"/>
    <w:rsid w:val="0018489B"/>
    <w:rsid w:val="00184D50"/>
    <w:rsid w:val="001901AA"/>
    <w:rsid w:val="001908A2"/>
    <w:rsid w:val="0019398B"/>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2EFC"/>
    <w:rsid w:val="001D4448"/>
    <w:rsid w:val="001D75A0"/>
    <w:rsid w:val="001D766C"/>
    <w:rsid w:val="001D7DEE"/>
    <w:rsid w:val="001E03D9"/>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580E"/>
    <w:rsid w:val="00245C82"/>
    <w:rsid w:val="002525FB"/>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283C"/>
    <w:rsid w:val="0035319B"/>
    <w:rsid w:val="00353D98"/>
    <w:rsid w:val="00356AB0"/>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5198"/>
    <w:rsid w:val="003967D2"/>
    <w:rsid w:val="00397DEC"/>
    <w:rsid w:val="003A0BD1"/>
    <w:rsid w:val="003A1D86"/>
    <w:rsid w:val="003A21A8"/>
    <w:rsid w:val="003A3088"/>
    <w:rsid w:val="003A4064"/>
    <w:rsid w:val="003A53F6"/>
    <w:rsid w:val="003A5A14"/>
    <w:rsid w:val="003A7942"/>
    <w:rsid w:val="003B039B"/>
    <w:rsid w:val="003B080D"/>
    <w:rsid w:val="003B1CAF"/>
    <w:rsid w:val="003B2301"/>
    <w:rsid w:val="003B3140"/>
    <w:rsid w:val="003B4704"/>
    <w:rsid w:val="003B5195"/>
    <w:rsid w:val="003B5C6E"/>
    <w:rsid w:val="003B63A6"/>
    <w:rsid w:val="003B7739"/>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0E3C"/>
    <w:rsid w:val="004021E5"/>
    <w:rsid w:val="004027F3"/>
    <w:rsid w:val="004035AB"/>
    <w:rsid w:val="00405C03"/>
    <w:rsid w:val="004068F2"/>
    <w:rsid w:val="00410255"/>
    <w:rsid w:val="00410B3A"/>
    <w:rsid w:val="00414178"/>
    <w:rsid w:val="00415217"/>
    <w:rsid w:val="0041608F"/>
    <w:rsid w:val="00417A86"/>
    <w:rsid w:val="00417B65"/>
    <w:rsid w:val="004207CD"/>
    <w:rsid w:val="00420EB8"/>
    <w:rsid w:val="00421160"/>
    <w:rsid w:val="004225AE"/>
    <w:rsid w:val="004242BA"/>
    <w:rsid w:val="00424630"/>
    <w:rsid w:val="0042726E"/>
    <w:rsid w:val="00427EAD"/>
    <w:rsid w:val="0043068A"/>
    <w:rsid w:val="004331DE"/>
    <w:rsid w:val="00435E5D"/>
    <w:rsid w:val="00440066"/>
    <w:rsid w:val="00446CC0"/>
    <w:rsid w:val="00447166"/>
    <w:rsid w:val="0045019F"/>
    <w:rsid w:val="00450A26"/>
    <w:rsid w:val="0045278D"/>
    <w:rsid w:val="00452FC7"/>
    <w:rsid w:val="0045382F"/>
    <w:rsid w:val="00455DCC"/>
    <w:rsid w:val="00457E1D"/>
    <w:rsid w:val="00460578"/>
    <w:rsid w:val="00460A25"/>
    <w:rsid w:val="0046542B"/>
    <w:rsid w:val="00466005"/>
    <w:rsid w:val="00470021"/>
    <w:rsid w:val="004708DD"/>
    <w:rsid w:val="00470C90"/>
    <w:rsid w:val="00470F5E"/>
    <w:rsid w:val="00472A07"/>
    <w:rsid w:val="00475BA9"/>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921"/>
    <w:rsid w:val="004D3ED0"/>
    <w:rsid w:val="004D5026"/>
    <w:rsid w:val="004D5A85"/>
    <w:rsid w:val="004D62A9"/>
    <w:rsid w:val="004E17ED"/>
    <w:rsid w:val="004E5DAA"/>
    <w:rsid w:val="004E625B"/>
    <w:rsid w:val="004F22F2"/>
    <w:rsid w:val="004F5773"/>
    <w:rsid w:val="0050061A"/>
    <w:rsid w:val="00502364"/>
    <w:rsid w:val="005044D2"/>
    <w:rsid w:val="00505982"/>
    <w:rsid w:val="005074A9"/>
    <w:rsid w:val="0051074A"/>
    <w:rsid w:val="00513E97"/>
    <w:rsid w:val="005176A5"/>
    <w:rsid w:val="00521A7E"/>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2"/>
    <w:rsid w:val="005964C6"/>
    <w:rsid w:val="005A58A0"/>
    <w:rsid w:val="005B038C"/>
    <w:rsid w:val="005B1184"/>
    <w:rsid w:val="005B1FAB"/>
    <w:rsid w:val="005B35D8"/>
    <w:rsid w:val="005B3B38"/>
    <w:rsid w:val="005B5E33"/>
    <w:rsid w:val="005B6344"/>
    <w:rsid w:val="005B6709"/>
    <w:rsid w:val="005C087C"/>
    <w:rsid w:val="005C4E23"/>
    <w:rsid w:val="005C781A"/>
    <w:rsid w:val="005D0D90"/>
    <w:rsid w:val="005D284E"/>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29"/>
    <w:rsid w:val="006140AC"/>
    <w:rsid w:val="00614A0A"/>
    <w:rsid w:val="00614A93"/>
    <w:rsid w:val="0061769D"/>
    <w:rsid w:val="00621A0A"/>
    <w:rsid w:val="0062446A"/>
    <w:rsid w:val="0062491D"/>
    <w:rsid w:val="00624DF2"/>
    <w:rsid w:val="00625B27"/>
    <w:rsid w:val="006303D8"/>
    <w:rsid w:val="0063159C"/>
    <w:rsid w:val="00631F47"/>
    <w:rsid w:val="00633956"/>
    <w:rsid w:val="00633CBB"/>
    <w:rsid w:val="00633FBA"/>
    <w:rsid w:val="00634174"/>
    <w:rsid w:val="0063493D"/>
    <w:rsid w:val="0063780B"/>
    <w:rsid w:val="006415AE"/>
    <w:rsid w:val="00641E1C"/>
    <w:rsid w:val="00642586"/>
    <w:rsid w:val="00642BAF"/>
    <w:rsid w:val="0064374F"/>
    <w:rsid w:val="00645715"/>
    <w:rsid w:val="00646EBB"/>
    <w:rsid w:val="00650A3E"/>
    <w:rsid w:val="00651309"/>
    <w:rsid w:val="00652C57"/>
    <w:rsid w:val="00653AE1"/>
    <w:rsid w:val="0065764C"/>
    <w:rsid w:val="00657BAB"/>
    <w:rsid w:val="00660CCA"/>
    <w:rsid w:val="0066143E"/>
    <w:rsid w:val="006623E5"/>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6248"/>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5B57"/>
    <w:rsid w:val="00706686"/>
    <w:rsid w:val="00710FDA"/>
    <w:rsid w:val="0071158F"/>
    <w:rsid w:val="0071241D"/>
    <w:rsid w:val="00714804"/>
    <w:rsid w:val="0071528F"/>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59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1746E"/>
    <w:rsid w:val="00826E20"/>
    <w:rsid w:val="00830817"/>
    <w:rsid w:val="00835868"/>
    <w:rsid w:val="00836D82"/>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534E"/>
    <w:rsid w:val="008654B5"/>
    <w:rsid w:val="00866DAB"/>
    <w:rsid w:val="0087199F"/>
    <w:rsid w:val="00873925"/>
    <w:rsid w:val="008802C7"/>
    <w:rsid w:val="00882D0B"/>
    <w:rsid w:val="0088592C"/>
    <w:rsid w:val="00886A35"/>
    <w:rsid w:val="0088730C"/>
    <w:rsid w:val="00887ADA"/>
    <w:rsid w:val="00887F6F"/>
    <w:rsid w:val="00890448"/>
    <w:rsid w:val="00890C49"/>
    <w:rsid w:val="008927FD"/>
    <w:rsid w:val="008951B6"/>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115B8"/>
    <w:rsid w:val="00914EAA"/>
    <w:rsid w:val="00916C4F"/>
    <w:rsid w:val="009218DD"/>
    <w:rsid w:val="00921D5C"/>
    <w:rsid w:val="00922234"/>
    <w:rsid w:val="009222FB"/>
    <w:rsid w:val="00924E4A"/>
    <w:rsid w:val="009267E0"/>
    <w:rsid w:val="00927A86"/>
    <w:rsid w:val="009306EA"/>
    <w:rsid w:val="009333FE"/>
    <w:rsid w:val="00933500"/>
    <w:rsid w:val="009348B4"/>
    <w:rsid w:val="00943F12"/>
    <w:rsid w:val="009473E6"/>
    <w:rsid w:val="00950B5C"/>
    <w:rsid w:val="00955DC7"/>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95605"/>
    <w:rsid w:val="009A258F"/>
    <w:rsid w:val="009A26D9"/>
    <w:rsid w:val="009A29C5"/>
    <w:rsid w:val="009A2DEB"/>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273E"/>
    <w:rsid w:val="00A639EC"/>
    <w:rsid w:val="00A642D6"/>
    <w:rsid w:val="00A64A1E"/>
    <w:rsid w:val="00A660F0"/>
    <w:rsid w:val="00A66202"/>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3FF8"/>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48B0"/>
    <w:rsid w:val="00AF5E7C"/>
    <w:rsid w:val="00AF7608"/>
    <w:rsid w:val="00AF76B1"/>
    <w:rsid w:val="00B00709"/>
    <w:rsid w:val="00B00CEB"/>
    <w:rsid w:val="00B014B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0EA7"/>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EC0"/>
    <w:rsid w:val="00B675B1"/>
    <w:rsid w:val="00B70297"/>
    <w:rsid w:val="00B7056E"/>
    <w:rsid w:val="00B70600"/>
    <w:rsid w:val="00B706F4"/>
    <w:rsid w:val="00B707B8"/>
    <w:rsid w:val="00B73F59"/>
    <w:rsid w:val="00B771FB"/>
    <w:rsid w:val="00B80394"/>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47E9"/>
    <w:rsid w:val="00BB672B"/>
    <w:rsid w:val="00BB6EF8"/>
    <w:rsid w:val="00BB7215"/>
    <w:rsid w:val="00BB7288"/>
    <w:rsid w:val="00BC0102"/>
    <w:rsid w:val="00BC079A"/>
    <w:rsid w:val="00BC51A2"/>
    <w:rsid w:val="00BC58FB"/>
    <w:rsid w:val="00BD0E13"/>
    <w:rsid w:val="00BD1071"/>
    <w:rsid w:val="00BD32AF"/>
    <w:rsid w:val="00BD5DD8"/>
    <w:rsid w:val="00BD66F4"/>
    <w:rsid w:val="00BD6C04"/>
    <w:rsid w:val="00BE01D5"/>
    <w:rsid w:val="00BE2A7E"/>
    <w:rsid w:val="00BE3662"/>
    <w:rsid w:val="00BE40CB"/>
    <w:rsid w:val="00BE40CC"/>
    <w:rsid w:val="00BE41EF"/>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4359"/>
    <w:rsid w:val="00C16118"/>
    <w:rsid w:val="00C173C2"/>
    <w:rsid w:val="00C17628"/>
    <w:rsid w:val="00C2183C"/>
    <w:rsid w:val="00C21E38"/>
    <w:rsid w:val="00C26103"/>
    <w:rsid w:val="00C265F9"/>
    <w:rsid w:val="00C278C4"/>
    <w:rsid w:val="00C27C03"/>
    <w:rsid w:val="00C3070C"/>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16E8"/>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D3BDA"/>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5133"/>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3A6A"/>
    <w:rsid w:val="00D443FA"/>
    <w:rsid w:val="00D46D6C"/>
    <w:rsid w:val="00D52301"/>
    <w:rsid w:val="00D53877"/>
    <w:rsid w:val="00D53D8F"/>
    <w:rsid w:val="00D560CE"/>
    <w:rsid w:val="00D56D65"/>
    <w:rsid w:val="00D603C3"/>
    <w:rsid w:val="00D6170B"/>
    <w:rsid w:val="00D65498"/>
    <w:rsid w:val="00D65FDE"/>
    <w:rsid w:val="00D67197"/>
    <w:rsid w:val="00D7029F"/>
    <w:rsid w:val="00D71794"/>
    <w:rsid w:val="00D73F28"/>
    <w:rsid w:val="00D74A50"/>
    <w:rsid w:val="00D76A71"/>
    <w:rsid w:val="00D8046F"/>
    <w:rsid w:val="00D808C3"/>
    <w:rsid w:val="00D81AA6"/>
    <w:rsid w:val="00D83668"/>
    <w:rsid w:val="00D83B12"/>
    <w:rsid w:val="00D8506C"/>
    <w:rsid w:val="00D87E40"/>
    <w:rsid w:val="00D905C1"/>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38FA"/>
    <w:rsid w:val="00DB3F4E"/>
    <w:rsid w:val="00DB5633"/>
    <w:rsid w:val="00DB64C0"/>
    <w:rsid w:val="00DB69E8"/>
    <w:rsid w:val="00DC146D"/>
    <w:rsid w:val="00DC4A2B"/>
    <w:rsid w:val="00DC690A"/>
    <w:rsid w:val="00DD02BB"/>
    <w:rsid w:val="00DD06E2"/>
    <w:rsid w:val="00DD0F9B"/>
    <w:rsid w:val="00DD13B6"/>
    <w:rsid w:val="00DD50FB"/>
    <w:rsid w:val="00DD7602"/>
    <w:rsid w:val="00DE1B87"/>
    <w:rsid w:val="00DE45B0"/>
    <w:rsid w:val="00DE6491"/>
    <w:rsid w:val="00DF09A4"/>
    <w:rsid w:val="00DF131A"/>
    <w:rsid w:val="00DF3297"/>
    <w:rsid w:val="00DF4585"/>
    <w:rsid w:val="00DF4D9B"/>
    <w:rsid w:val="00DF723A"/>
    <w:rsid w:val="00DF72FC"/>
    <w:rsid w:val="00E010F2"/>
    <w:rsid w:val="00E018ED"/>
    <w:rsid w:val="00E01F8F"/>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C49"/>
    <w:rsid w:val="00E2541F"/>
    <w:rsid w:val="00E256E3"/>
    <w:rsid w:val="00E25B90"/>
    <w:rsid w:val="00E25E3C"/>
    <w:rsid w:val="00E314B1"/>
    <w:rsid w:val="00E32762"/>
    <w:rsid w:val="00E3307C"/>
    <w:rsid w:val="00E46D00"/>
    <w:rsid w:val="00E509F1"/>
    <w:rsid w:val="00E5273B"/>
    <w:rsid w:val="00E56661"/>
    <w:rsid w:val="00E571FD"/>
    <w:rsid w:val="00E57E8B"/>
    <w:rsid w:val="00E646AD"/>
    <w:rsid w:val="00E70AE7"/>
    <w:rsid w:val="00E7187B"/>
    <w:rsid w:val="00E7528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C2E"/>
    <w:rsid w:val="00EF0D0D"/>
    <w:rsid w:val="00EF1056"/>
    <w:rsid w:val="00EF174E"/>
    <w:rsid w:val="00EF321C"/>
    <w:rsid w:val="00EF3946"/>
    <w:rsid w:val="00EF7E39"/>
    <w:rsid w:val="00F017FC"/>
    <w:rsid w:val="00F100A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7F53"/>
    <w:rsid w:val="00F51B87"/>
    <w:rsid w:val="00F529C9"/>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9D9"/>
    <w:rsid w:val="00FA4B69"/>
    <w:rsid w:val="00FA5A47"/>
    <w:rsid w:val="00FA69B9"/>
    <w:rsid w:val="00FB4027"/>
    <w:rsid w:val="00FB5A64"/>
    <w:rsid w:val="00FC0060"/>
    <w:rsid w:val="00FC024C"/>
    <w:rsid w:val="00FC2250"/>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CD3BDA"/>
    <w:rPr>
      <w:rFonts w:cs="Tahoma" w:hAnsi="Tahoma" w:ascii="Tahoma"/>
      <w:sz w:val="16"/>
      <w:szCs w:val="16"/>
    </w:rPr>
  </w:style>
  <w:style w:customStyle="true" w:styleId="TekstbaloniaChar" w:type="character">
    <w:name w:val="Tekst balončića Char"/>
    <w:basedOn w:val="Zadanifontodlomka"/>
    <w:link w:val="Tekstbalonia"/>
    <w:rsid w:val="00CD3BDA"/>
    <w:rPr>
      <w:rFonts w:cs="Tahoma" w:hAnsi="Tahoma" w:ascii="Tahoma"/>
      <w:sz w:val="16"/>
      <w:szCs w:val="16"/>
    </w:rPr>
  </w:style>
  <w:style w:styleId="Tekstrezerviranogmjesta" w:type="character">
    <w:name w:val="Placeholder Text"/>
    <w:basedOn w:val="Zadanifontodlomka"/>
    <w:uiPriority w:val="99"/>
    <w:semiHidden/>
    <w:rsid w:val="00D65FDE"/>
    <w:rPr>
      <w:color w:val="808080"/>
      <w:bdr w:space="0" w:sz="0" w:color="auto" w:val="none"/>
      <w:shd w:fill="auto" w:color="auto" w:val="clear"/>
    </w:rPr>
  </w:style>
  <w:style w:customStyle="true" w:styleId="eSPISCCParagraphDefaultFont" w:type="character">
    <w:name w:val="eSPIS_CC_Paragraph Default Font"/>
    <w:basedOn w:val="Zadanifontodlomka"/>
    <w:rsid w:val="00D65F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FDE"/>
    <w:rPr>
      <w:bdr w:space="0" w:sz="0" w:color="auto" w:val="none"/>
      <w:shd w:fill="FFFFCC" w:color="auto" w:val="clear"/>
      <w:lang w:val="hr-HR"/>
    </w:rPr>
  </w:style>
  <w:style w:customStyle="true" w:styleId="PozadinaSvijetloCrvena" w:type="character">
    <w:name w:val="Pozadina_SvijetloCrvena"/>
    <w:basedOn w:val="eSPISCCParagraphDefaultFont"/>
    <w:rsid w:val="00D65F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F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CD3BDA"/>
    <w:rPr>
      <w:rFonts w:ascii="Tahoma" w:cs="Tahoma" w:hAnsi="Tahoma"/>
      <w:sz w:val="16"/>
      <w:szCs w:val="16"/>
    </w:rPr>
  </w:style>
  <w:style w:customStyle="1" w:styleId="TekstbaloniaChar" w:type="character">
    <w:name w:val="Tekst balončića Char"/>
    <w:basedOn w:val="Zadanifontodlomka"/>
    <w:link w:val="Tekstbalonia"/>
    <w:rsid w:val="00CD3BDA"/>
    <w:rPr>
      <w:rFonts w:ascii="Tahoma" w:cs="Tahoma" w:hAnsi="Tahoma"/>
      <w:sz w:val="16"/>
      <w:szCs w:val="16"/>
    </w:rPr>
  </w:style>
  <w:style w:styleId="Tekstrezerviranogmjesta" w:type="character">
    <w:name w:val="Placeholder Text"/>
    <w:basedOn w:val="Zadanifontodlomka"/>
    <w:uiPriority w:val="99"/>
    <w:semiHidden/>
    <w:rsid w:val="00D65FDE"/>
    <w:rPr>
      <w:color w:val="808080"/>
      <w:bdr w:color="auto" w:space="0" w:sz="0" w:val="none"/>
      <w:shd w:color="auto" w:fill="auto" w:val="clear"/>
    </w:rPr>
  </w:style>
  <w:style w:customStyle="1" w:styleId="eSPISCCParagraphDefaultFont" w:type="character">
    <w:name w:val="eSPIS_CC_Paragraph Default Font"/>
    <w:basedOn w:val="Zadanifontodlomka"/>
    <w:rsid w:val="00D65F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FDE"/>
    <w:rPr>
      <w:bdr w:color="auto" w:space="0" w:sz="0" w:val="none"/>
      <w:shd w:color="auto" w:fill="FFFFCC" w:val="clear"/>
      <w:lang w:val="hr-HR"/>
    </w:rPr>
  </w:style>
  <w:style w:customStyle="1" w:styleId="PozadinaSvijetloCrvena" w:type="character">
    <w:name w:val="Pozadina_SvijetloCrvena"/>
    <w:basedOn w:val="eSPISCCParagraphDefaultFont"/>
    <w:rsid w:val="00D65F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F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St-294/2009-251</izvorni_sadrzaj>
    <derivirana_varijabla naziv="DomainObject.Oznaka_1">St-294/2009-251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tem>Branko Skerlev</item>
    </izvorni_sadrzaj>
    <derivirana_varijabla naziv="DomainObject.Predmet.OstaliListFormated_1">
      <item>Milorad Zajkovski</item>
      <item>MAMIĆ PERIĆ REBERSKI RIMAC Odvjetničko društvo, d.o.o.</item>
      <item>Branko Skerlev</item>
    </derivirana_varijabla>
  </DomainObject.Predmet.OstaliListFormated>
  <DomainObject.Predmet.OstaliListFormatedOIB>
    <izvorni_sadrzaj>
      <item>Milorad Zajkovski, OIB 59768013642</item>
      <item>MAMIĆ PERIĆ REBERSKI RIMAC Odvjetničko društvo, d.o.o., OIB 32802230502</item>
      <item>Branko Skerlev</item>
    </izvorni_sadrzaj>
    <derivirana_varijabla naziv="DomainObject.Predmet.OstaliListFormatedOIB_1">
      <item>Milorad Zajkovski, OIB 59768013642</item>
      <item>MAMIĆ PERIĆ REBERSKI RIMAC Odvjetničko društvo, d.o.o., OIB 32802230502</item>
      <item>Branko Skerlev</item>
    </derivirana_varijabla>
  </DomainObject.Predmet.OstaliListFormatedOIB>
  <DomainObject.Predmet.OstaliListFormatedWithAdress>
    <izvorni_sadrzaj>
      <item>Milorad Zajkovski</item>
      <item>MAMIĆ PERIĆ REBERSKI RIMAC Odvjetničko društvo, d.o.o., Radnička cesta 80, 10000 Zagreb</item>
      <item>Branko Skerlev, Miramarska cesta 24, 10000 Zagreb</item>
    </izvorni_sadrzaj>
    <derivirana_varijabla naziv="DomainObject.Predmet.OstaliListFormatedWithAdress_1">
      <item>Milorad Zajkovski</item>
      <item>MAMIĆ PERIĆ REBERSKI RIMAC Odvjetničko društvo, d.o.o., Radnička cesta 80, 10000 Zagreb</item>
      <item>Branko Skerlev, Miramarska cesta 24,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tem>Branko Skerlev, Miramarska cesta 24, 10000 Zagreb</item>
    </izvorni_sadrzaj>
    <derivirana_varijabla naziv="DomainObject.Predmet.OstaliListFormatedWithAdressOIB_1">
      <item>Milorad Zajkovski, OIB 59768013642</item>
      <item>MAMIĆ PERIĆ REBERSKI RIMAC Odvjetničko društvo, d.o.o., OIB 32802230502, Radnička cesta 80, 10000 Zagreb</item>
      <item>Branko Skerlev, Miramarska cesta 24, 10000 Zagreb</item>
    </derivirana_varijabla>
  </DomainObject.Predmet.OstaliListFormatedWithAdressOIB>
  <DomainObject.Predmet.OstaliListNazivFormated>
    <izvorni_sadrzaj>
      <item>Milorad Zajkovski</item>
      <item>MAMIĆ PERIĆ REBERSKI RIMAC Odvjetničko društvo, d.o.o.</item>
      <item>Branko Skerlev</item>
    </izvorni_sadrzaj>
    <derivirana_varijabla naziv="DomainObject.Predmet.OstaliListNazivFormated_1">
      <item>Milorad Zajkovski</item>
      <item>MAMIĆ PERIĆ REBERSKI RIMAC Odvjetničko društvo, d.o.o.</item>
      <item>Branko Skerlev</item>
    </derivirana_varijabla>
  </DomainObject.Predmet.OstaliListNazivFormated>
  <DomainObject.Predmet.OstaliListNazivFormatedOIB>
    <izvorni_sadrzaj>
      <item>Milorad Zajkovski, OIB 59768013642</item>
      <item>MAMIĆ PERIĆ REBERSKI RIMAC Odvjetničko društvo, d.o.o., OIB 32802230502</item>
      <item>Branko Skerlev</item>
    </izvorni_sadrzaj>
    <derivirana_varijabla naziv="DomainObject.Predmet.OstaliListNazivFormatedOIB_1">
      <item>Milorad Zajkovski, OIB 59768013642</item>
      <item>MAMIĆ PERIĆ REBERSKI RIMAC Odvjetničko društvo, d.o.o., OIB 32802230502</item>
      <item>Branko Skerlev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St-294/2009-251</izvorni_sadrzaj>
    <derivirana_varijabla naziv="DomainObject.PoslovniBrojDokumenta_1">St-294/2009-251</derivirana_varijabla>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tem>Branko Skerlev</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tem>Branko Skerlev</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tem>Branko Skerlev, Miramarska cesta 24,10000 Zagreb</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tem>Branko Skerlev, Miramarska cesta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tem>, OIB null</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veljače 2017.</izvorni_sadrzaj>
    <derivirana_varijabla naziv="DomainObject.Predmet.DatumZadnjeOdrzaneSudskeRadnje_1">10. veljače 2017.</derivirana_varijabla>
  </DomainObject.Predmet.DatumZadnjeOdrzaneSudskeRadnje>
  <DomainObject.PredzadnjaOdlukaIzPredmeta.DatumDonosenjaOdluke>
    <izvorni_sadrzaj>11. travnja 2019.</izvorni_sadrzaj>
    <derivirana_varijabla naziv="DomainObject.PredzadnjaOdlukaIzPredmeta.DatumDonosenjaOdluke_1">11. travnja 2019.</derivirana_varijabla>
  </DomainObject.PredzadnjaOdlukaIzPredmeta.DatumDonosenjaOdluke>
  <DomainObject.PredzadnjaOdlukaIzPredmeta.Oznaka>
    <izvorni_sadrzaj>St-294/2009-250</izvorni_sadrzaj>
    <derivirana_varijabla naziv="DomainObject.PredzadnjaOdlukaIzPredmeta.Oznaka_1">St-294/2009-250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211</properties:Words>
  <properties:Characters>1114</properties:Characters>
  <properties:Lines>44</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2019-04-10T09:48:00Z</dcterms:created>
  <dc:creator>radicn</dc:creator>
  <cp:lastModifiedBy>Tatjana Slaviček</cp:lastModifiedBy>
  <cp:lastPrinted>2019-04-11T09:23:00Z</cp:lastPrinted>
  <dcterms:modified xmlns:xsi="http://www.w3.org/2001/XMLSchema-instance" xsi:type="dcterms:W3CDTF">2019-04-11T09:23:00Z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St-294/2009-251 / Odluka - Zaključak (Zak_završno_roč_294-09.docx)</vt:lpwstr>
  </prop:property>
  <prop:property name="CC_coloring" pid="4" fmtid="{D5CDD505-2E9C-101B-9397-08002B2CF9AE}">
    <vt:bool>false</vt:bool>
  </prop:property>
  <prop:property name="BrojStranica" pid="5" fmtid="{D5CDD505-2E9C-101B-9397-08002B2CF9AE}">
    <vt:i4>1</vt:i4>
  </prop:property>
</prop:Properties>
</file>