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fd26" w14:paraId="05dfd26" w:rsidRDefault="0083741D" w:rsidP="0083741D" w:rsidR="0083741D" w:rsidRPr="0083741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3741D" w:rsidP="0083741D" w:rsidR="0083741D" w:rsidRPr="0083741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8"/>
          <w:szCs w:val="8"/>
        </w:rPr>
      </w:pP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  <w:t xml:space="preserve">               </w:t>
      </w:r>
    </w:p>
    <w:p w:rsidRDefault="0083741D" w:rsidP="0083741D" w:rsidR="0083741D" w:rsidRPr="0083741D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83741D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TRGOVAČKI SUD U SPLITU             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</w:p>
    <w:p w:rsidRDefault="0083741D" w:rsidP="0083741D" w:rsidR="0083741D" w:rsidRPr="0083741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83741D" w:rsidP="0083741D" w:rsidR="0083741D" w:rsidRPr="0083741D">
      <w:pPr>
        <w:keepNext/>
        <w:spacing w:lineRule="auto" w:line="240" w:after="240" w:before="400"/>
        <w:jc w:val="center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83741D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U   I M E   R E P U B L I K E   H R V A T S K E</w:t>
      </w:r>
    </w:p>
    <w:p w:rsidRDefault="0083741D" w:rsidP="0083741D" w:rsidR="0083741D" w:rsidRPr="0083741D">
      <w:pPr>
        <w:keepNext/>
        <w:spacing w:lineRule="auto" w:line="240" w:after="240" w:before="400"/>
        <w:jc w:val="center"/>
        <w:outlineLvl w:val="1"/>
        <w:rPr>
          <w:rFonts w:cs="Times New Roman" w:eastAsia="Arial Unicode MS" w:hAnsi="Times New Roman" w:ascii="Times New Roman"/>
          <w:bCs/>
          <w:sz w:val="24"/>
          <w:szCs w:val="24"/>
        </w:rPr>
      </w:pPr>
      <w:r w:rsidRPr="0083741D">
        <w:rPr>
          <w:rFonts w:cs="Times New Roman" w:eastAsia="Arial Unicode MS" w:hAnsi="Times New Roman" w:ascii="Times New Roman"/>
          <w:bCs/>
          <w:sz w:val="24"/>
          <w:szCs w:val="24"/>
        </w:rPr>
        <w:t>R J E Š E NJ E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Trgovački sud u Splitu, po stečajnoj </w:t>
      </w:r>
      <w:r w:rsidR="007C6FB7">
        <w:rPr>
          <w:rFonts w:cs="Times New Roman" w:eastAsia="Times New Roman" w:hAnsi="Times New Roman" w:ascii="Times New Roman"/>
          <w:sz w:val="24"/>
          <w:szCs w:val="20"/>
          <w:lang w:eastAsia="hr-HR"/>
        </w:rPr>
        <w:t>sucu Ivani Madunić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odlučujući o zahtjevu </w:t>
      </w:r>
      <w:r w:rsidRPr="0083741D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Regionalni centar Split, Mažuranićevo šetalište 24b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za provedbu skraćenog stečajnog postupka nad dužnikom </w:t>
      </w:r>
      <w:r w:rsidR="007C6FB7">
        <w:rPr>
          <w:rFonts w:cs="Times New Roman" w:eastAsia="Times New Roman" w:hAnsi="Times New Roman" w:ascii="Times New Roman"/>
          <w:sz w:val="24"/>
          <w:szCs w:val="20"/>
          <w:lang w:eastAsia="hr-HR"/>
        </w:rPr>
        <w:t>PARISOT d.o.o., Split, Rooseweltova 38, OIB: 84897738116, dana 28. lipnja 2017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godine </w:t>
      </w:r>
    </w:p>
    <w:p w:rsidRDefault="0083741D" w:rsidP="0083741D" w:rsidR="0083741D" w:rsidRPr="0083741D">
      <w:pPr>
        <w:spacing w:lineRule="auto" w:line="240" w:after="300" w:before="3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r i j e š i o   j e                                               </w:t>
      </w: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Odbacuje se zahtjev Financijske agencije za provedbu skraćenog stečajnog postupka 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nad dužnikom </w:t>
      </w:r>
      <w:r w:rsidR="007C6FB7">
        <w:rPr>
          <w:rFonts w:cs="Times New Roman" w:eastAsia="Times New Roman" w:hAnsi="Times New Roman" w:ascii="Times New Roman"/>
          <w:sz w:val="24"/>
          <w:szCs w:val="20"/>
          <w:lang w:eastAsia="hr-HR"/>
        </w:rPr>
        <w:t>PARISOT d.o.o., Split, Rooseweltova 38, OIB: 84897738116.</w:t>
      </w:r>
    </w:p>
    <w:p w:rsidRDefault="0083741D" w:rsidP="0083741D" w:rsidR="0083741D" w:rsidRPr="0083741D">
      <w:pPr>
        <w:spacing w:lineRule="auto" w:line="240" w:before="3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83741D" w:rsidP="0083741D" w:rsidR="007C6FB7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Financijska agencija, Regionalni centar Split podnijela je ovom sudu dana 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 xml:space="preserve">22. ožujka 217.g. 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C6FB7">
        <w:rPr>
          <w:rFonts w:cs="Times New Roman" w:eastAsia="Times New Roman" w:hAnsi="Times New Roman" w:ascii="Times New Roman"/>
          <w:sz w:val="24"/>
          <w:szCs w:val="20"/>
          <w:lang w:eastAsia="hr-HR"/>
        </w:rPr>
        <w:t>PARISOT d.o.o., Split, Rooseweltova 38, OIB: 84897738116.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Odredbom članka 428. Stečajnog zakona („Narodne novine“ broj 71/15; dalje SZ/15), propisano je da će sud provesti skraćeni stečajni postupak nad pravnom osobom ako su ispunjene sljedeće pretpostavke: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nema zaposlenih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u očevidniku redoslijeda osnova za plaćanje ima evidentirane neizvršene osnove za plaćanje u neprekinutom razdoblju od 120 dana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nisu ispunjene pretpostavke za pokretanje drugog postupka radi brisanja iz sudskog registra.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Nakon zaprimanja zahtjeva za provedbu skraćenog stečajnog postupka, sud je pribavio izvadak iz sudskog registra za uvodno naznačenog dužnika. Iz navedenog izvatka proizlazi da je rješenjem ovog suda poslovni broj: Tt-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>15/674-1 od 8. rujna 2015.g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>odine pokrenut postupak brisanja iz sudskog registra temeljem odredbe članka 70. Zakona o sudskom registru („Narodne novine“ broj 1/1995, 57/1996, 1/1998, 30/1999, 45/1999, 54/2005, 40/2007, 91/2010, 90/2011, 148/2013, 93/2014, 110/2015).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S obzirom da iz utvrđenog činjeničnog stanja proizlazi da je već u tijeku postupak brisanja dužnika iz sudskog registra, to nisu kumulativno ispunjene pretpostavke za vođenje 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lastRenderedPageBreak/>
        <w:t>skraćenog stečajnog postupka u smislu odredbe članka 428. SZ-a, radi čega je odlučeno je kao u izreci ovog rješenja.</w:t>
      </w:r>
    </w:p>
    <w:p w:rsidRDefault="0083741D" w:rsidP="0083741D" w:rsidR="0083741D" w:rsidRPr="0083741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U Splitu, 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>28. lipnja 2017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7C6FB7" w:rsidP="0083741D" w:rsidR="0083741D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SUDAC</w:t>
      </w:r>
    </w:p>
    <w:p w:rsidRDefault="007C6FB7" w:rsidP="0083741D" w:rsidR="007C6FB7" w:rsidRPr="0083741D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7C6FB7" w:rsidP="0083741D" w:rsidR="0083741D" w:rsidRPr="0083741D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IVANA MADUNIĆ</w:t>
      </w:r>
    </w:p>
    <w:p w:rsidRDefault="0083741D" w:rsidP="0083741D" w:rsidR="0083741D" w:rsidRPr="0083741D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  <w:u w:val="single"/>
        </w:rPr>
      </w:pP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  <w:u w:val="single"/>
        </w:rPr>
      </w:pP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POUKA O PRAVNOM LIJEKU: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podnositelju zahtjeva – FINA, RC Split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spis</w:t>
      </w:r>
    </w:p>
    <w:p w:rsidRDefault="002E062D" w:rsidR="002E062D"/>
    <w:sectPr w:rsidSect="005544CE" w:rsidR="002E062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529" w:rsidR="00BF4529">
      <w:pPr>
        <w:spacing w:lineRule="auto" w:line="240" w:after="0"/>
      </w:pPr>
      <w:r>
        <w:separator/>
      </w:r>
    </w:p>
  </w:endnote>
  <w:endnote w:id="0" w:type="continuationSeparator">
    <w:p w:rsidRDefault="00BF4529" w:rsidR="00BF45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529" w:rsidR="00BF4529">
      <w:pPr>
        <w:spacing w:lineRule="auto" w:line="240" w:after="0"/>
      </w:pPr>
      <w:r>
        <w:separator/>
      </w:r>
    </w:p>
  </w:footnote>
  <w:footnote w:id="0" w:type="continuationSeparator">
    <w:p w:rsidRDefault="00BF4529" w:rsidR="00BF45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1D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B3524" w:rsidRPr="006B3524">
      <w:rPr>
        <w:noProof/>
        <w:lang w:val="hr-HR"/>
      </w:rPr>
      <w:t>2</w:t>
    </w:r>
    <w:r>
      <w:fldChar w:fldCharType="end"/>
    </w:r>
    <w:r w:rsidR="007C6FB7">
      <w:t>-</w:t>
    </w:r>
    <w:r w:rsidR="007C6FB7">
      <w:tab/>
      <w:t>10</w:t>
    </w:r>
    <w:r>
      <w:t>. St-</w:t>
    </w:r>
    <w:r w:rsidR="007C6FB7">
      <w:t>410/17</w:t>
    </w:r>
  </w:p>
  <w:p w:rsidRDefault="00BF4529" w:rsidR="00473132">
    <w:pPr>
      <w:pStyle w:val="Zaglavlje"/>
      <w:jc w:val="center"/>
    </w:pPr>
  </w:p>
  <w:p w:rsidRDefault="00BF452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1D" w:rsidP="00764538" w:rsidR="00764538">
    <w:pPr>
      <w:pStyle w:val="Zaglavlje"/>
      <w:jc w:val="right"/>
    </w:pPr>
    <w:r w:rsidRPr="00E47FD1">
      <w:t>1</w:t>
    </w:r>
    <w:r w:rsidR="007C6FB7">
      <w:t>10</w:t>
    </w:r>
    <w:r w:rsidRPr="00E47FD1">
      <w:t>. St-</w:t>
    </w:r>
    <w:r w:rsidR="007C6FB7">
      <w:t>410/17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41D"/>
    <w:rsid w:val="002E062D"/>
    <w:rsid w:val="003F4931"/>
    <w:rsid w:val="005815ED"/>
    <w:rsid w:val="00687053"/>
    <w:rsid w:val="006B3524"/>
    <w:rsid w:val="00714827"/>
    <w:rsid w:val="007C6FB7"/>
    <w:rsid w:val="0083741D"/>
    <w:rsid w:val="008726B5"/>
    <w:rsid w:val="0094080D"/>
    <w:rsid w:val="00BF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741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3741D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41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41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6F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6FB7"/>
  </w:style>
  <w:style w:styleId="Tekstrezerviranogmjesta" w:type="character">
    <w:name w:val="Placeholder Text"/>
    <w:basedOn w:val="Zadanifontodlomka"/>
    <w:uiPriority w:val="99"/>
    <w:semiHidden/>
    <w:rsid w:val="006B35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352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352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352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352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741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83741D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41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1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6F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6FB7"/>
  </w:style>
  <w:style w:styleId="Tekstrezerviranogmjesta" w:type="character">
    <w:name w:val="Placeholder Text"/>
    <w:basedOn w:val="Zadanifontodlomka"/>
    <w:uiPriority w:val="99"/>
    <w:semiHidden/>
    <w:rsid w:val="006B35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352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352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352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352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PARISOT društvo s ograničenom odgovornošću za proizvodnju i trgovinu</izvorni_sadrzaj>
    <derivirana_varijabla naziv="DomainObject.Predmet.ProtustrankaFormated_1">  PARISOT društvo s ograničenom odgovornošću za proizvodnju i trgovinu</derivirana_varijabla>
  </DomainObject.Predmet.ProtustrankaFormated>
  <DomainObject.Predmet.ProtustrankaFormatedOIB>
    <izvorni_sadrzaj>  PARISOT društvo s ograničenom odgovornošću za proizvodnju i trgovinu, OIB 84897738116</izvorni_sadrzaj>
    <derivirana_varijabla naziv="DomainObject.Predmet.ProtustrankaFormatedOIB_1">  PARISOT društvo s ograničenom odgovornošću za proizvodnju i trgovinu, OIB 84897738116</derivirana_varijabla>
  </DomainObject.Predmet.ProtustrankaFormatedOIB>
  <DomainObject.Predmet.ProtustrankaFormatedWithAdress>
    <izvorni_sadrzaj> PARISOT društvo s ograničenom odgovornošću za proizvodnju i trgovinu, Rooseweltova 38, 21000 Split</izvorni_sadrzaj>
    <derivirana_varijabla naziv="DomainObject.Predmet.ProtustrankaFormatedWithAdress_1"> PARISOT društvo s ograničenom odgovornošću za proizvodnju i trgovinu, Rooseweltova 38, 21000 Split</derivirana_varijabla>
  </DomainObject.Predmet.ProtustrankaFormatedWithAdress>
  <DomainObject.Predmet.ProtustrankaFormatedWithAdressOIB>
    <izvorni_sadrzaj> PARISOT društvo s ograničenom odgovornošću za proizvodnju i trgovinu, OIB 84897738116, Rooseweltova 38, 21000 Split</izvorni_sadrzaj>
    <derivirana_varijabla naziv="DomainObject.Predmet.ProtustrankaFormatedWithAdressOIB_1"> PARISOT društvo s ograničenom odgovornošću za proizvodnju i trgovinu, OIB 84897738116, Rooseweltova 38, 21000 Split</derivirana_varijabla>
  </DomainObject.Predmet.ProtustrankaFormatedWithAdressOIB>
  <DomainObject.Predmet.ProtustrankaWithAdress>
    <izvorni_sadrzaj>PARISOT društvo s ograničenom odgovornošću za proizvodnju i trgovinu Rooseweltova 38, 21000 Split</izvorni_sadrzaj>
    <derivirana_varijabla naziv="DomainObject.Predmet.ProtustrankaWithAdress_1">PARISOT društvo s ograničenom odgovornošću za proizvodnju i trgovinu Rooseweltova 38, 21000 Split</derivirana_varijabla>
  </DomainObject.Predmet.ProtustrankaWithAdress>
  <DomainObject.Predmet.ProtustrankaWithAdressOIB>
    <izvorni_sadrzaj>PARISOT društvo s ograničenom odgovornošću za proizvodnju i trgovinu, OIB 84897738116, Rooseweltova 38, 21000 Split</izvorni_sadrzaj>
    <derivirana_varijabla naziv="DomainObject.Predmet.ProtustrankaWithAdressOIB_1">PARISOT društvo s ograničenom odgovornošću za proizvodnju i trgovinu, OIB 84897738116, Rooseweltova 38, 21000 Split</derivirana_varijabla>
  </DomainObject.Predmet.ProtustrankaWithAdressOIB>
  <DomainObject.Predmet.ProtustrankaNazivFormated>
    <izvorni_sadrzaj>PARISOT društvo s ograničenom odgovornošću za proizvodnju i trgovinu</izvorni_sadrzaj>
    <derivirana_varijabla naziv="DomainObject.Predmet.ProtustrankaNazivFormated_1">PARISOT društvo s ograničenom odgovornošću za proizvodnju i trgovinu</derivirana_varijabla>
  </DomainObject.Predmet.ProtustrankaNazivFormated>
  <DomainObject.Predmet.ProtustrankaNazivFormatedOIB>
    <izvorni_sadrzaj>PARISOT društvo s ograničenom odgovornošću za proizvodnju i trgovinu, OIB 84897738116</izvorni_sadrzaj>
    <derivirana_varijabla naziv="DomainObject.Predmet.ProtustrankaNazivFormatedOIB_1">PARISOT društvo s ograničenom odgovornošću za proizvodnju i trgovinu, OIB 84897738116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6505.93</izvorni_sadrzaj>
    <derivirana_varijabla naziv="DomainObject.Predmet.TrenutnaVrijednost_1">6505.93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PARISOT društvo s ograničenom odgovornošću za proizvodnju i trgovinu</item>
    </izvorni_sadrzaj>
    <derivirana_varijabla naziv="DomainObject.Predmet.ProtuStrankaListFormated_1">
      <item>PARISOT društvo s ograničenom odgovornošću za proizvodnju i trgovinu</item>
    </derivirana_varijabla>
  </DomainObject.Predmet.ProtuStrankaListFormated>
  <DomainObject.Predmet.ProtuStrankaListFormatedOIB>
    <izvorni_sadrzaj>
      <item>PARISOT društvo s ograničenom odgovornošću za proizvodnju i trgovinu, OIB 84897738116</item>
    </izvorni_sadrzaj>
    <derivirana_varijabla naziv="DomainObject.Predmet.ProtuStrankaListFormatedOIB_1">
      <item>PARISOT društvo s ograničenom odgovornošću za proizvodnju i trgovinu, OIB 84897738116</item>
    </derivirana_varijabla>
  </DomainObject.Predmet.ProtuStrankaListFormatedOIB>
  <DomainObject.Predmet.ProtuStrankaListFormatedWithAdress>
    <izvorni_sadrzaj>
      <item>PARISOT društvo s ograničenom odgovornošću za proizvodnju i trgovinu, Rooseweltova 38, 21000 Split</item>
    </izvorni_sadrzaj>
    <derivirana_varijabla naziv="DomainObject.Predmet.ProtuStrankaListFormatedWithAdress_1">
      <item>PARISOT društvo s ograničenom odgovornošću za proizvodnju i trgovinu, Rooseweltova 38, 21000 Split</item>
    </derivirana_varijabla>
  </DomainObject.Predmet.ProtuStrankaListFormatedWithAdress>
  <DomainObject.Predmet.ProtuStrankaListFormatedWithAdressOIB>
    <izvorni_sadrzaj>
      <item>PARISOT društvo s ograničenom odgovornošću za proizvodnju i trgovinu, OIB 84897738116, Rooseweltova 38, 21000 Split</item>
    </izvorni_sadrzaj>
    <derivirana_varijabla naziv="DomainObject.Predmet.ProtuStrankaListFormatedWithAdressOIB_1">
      <item>PARISOT društvo s ograničenom odgovornošću za proizvodnju i trgovinu, OIB 84897738116, Rooseweltova 38, 21000 Split</item>
    </derivirana_varijabla>
  </DomainObject.Predmet.ProtuStrankaListFormatedWithAdressOIB>
  <DomainObject.Predmet.ProtuStrankaListNazivFormated>
    <izvorni_sadrzaj>
      <item>PARISOT društvo s ograničenom odgovornošću za proizvodnju i trgovinu</item>
    </izvorni_sadrzaj>
    <derivirana_varijabla naziv="DomainObject.Predmet.ProtuStrankaListNazivFormated_1">
      <item>PARISOT društvo s ograničenom odgovornošću za proizvodnju i trgovinu</item>
    </derivirana_varijabla>
  </DomainObject.Predmet.ProtuStrankaListNazivFormated>
  <DomainObject.Predmet.ProtuStrankaListNazivFormatedOIB>
    <izvorni_sadrzaj>
      <item>PARISOT društvo s ograničenom odgovornošću za proizvodnju i trgovinu, OIB 84897738116</item>
    </izvorni_sadrzaj>
    <derivirana_varijabla naziv="DomainObject.Predmet.ProtuStrankaListNazivFormatedOIB_1">
      <item>PARISOT društvo s ograničenom odgovornošću za proizvodnju i trgovinu, OIB 84897738116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PARISOT društvo s ograničenom odgovornošću za proizvodnju i trgovinu</izvorni_sadrzaj>
    <derivirana_varijabla naziv="DomainObject.Predmet.ProtustrankaIDrugi_1">PARISOT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PARISOT društvo s ograničenom odgovornošću za proizvodnju i trgovinu, OIB 84897738116, Rooseweltova 38, 21000 Split</izvorni_sadrzaj>
    <derivirana_varijabla naziv="DomainObject.Predmet.ProtustrankaIDrugiAdressOIB_1">PARISOT društvo s ograničenom odgovornošću za proizvodnju i trgovinu, OIB 84897738116, Rooseweltova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PARISOT društvo s ograničenom odgovornošću za proizvodnju i trgovinu</item>
      <item>FINANCIJSKA AGENCIJA, RC SPLIT</item>
    </izvorni_sadrzaj>
    <derivirana_varijabla naziv="DomainObject.Predmet.SudioniciListNaziv_1">
      <item>PARISOT društvo s ograničenom odgovornošću za proizvodnju i trgovinu</item>
      <item>FINANCIJSKA AGENCIJA, RC SPLIT</item>
    </derivirana_varijabla>
  </DomainObject.Predmet.SudioniciListNaziv>
  <DomainObject.Predmet.SudioniciListAdressOIB>
    <izvorni_sadrzaj>
      <item>PARISOT društvo s ograničenom odgovornošću za proizvodnju i trgovinu, OIB 84897738116, Rooseweltova 38,21000 Split</item>
      <item>FINANCIJSKA AGENCIJA, RC SPLIT, OIB 85821130368, Mažuranićevo šetalište 24 b,21000 Split</item>
    </izvorni_sadrzaj>
    <derivirana_varijabla naziv="DomainObject.Predmet.SudioniciListAdressOIB_1">
      <item>PARISOT društvo s ograničenom odgovornošću za proizvodnju i trgovinu, OIB 84897738116, Rooseweltova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84897738116</item>
      <item>, OIB 85821130368</item>
    </izvorni_sadrzaj>
    <derivirana_varijabla naziv="DomainObject.Predmet.SudioniciListNazivOIB_1">
      <item>, OIB 84897738116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2182</properties:Characters>
  <properties:Lines>59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2017-06-28T12:29:00Z</dcterms:created>
  <dc:creator>Ivana Madunić</dc:creator>
  <cp:lastModifiedBy>Ivana Madunić</cp:lastModifiedBy>
  <cp:lastPrinted>2017-06-28T12:27:00Z</cp:lastPrinted>
  <dcterms:modified xmlns:xsi="http://www.w3.org/2001/XMLSchema-instance" xsi:type="dcterms:W3CDTF">2017-06-28T12:49:00Z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