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a1f11f6" w14:paraId="a1f11f6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D95590">
        <w:t>204</w:t>
      </w:r>
      <w:r w:rsidR="008A5255">
        <w:t>/2019-3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8A5255" w:rsidR="005A61D0" w:rsidRPr="008A5255">
      <w:pPr>
        <w:ind w:firstLine="708"/>
        <w:jc w:val="both"/>
        <w:rPr>
          <w:lang w:eastAsia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D95590" w:rsidRPr="00D95590">
        <w:t>BRAČ DELUXE d.o.o.</w:t>
      </w:r>
      <w:r w:rsidR="0078633F">
        <w:rPr>
          <w:lang w:val="hr-HR"/>
        </w:rPr>
        <w:t>,</w:t>
      </w:r>
      <w:r w:rsidR="00D95590">
        <w:rPr>
          <w:lang w:val="hr-HR"/>
        </w:rPr>
        <w:t xml:space="preserve"> </w:t>
      </w:r>
      <w:r w:rsidR="00D95590" w:rsidRPr="00D95590">
        <w:rPr>
          <w:lang w:val="hr-HR"/>
        </w:rPr>
        <w:t>Put Ružmarina 33</w:t>
      </w:r>
      <w:r w:rsidR="00D95590">
        <w:rPr>
          <w:lang w:val="hr-HR"/>
        </w:rPr>
        <w:t xml:space="preserve">, Selca, OIB: </w:t>
      </w:r>
      <w:r w:rsidR="00D95590" w:rsidRPr="00D95590">
        <w:rPr>
          <w:lang w:val="hr-HR"/>
        </w:rPr>
        <w:t>89687243568</w:t>
      </w:r>
      <w:r w:rsidR="00D95590">
        <w:rPr>
          <w:lang w:val="hr-HR"/>
        </w:rPr>
        <w:t>,</w:t>
      </w:r>
      <w:r>
        <w:rPr>
          <w:lang w:val="hr-HR"/>
        </w:rPr>
        <w:t xml:space="preserve"> </w:t>
      </w:r>
      <w:r w:rsidR="0078633F">
        <w:rPr>
          <w:lang w:val="hr-HR"/>
        </w:rPr>
        <w:t>29</w:t>
      </w:r>
      <w:r w:rsidR="00DA7E49">
        <w:rPr>
          <w:lang w:val="hr-HR"/>
        </w:rPr>
        <w:t>. travnja</w:t>
      </w:r>
      <w:r w:rsidR="000944EE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0944EE">
        <w:rPr>
          <w:lang w:val="hr-HR"/>
        </w:rPr>
        <w:t>, temeljem članka</w:t>
      </w:r>
      <w:r>
        <w:rPr>
          <w:lang w:val="hr-HR"/>
        </w:rPr>
        <w:t xml:space="preserve"> 430. Stečajnog zakona (Narodne novine broj 71/15</w:t>
      </w:r>
      <w:r w:rsidR="00196EED">
        <w:rPr>
          <w:lang w:val="hr-HR"/>
        </w:rPr>
        <w:t xml:space="preserve"> i 430/17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D95590" w:rsidRPr="00D95590">
        <w:t>BRAČ DELUXE d.o.o.</w:t>
      </w:r>
      <w:r w:rsidR="00D95590">
        <w:rPr>
          <w:lang w:val="hr-HR"/>
        </w:rPr>
        <w:t xml:space="preserve">, </w:t>
      </w:r>
      <w:r w:rsidR="00D95590" w:rsidRPr="00D95590">
        <w:rPr>
          <w:lang w:val="hr-HR"/>
        </w:rPr>
        <w:t>Put Ružmarina 33</w:t>
      </w:r>
      <w:r w:rsidR="00D95590">
        <w:rPr>
          <w:lang w:val="hr-HR"/>
        </w:rPr>
        <w:t xml:space="preserve">, Selca, OIB: </w:t>
      </w:r>
      <w:r w:rsidR="00D95590" w:rsidRPr="00D95590">
        <w:rPr>
          <w:lang w:val="hr-HR"/>
        </w:rPr>
        <w:t>89687243568</w:t>
      </w:r>
      <w:r w:rsidR="00D95590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D95590">
        <w:rPr>
          <w:lang w:val="hr-HR"/>
        </w:rPr>
        <w:t>12</w:t>
      </w:r>
      <w:r w:rsidR="00196EED">
        <w:rPr>
          <w:lang w:val="hr-HR"/>
        </w:rPr>
        <w:t xml:space="preserve">. </w:t>
      </w:r>
      <w:r w:rsidR="00D95590">
        <w:rPr>
          <w:lang w:val="hr-HR"/>
        </w:rPr>
        <w:t>travnja</w:t>
      </w:r>
      <w:r w:rsidR="008A5255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FB45AB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D95590">
        <w:rPr>
          <w:lang w:val="hr-HR"/>
        </w:rPr>
        <w:t>5.329,33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>U Splitu</w:t>
      </w:r>
      <w:r w:rsidR="000944EE">
        <w:t>,</w:t>
      </w:r>
      <w:r w:rsidR="00FB45AB">
        <w:t xml:space="preserve"> </w:t>
      </w:r>
      <w:r w:rsidR="00DA7E49">
        <w:t>2</w:t>
      </w:r>
      <w:r w:rsidR="0078633F">
        <w:t>9</w:t>
      </w:r>
      <w:r w:rsidR="00DA7E49">
        <w:t>. travnja</w:t>
      </w:r>
      <w:r w:rsidR="000944EE">
        <w:t xml:space="preserve"> 2019</w:t>
      </w:r>
      <w:r w:rsidRPr="003453DA">
        <w:t xml:space="preserve">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A5255" w:rsidRPr="008A5255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016ECE" w:rsidR="00473132">
    <w:pPr>
      <w:pStyle w:val="Zaglavlje"/>
      <w:jc w:val="center"/>
    </w:pPr>
  </w:p>
  <w:p w:rsidRDefault="00016ECE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16ECE"/>
    <w:rsid w:val="00066650"/>
    <w:rsid w:val="00086229"/>
    <w:rsid w:val="000944EE"/>
    <w:rsid w:val="000B4D96"/>
    <w:rsid w:val="000F03A8"/>
    <w:rsid w:val="00196EED"/>
    <w:rsid w:val="00291D1D"/>
    <w:rsid w:val="003453DA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8633F"/>
    <w:rsid w:val="007F7A84"/>
    <w:rsid w:val="00814EDB"/>
    <w:rsid w:val="00815142"/>
    <w:rsid w:val="00853B3E"/>
    <w:rsid w:val="00875A40"/>
    <w:rsid w:val="008A5255"/>
    <w:rsid w:val="008D2D97"/>
    <w:rsid w:val="009771F7"/>
    <w:rsid w:val="00977F33"/>
    <w:rsid w:val="00981D37"/>
    <w:rsid w:val="00993AAB"/>
    <w:rsid w:val="009B56F1"/>
    <w:rsid w:val="009D123A"/>
    <w:rsid w:val="00A17F84"/>
    <w:rsid w:val="00A2481E"/>
    <w:rsid w:val="00A429D1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D54741"/>
    <w:rsid w:val="00D95590"/>
    <w:rsid w:val="00DA7E49"/>
    <w:rsid w:val="00DD0D50"/>
    <w:rsid w:val="00E146CF"/>
    <w:rsid w:val="00EA4F9E"/>
    <w:rsid w:val="00EB6A52"/>
    <w:rsid w:val="00F2599E"/>
    <w:rsid w:val="00F31E42"/>
    <w:rsid w:val="00F950A0"/>
    <w:rsid w:val="00FB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016E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EC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EC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EC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EC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016E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EC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EC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EC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EC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St-204/2019</izvorni_sadrzaj>
    <derivirana_varijabla naziv="DomainObject.Predmet.OznakaBroj_1">St-204/2019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BRAČ DELUXE društvo s ograničenom odgovornošću, za turizam i usluge, turistička agencija</izvorni_sadrzaj>
    <derivirana_varijabla naziv="DomainObject.Predmet.ProtustrankaFormated_1">  BRAČ DELUXE društvo s ograničenom odgovornošću, za turizam i usluge, turistička agencija</derivirana_varijabla>
  </DomainObject.Predmet.ProtustrankaFormated>
  <DomainObject.Predmet.ProtustrankaFormatedOIB>
    <izvorni_sadrzaj>  BRAČ DELUXE društvo s ograničenom odgovornošću, za turizam i usluge, turistička agencija, OIB 89687243568</izvorni_sadrzaj>
    <derivirana_varijabla naziv="DomainObject.Predmet.ProtustrankaFormatedOIB_1">  BRAČ DELUXE društvo s ograničenom odgovornošću, za turizam i usluge, turistička agencija, OIB 89687243568</derivirana_varijabla>
  </DomainObject.Predmet.ProtustrankaFormatedOIB>
  <DomainObject.Predmet.ProtustrankaFormatedWithAdress>
    <izvorni_sadrzaj> BRAČ DELUXE društvo s ograničenom odgovornošću, za turizam i usluge, turistička agencija, Put Ružmarina 33, 21425 Selca</izvorni_sadrzaj>
    <derivirana_varijabla naziv="DomainObject.Predmet.ProtustrankaFormatedWithAdress_1"> BRAČ DELUXE društvo s ograničenom odgovornošću, za turizam i usluge, turistička agencija, Put Ružmarina 33, 21425 Selca</derivirana_varijabla>
  </DomainObject.Predmet.ProtustrankaFormatedWithAdress>
  <DomainObject.Predmet.ProtustrankaFormatedWithAdressOIB>
    <izvorni_sadrzaj> BRAČ DELUXE društvo s ograničenom odgovornošću, za turizam i usluge, turistička agencija, OIB 89687243568, Put Ružmarina 33, 21425 Selca</izvorni_sadrzaj>
    <derivirana_varijabla naziv="DomainObject.Predmet.ProtustrankaFormatedWithAdressOIB_1"> BRAČ DELUXE društvo s ograničenom odgovornošću, za turizam i usluge, turistička agencija, OIB 89687243568, Put Ružmarina 33, 21425 Selca</derivirana_varijabla>
  </DomainObject.Predmet.ProtustrankaFormatedWithAdressOIB>
  <DomainObject.Predmet.ProtustrankaWithAdress>
    <izvorni_sadrzaj>BRAČ DELUXE društvo s ograničenom odgovornošću, za turizam i usluge, turistička agencija Put Ružmarina 33, 21425 Selca</izvorni_sadrzaj>
    <derivirana_varijabla naziv="DomainObject.Predmet.ProtustrankaWithAdress_1">BRAČ DELUXE društvo s ograničenom odgovornošću, za turizam i usluge, turistička agencija Put Ružmarina 33, 21425 Selca</derivirana_varijabla>
  </DomainObject.Predmet.ProtustrankaWithAdress>
  <DomainObject.Predmet.ProtustrankaWithAdressOIB>
    <izvorni_sadrzaj>BRAČ DELUXE društvo s ograničenom odgovornošću, za turizam i usluge, turistička agencija, OIB 89687243568, Put Ružmarina 33, 21425 Selca</izvorni_sadrzaj>
    <derivirana_varijabla naziv="DomainObject.Predmet.ProtustrankaWithAdressOIB_1">BRAČ DELUXE društvo s ograničenom odgovornošću, za turizam i usluge, turistička agencija, OIB 89687243568, Put Ružmarina 33, 21425 Selca</derivirana_varijabla>
  </DomainObject.Predmet.ProtustrankaWithAdressOIB>
  <DomainObject.Predmet.ProtustrankaNazivFormated>
    <izvorni_sadrzaj>BRAČ DELUXE društvo s ograničenom odgovornošću, za turizam i usluge, turistička agencija</izvorni_sadrzaj>
    <derivirana_varijabla naziv="DomainObject.Predmet.ProtustrankaNazivFormated_1">BRAČ DELUXE društvo s ograničenom odgovornošću, za turizam i usluge, turistička agencija</derivirana_varijabla>
  </DomainObject.Predmet.ProtustrankaNazivFormated>
  <DomainObject.Predmet.ProtustrankaNazivFormatedOIB>
    <izvorni_sadrzaj>BRAČ DELUXE društvo s ograničenom odgovornošću, za turizam i usluge, turistička agencija, OIB 89687243568</izvorni_sadrzaj>
    <derivirana_varijabla naziv="DomainObject.Predmet.ProtustrankaNazivFormatedOIB_1">BRAČ DELUXE društvo s ograničenom odgovornošću, za turizam i usluge, turistička agencija, OIB 89687243568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5329.33</izvorni_sadrzaj>
    <derivirana_varijabla naziv="DomainObject.Predmet.TrenutnaVrijednost_1">5329.33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BRAČ DELUXE društvo s ograničenom odgovornošću, za turizam i usluge, turistička agencija</item>
    </izvorni_sadrzaj>
    <derivirana_varijabla naziv="DomainObject.Predmet.ProtuStrankaListFormated_1">
      <item>BRAČ DELUXE društvo s ograničenom odgovornošću, za turizam i usluge, turistička agencija</item>
    </derivirana_varijabla>
  </DomainObject.Predmet.ProtuStrankaListFormated>
  <DomainObject.Predmet.ProtuStrankaListFormatedOIB>
    <izvorni_sadrzaj>
      <item>BRAČ DELUXE društvo s ograničenom odgovornošću, za turizam i usluge, turistička agencija, OIB 89687243568</item>
    </izvorni_sadrzaj>
    <derivirana_varijabla naziv="DomainObject.Predmet.ProtuStrankaListFormatedOIB_1">
      <item>BRAČ DELUXE društvo s ograničenom odgovornošću, za turizam i usluge, turistička agencija, OIB 89687243568</item>
    </derivirana_varijabla>
  </DomainObject.Predmet.ProtuStrankaListFormatedOIB>
  <DomainObject.Predmet.ProtuStrankaListFormatedWithAdress>
    <izvorni_sadrzaj>
      <item>BRAČ DELUXE društvo s ograničenom odgovornošću, za turizam i usluge, turistička agencija, Put Ružmarina 33, 21425 Selca</item>
    </izvorni_sadrzaj>
    <derivirana_varijabla naziv="DomainObject.Predmet.ProtuStrankaListFormatedWithAdress_1">
      <item>BRAČ DELUXE društvo s ograničenom odgovornošću, za turizam i usluge, turistička agencija, Put Ružmarina 33, 21425 Selca</item>
    </derivirana_varijabla>
  </DomainObject.Predmet.ProtuStrankaListFormatedWithAdress>
  <DomainObject.Predmet.ProtuStrankaListFormatedWithAdressOIB>
    <izvorni_sadrzaj>
      <item>BRAČ DELUXE društvo s ograničenom odgovornošću, za turizam i usluge, turistička agencija, OIB 89687243568, Put Ružmarina 33, 21425 Selca</item>
    </izvorni_sadrzaj>
    <derivirana_varijabla naziv="DomainObject.Predmet.ProtuStrankaListFormatedWithAdressOIB_1">
      <item>BRAČ DELUXE društvo s ograničenom odgovornošću, za turizam i usluge, turistička agencija, OIB 89687243568, Put Ružmarina 33, 21425 Selca</item>
    </derivirana_varijabla>
  </DomainObject.Predmet.ProtuStrankaListFormatedWithAdressOIB>
  <DomainObject.Predmet.ProtuStrankaListNazivFormated>
    <izvorni_sadrzaj>
      <item>BRAČ DELUXE društvo s ograničenom odgovornošću, za turizam i usluge, turistička agencija</item>
    </izvorni_sadrzaj>
    <derivirana_varijabla naziv="DomainObject.Predmet.ProtuStrankaListNazivFormated_1">
      <item>BRAČ DELUXE društvo s ograničenom odgovornošću, za turizam i usluge, turistička agencija</item>
    </derivirana_varijabla>
  </DomainObject.Predmet.ProtuStrankaListNazivFormated>
  <DomainObject.Predmet.ProtuStrankaListNazivFormatedOIB>
    <izvorni_sadrzaj>
      <item>BRAČ DELUXE društvo s ograničenom odgovornošću, za turizam i usluge, turistička agencija, OIB 89687243568</item>
    </izvorni_sadrzaj>
    <derivirana_varijabla naziv="DomainObject.Predmet.ProtuStrankaListNazivFormatedOIB_1">
      <item>BRAČ DELUXE društvo s ograničenom odgovornošću, za turizam i usluge, turistička agencija, OIB 89687243568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BRAČ DELUXE društvo s ograničenom odgovornošću, za turizam i usluge, turistička agencija</izvorni_sadrzaj>
    <derivirana_varijabla naziv="DomainObject.Predmet.ProtustrankaIDrugi_1">BRAČ DELUXE društvo s ograničenom odgovornošću, za turizam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BRAČ DELUXE društvo s ograničenom odgovornošću, za turizam i usluge, turistička agencija, OIB 89687243568, Put Ružmarina 33, 21425 Selca</izvorni_sadrzaj>
    <derivirana_varijabla naziv="DomainObject.Predmet.ProtustrankaIDrugiAdressOIB_1">BRAČ DELUXE društvo s ograničenom odgovornošću, za turizam i usluge, turistička agencija, OIB 89687243568, Put Ružmarina 33, 21425 Selca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BRAČ DELUXE društvo s ograničenom odgovornošću, za turizam i usluge, turistička agencija</item>
      <item>FINANCIJSKA AGENCIJA, RC SPLIT</item>
    </izvorni_sadrzaj>
    <derivirana_varijabla naziv="DomainObject.Predmet.SudioniciListNaziv_1">
      <item>BRAČ DELUXE društvo s ograničenom odgovornošću, za turizam i usluge, turistička agencija</item>
      <item>FINANCIJSKA AGENCIJA, RC SPLIT</item>
    </derivirana_varijabla>
  </DomainObject.Predmet.SudioniciListNaziv>
  <DomainObject.Predmet.SudioniciListAdressOIB>
    <izvorni_sadrzaj>
      <item>BRAČ DELUXE društvo s ograničenom odgovornošću, za turizam i usluge, turistička agencija, OIB 89687243568, Put Ružmarina 33,21425 Selca</item>
      <item>FINANCIJSKA AGENCIJA, RC SPLIT, OIB 85821130368, Mažuranićevo šetalište 24 b,21000 Split</item>
    </izvorni_sadrzaj>
    <derivirana_varijabla naziv="DomainObject.Predmet.SudioniciListAdressOIB_1">
      <item>BRAČ DELUXE društvo s ograničenom odgovornošću, za turizam i usluge, turistička agencija, OIB 89687243568, Put Ružmarina 33,21425 Selca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89687243568</item>
      <item>, OIB 85821130368</item>
    </izvorni_sadrzaj>
    <derivirana_varijabla naziv="DomainObject.Predmet.SudioniciListNazivOIB_1">
      <item>, OIB 89687243568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316</properties:Words>
  <properties:Characters>1747</properties:Characters>
  <properties:Lines>48</properties:Lines>
  <properties:Paragraphs>16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2019-04-26T13:13:00Z</cp:lastPrinted>
  <dcterms:modified xmlns:xsi="http://www.w3.org/2001/XMLSchema-instance" xsi:type="dcterms:W3CDTF">2019-04-29T05:48:00Z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