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c2eb" w14:paraId="fb8c2eb" w:rsidRDefault="00124D05" w:rsidP="007D2B55" w:rsidR="00124D05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24D05" w:rsidR="00124D0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24D05" w:rsidR="00124D0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24D05" w:rsidR="00124D0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24D05" w:rsidR="00124D05">
      <w:pPr>
        <w:spacing w:after="0"/>
        <w:rPr>
          <w:lang w:eastAsia="hr-HR"/>
        </w:rPr>
      </w:pPr>
    </w:p>
    <w:p w:rsidRDefault="00124D05" w:rsidR="00124D05">
      <w:pPr>
        <w:spacing w:after="0"/>
        <w:rPr>
          <w:lang w:eastAsia="hr-HR"/>
        </w:rPr>
      </w:pPr>
    </w:p>
    <w:p w:rsidRDefault="00124D05" w:rsidR="00124D05">
      <w:pPr>
        <w:spacing w:after="0"/>
        <w:rPr>
          <w:lang w:eastAsia="hr-HR"/>
        </w:rPr>
      </w:pPr>
    </w:p>
    <w:p w:rsidRDefault="00124D05" w:rsidR="00124D05">
      <w:pPr>
        <w:spacing w:after="0"/>
        <w:jc w:val="center"/>
      </w:pPr>
      <w:r>
        <w:t>U  I M E  R E P U B L I K E  H R V A T S K E</w:t>
      </w:r>
    </w:p>
    <w:p w:rsidRDefault="00124D05" w:rsidR="00124D05">
      <w:pPr>
        <w:spacing w:after="0"/>
      </w:pPr>
    </w:p>
    <w:p w:rsidRDefault="00124D05" w:rsidR="00124D05">
      <w:pPr>
        <w:spacing w:after="0"/>
        <w:jc w:val="center"/>
      </w:pPr>
      <w:r>
        <w:t>R J E Š E NJ E</w:t>
      </w:r>
    </w:p>
    <w:p w:rsidRDefault="00124D05" w:rsidR="00124D05">
      <w:pPr>
        <w:spacing w:after="0"/>
      </w:pPr>
    </w:p>
    <w:p w:rsidRDefault="00124D05" w:rsidR="00124D05">
      <w:pPr>
        <w:spacing w:after="0"/>
        <w:jc w:val="both"/>
        <w:rPr>
          <w:szCs w:val="20"/>
        </w:rPr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 Regionalni centar Zagreb, Podružnica Varaždin, Augusta Cesarca 2, Varaždin, za pokretanje skraćenog stečajnog postupka protiv dužnika </w:t>
      </w:r>
      <w:r>
        <w:t xml:space="preserve">ROTO GRAFF d.o.o., </w:t>
      </w:r>
      <w:proofErr w:type="spellStart"/>
      <w:r>
        <w:t>Kućan</w:t>
      </w:r>
      <w:proofErr w:type="spellEnd"/>
      <w:r>
        <w:t xml:space="preserve"> Marof</w:t>
      </w:r>
      <w:r>
        <w:t xml:space="preserve">, </w:t>
      </w:r>
      <w:r>
        <w:t>Ljudevita Gaja 2/A, MBS: 070079940, OIB: 90160182482</w:t>
      </w:r>
      <w:r>
        <w:t>, dana 10. prosinca 2015. godine</w:t>
      </w:r>
    </w:p>
    <w:p w:rsidRDefault="00124D05" w:rsidR="00124D05">
      <w:pPr>
        <w:spacing w:after="0"/>
        <w:jc w:val="both"/>
      </w:pPr>
    </w:p>
    <w:p w:rsidRDefault="00124D05" w:rsidR="00124D05">
      <w:pPr>
        <w:spacing w:after="0"/>
        <w:jc w:val="center"/>
      </w:pPr>
      <w:r>
        <w:t>r i j e š i o  j e</w:t>
      </w:r>
    </w:p>
    <w:p w:rsidRDefault="00124D05" w:rsidR="00124D05">
      <w:pPr>
        <w:spacing w:after="0"/>
      </w:pPr>
    </w:p>
    <w:p w:rsidRDefault="00124D05" w:rsidR="00124D05">
      <w:pPr>
        <w:spacing w:after="0"/>
        <w:jc w:val="both"/>
      </w:pPr>
      <w:r>
        <w:tab/>
        <w:t xml:space="preserve">Obustavlja se skraćeni stečajni postupak nad dužnikom ROTO GRAFF d.o.o., </w:t>
      </w:r>
      <w:proofErr w:type="spellStart"/>
      <w:r>
        <w:t>Kućan</w:t>
      </w:r>
      <w:proofErr w:type="spellEnd"/>
      <w:r>
        <w:t xml:space="preserve"> Marof, Ljudevita Gaja 2/A, MBS: 070079940, OIB: 90160182482.</w:t>
      </w:r>
    </w:p>
    <w:p w:rsidRDefault="00124D05" w:rsidR="00124D05">
      <w:pPr>
        <w:spacing w:after="0"/>
      </w:pPr>
    </w:p>
    <w:p w:rsidRDefault="00124D05" w:rsidR="00124D05">
      <w:pPr>
        <w:spacing w:after="0"/>
        <w:jc w:val="center"/>
      </w:pPr>
      <w:r>
        <w:t>Obrazloženje</w:t>
      </w:r>
    </w:p>
    <w:p w:rsidRDefault="00124D05" w:rsidR="00124D05">
      <w:pPr>
        <w:spacing w:after="0"/>
      </w:pPr>
    </w:p>
    <w:p w:rsidRDefault="00124D05" w:rsidR="00124D05">
      <w:pPr>
        <w:spacing w:after="0"/>
        <w:jc w:val="both"/>
      </w:pPr>
      <w:r>
        <w:tab/>
        <w:t>Predlagatelj je dana 30. listopada</w:t>
      </w:r>
      <w:bookmarkStart w:name="_GoBack" w:id="0"/>
      <w:bookmarkEnd w:id="0"/>
      <w: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24D05" w:rsidR="00124D05">
      <w:pPr>
        <w:spacing w:after="0"/>
      </w:pPr>
    </w:p>
    <w:p w:rsidRDefault="00124D05" w:rsidR="00124D05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odlučio kao u izreci ovog rješenja.</w:t>
      </w:r>
    </w:p>
    <w:p w:rsidRDefault="00124D05" w:rsidR="00124D05">
      <w:pPr>
        <w:spacing w:after="0"/>
      </w:pPr>
    </w:p>
    <w:p w:rsidRDefault="00124D05" w:rsidR="00124D05">
      <w:pPr>
        <w:spacing w:after="0"/>
        <w:jc w:val="center"/>
      </w:pPr>
    </w:p>
    <w:p w:rsidRDefault="00124D05" w:rsidR="00124D05">
      <w:pPr>
        <w:spacing w:after="0"/>
        <w:jc w:val="center"/>
      </w:pPr>
      <w:r>
        <w:t>U Varaždinu 10. prosinca 2015.</w:t>
      </w:r>
    </w:p>
    <w:p w:rsidRDefault="00124D05" w:rsidR="00124D05">
      <w:pPr>
        <w:spacing w:after="0"/>
      </w:pPr>
      <w:r>
        <w:t xml:space="preserve">                                                                                                       </w:t>
      </w:r>
    </w:p>
    <w:p w:rsidRDefault="00124D05" w:rsidR="00124D0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d a c</w:t>
      </w:r>
    </w:p>
    <w:p w:rsidRDefault="00124D05" w:rsidR="00124D05">
      <w:pPr>
        <w:spacing w:after="0"/>
      </w:pPr>
    </w:p>
    <w:p w:rsidRDefault="00124D05" w:rsidR="00124D05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Melita </w:t>
      </w:r>
      <w:proofErr w:type="spellStart"/>
      <w:r>
        <w:t>Poljanec</w:t>
      </w:r>
      <w:proofErr w:type="spellEnd"/>
      <w:r>
        <w:t>-Bubaš</w:t>
      </w:r>
    </w:p>
    <w:p w:rsidRDefault="00124D05" w:rsidR="00124D05">
      <w:pPr>
        <w:spacing w:after="0"/>
      </w:pPr>
      <w:r>
        <w:t xml:space="preserve"> </w:t>
      </w:r>
    </w:p>
    <w:p w:rsidRDefault="00124D05" w:rsidR="00124D05">
      <w:pPr>
        <w:spacing w:after="0"/>
      </w:pPr>
    </w:p>
    <w:p w:rsidRDefault="00124D05" w:rsidR="00124D05">
      <w:pPr>
        <w:spacing w:after="0"/>
      </w:pPr>
      <w:r>
        <w:lastRenderedPageBreak/>
        <w:tab/>
        <w:t>Uputa o pravnom lijeku:</w:t>
      </w:r>
    </w:p>
    <w:p w:rsidRDefault="00124D05" w:rsidR="00124D0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24D05" w:rsidR="00124D05">
      <w:pPr>
        <w:spacing w:after="0"/>
        <w:jc w:val="both"/>
      </w:pPr>
      <w:r>
        <w:tab/>
      </w:r>
    </w:p>
    <w:p w:rsidRDefault="00124D05" w:rsidR="00124D05">
      <w:pPr>
        <w:spacing w:after="0"/>
      </w:pPr>
    </w:p>
    <w:p w:rsidRDefault="00124D05" w:rsidR="00124D05">
      <w:pPr>
        <w:spacing w:after="0"/>
      </w:pPr>
      <w:r>
        <w:t>DNA:</w:t>
      </w:r>
    </w:p>
    <w:p w:rsidRDefault="00124D05" w:rsidP="00124D05" w:rsidR="00124D0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124D05" w:rsidP="00124D05" w:rsidR="00124D0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24D05" w:rsidP="00124D05" w:rsidR="00AE649C" w:rsidRPr="00B76F3C">
      <w:pPr>
        <w:numPr>
          <w:ilvl w:val="0"/>
          <w:numId w:val="47"/>
        </w:numPr>
        <w:spacing w:after="0"/>
        <w:jc w:val="both"/>
      </w:pPr>
      <w:r>
        <w:t>e-oglasna ploča suda</w:t>
      </w:r>
      <w:r w:rsidR="007A7084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084" w:rsidP="00537B78" w:rsidR="007A7084">
      <w:r>
        <w:separator/>
      </w:r>
    </w:p>
  </w:endnote>
  <w:endnote w:id="0" w:type="continuationSeparator">
    <w:p w:rsidRDefault="007A7084" w:rsidP="00537B78" w:rsidR="007A7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084" w:rsidP="00537B78" w:rsidR="007A7084">
      <w:r>
        <w:separator/>
      </w:r>
    </w:p>
  </w:footnote>
  <w:footnote w:id="0" w:type="continuationSeparator">
    <w:p w:rsidRDefault="007A7084" w:rsidP="00537B78" w:rsidR="007A7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D05" w:rsidR="008333A9">
    <w:pPr>
      <w:pStyle w:val="Zaglavlje"/>
    </w:pPr>
    <w:r>
      <w:rPr>
        <w:rStyle w:val="PozadinaSvijetloCrvena"/>
        <w:shd w:fill="auto" w:color="auto" w:val="clear"/>
      </w:rPr>
      <w:t>Poslovni broj: 2 St-621/15-7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D05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084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3E3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St-621/2015-7</izvorni_sadrzaj>
    <derivirana_varijabla naziv="DomainObject.Oznaka_1">St-621/2015-7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St-621/2015</izvorni_sadrzaj>
    <derivirana_varijabla naziv="DomainObject.Predmet.OznakaBroj_1">St-621/2015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GRAFF društvo s ograničenom odgovornošću za proizvodnju i trgovinu</izvorni_sadrzaj>
    <derivirana_varijabla naziv="DomainObject.Predmet.ProtustrankaFormated_1">  ROTO GRAFF društvo s ograničenom odgovornošću za proizvodnju i trgovinu</derivirana_varijabla>
  </DomainObject.Predmet.ProtustrankaFormated>
  <DomainObject.Predmet.ProtustrankaFormatedOIB>
    <izvorni_sadrzaj>  ROTO GRAFF društvo s ograničenom odgovornošću za proizvodnju i trgovinu, OIB 90160182482</izvorni_sadrzaj>
    <derivirana_varijabla naziv="DomainObject.Predmet.ProtustrankaFormatedOIB_1">  ROTO GRAFF društvo s ograničenom odgovornošću za proizvodnju i trgovinu, OIB 90160182482</derivirana_varijabla>
  </DomainObject.Predmet.ProtustrankaFormatedOIB>
  <DomainObject.Predmet.ProtustrankaFormatedWithAdress>
    <izvorni_sadrzaj> ROTO GRAFF društvo s ograničenom odgovornošću za proizvodnju i trgovinu, Ljudevita Gaja 2/A, 42000 Kućan Marof</izvorni_sadrzaj>
    <derivirana_varijabla naziv="DomainObject.Predmet.ProtustrankaFormatedWithAdress_1"> ROTO GRAFF društvo s ograničenom odgovornošću za proizvodnju i trgovinu, Ljudevita Gaja 2/A, 42000 Kućan Marof</derivirana_varijabla>
  </DomainObject.Predmet.ProtustrankaFormatedWithAdress>
  <DomainObject.Predmet.ProtustrankaFormatedWithAdressOIB>
    <izvorni_sadrzaj> ROTO GRAFF društvo s ograničenom odgovornošću za proizvodnju i trgovinu, OIB 90160182482, Ljudevita Gaja 2/A, 42000 Kućan Marof</izvorni_sadrzaj>
    <derivirana_varijabla naziv="DomainObject.Predmet.ProtustrankaFormatedWithAdressOIB_1"> ROTO GRAFF društvo s ograničenom odgovornošću za proizvodnju i trgovinu, OIB 90160182482, Ljudevita Gaja 2/A, 42000 Kućan Marof</derivirana_varijabla>
  </DomainObject.Predmet.ProtustrankaFormatedWithAdressOIB>
  <DomainObject.Predmet.ProtustrankaWithAdress>
    <izvorni_sadrzaj>ROTO GRAFF društvo s ograničenom odgovornošću za proizvodnju i trgovinu Ljudevita Gaja 2/A, 42000 Kućan Marof</izvorni_sadrzaj>
    <derivirana_varijabla naziv="DomainObject.Predmet.ProtustrankaWithAdress_1">ROTO GRAFF društvo s ograničenom odgovornošću za proizvodnju i trgovinu Ljudevita Gaja 2/A, 42000 Kućan Marof</derivirana_varijabla>
  </DomainObject.Predmet.ProtustrankaWithAdress>
  <DomainObject.Predmet.ProtustrankaWithAdressOIB>
    <izvorni_sadrzaj>ROTO GRAFF društvo s ograničenom odgovornošću za proizvodnju i trgovinu, OIB 90160182482, Ljudevita Gaja 2/A, 42000 Kućan Marof</izvorni_sadrzaj>
    <derivirana_varijabla naziv="DomainObject.Predmet.ProtustrankaWithAdressOIB_1">ROTO GRAFF društvo s ograničenom odgovornošću za proizvodnju i trgovinu, OIB 90160182482, Ljudevita Gaja 2/A, 42000 Kućan Marof</derivirana_varijabla>
  </DomainObject.Predmet.ProtustrankaWithAdressOIB>
  <DomainObject.Predmet.ProtustrankaNazivFormated>
    <izvorni_sadrzaj>ROTO GRAFF društvo s ograničenom odgovornošću za proizvodnju i trgovinu</izvorni_sadrzaj>
    <derivirana_varijabla naziv="DomainObject.Predmet.ProtustrankaNazivFormated_1">ROTO GRAFF društvo s ograničenom odgovornošću za proizvodnju i trgovinu</derivirana_varijabla>
  </DomainObject.Predmet.ProtustrankaNazivFormated>
  <DomainObject.Predmet.ProtustrankaNazivFormatedOIB>
    <izvorni_sadrzaj>ROTO GRAFF društvo s ograničenom odgovornošću za proizvodnju i trgovinu, OIB 90160182482</izvorni_sadrzaj>
    <derivirana_varijabla naziv="DomainObject.Predmet.ProtustrankaNazivFormatedOIB_1">ROTO GRAFF društvo s ograničenom odgovornošću za proizvodnju i trgovinu, OIB 90160182482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252605.14</izvorni_sadrzaj>
    <derivirana_varijabla naziv="DomainObject.Predmet.TrenutnaVrijednost_1">252605.14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ROTO GRAFF društvo s ograničenom odgovornošću za proizvodnju i trgovinu</item>
    </izvorni_sadrzaj>
    <derivirana_varijabla naziv="DomainObject.Predmet.ProtuStrankaListFormated_1">
      <item>ROTO GRAFF društvo s ograničenom odgovornošću za proizvodnju i trgovinu</item>
    </derivirana_varijabla>
  </DomainObject.Predmet.ProtuStrankaListFormated>
  <DomainObject.Predmet.ProtuStrankaListFormatedOIB>
    <izvorni_sadrzaj>
      <item>ROTO GRAFF društvo s ograničenom odgovornošću za proizvodnju i trgovinu, OIB 90160182482</item>
    </izvorni_sadrzaj>
    <derivirana_varijabla naziv="DomainObject.Predmet.ProtuStrankaListFormatedOIB_1">
      <item>ROTO GRAFF društvo s ograničenom odgovornošću za proizvodnju i trgovinu, OIB 90160182482</item>
    </derivirana_varijabla>
  </DomainObject.Predmet.ProtuStrankaListFormatedOIB>
  <DomainObject.Predmet.ProtuStrankaListFormatedWithAdress>
    <izvorni_sadrzaj>
      <item>ROTO GRAFF društvo s ograničenom odgovornošću za proizvodnju i trgovinu, Ljudevita Gaja 2/A, 42000 Kućan Marof</item>
    </izvorni_sadrzaj>
    <derivirana_varijabla naziv="DomainObject.Predmet.ProtuStrankaListFormatedWithAdress_1">
      <item>ROTO GRAFF društvo s ograničenom odgovornošću za proizvodnju i trgovinu, Ljudevita Gaja 2/A, 42000 Kućan Marof</item>
    </derivirana_varijabla>
  </DomainObject.Predmet.ProtuStrankaListFormatedWithAdress>
  <DomainObject.Predmet.ProtuStrankaListFormatedWithAdressOIB>
    <izvorni_sadrzaj>
      <item>ROTO GRAFF društvo s ograničenom odgovornošću za proizvodnju i trgovinu, OIB 90160182482, Ljudevita Gaja 2/A, 42000 Kućan Marof</item>
    </izvorni_sadrzaj>
    <derivirana_varijabla naziv="DomainObject.Predmet.ProtuStrankaListFormatedWithAdressOIB_1">
      <item>ROTO GRAFF društvo s ograničenom odgovornošću za proizvodnju i trgovinu, OIB 90160182482, Ljudevita Gaja 2/A, 42000 Kućan Marof</item>
    </derivirana_varijabla>
  </DomainObject.Predmet.ProtuStrankaListFormatedWithAdressOIB>
  <DomainObject.Predmet.ProtuStrankaListNazivFormated>
    <izvorni_sadrzaj>
      <item>ROTO GRAFF društvo s ograničenom odgovornošću za proizvodnju i trgovinu</item>
    </izvorni_sadrzaj>
    <derivirana_varijabla naziv="DomainObject.Predmet.ProtuStrankaListNazivFormated_1">
      <item>ROTO GRAFF društvo s ograničenom odgovornošću za proizvodnju i trgovinu</item>
    </derivirana_varijabla>
  </DomainObject.Predmet.ProtuStrankaListNazivFormated>
  <DomainObject.Predmet.ProtuStrankaListNazivFormatedOIB>
    <izvorni_sadrzaj>
      <item>ROTO GRAFF društvo s ograničenom odgovornošću za proizvodnju i trgovinu, OIB 90160182482</item>
    </izvorni_sadrzaj>
    <derivirana_varijabla naziv="DomainObject.Predmet.ProtuStrankaListNazivFormatedOIB_1">
      <item>ROTO GRAFF društvo s ograničenom odgovornošću za proizvodnju i trgovinu, OIB 90160182482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St-621/2015-7</izvorni_sadrzaj>
    <derivirana_varijabla naziv="DomainObject.PoslovniBrojDokumenta_1">St-621/2015-7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ROTO GRAFF društvo s ograničenom odgovornošću za proizvodnju i trgovinu</izvorni_sadrzaj>
    <derivirana_varijabla naziv="DomainObject.Predmet.ProtustrankaIDrugi_1">ROTO GRAFF društvo s ograničenom odgovornošću za proizvodnju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ROTO GRAFF društvo s ograničenom odgovornošću za proizvodnju i trgovinu, OIB 90160182482, Ljudevita Gaja 2/A, 42000 Kućan Marof</izvorni_sadrzaj>
    <derivirana_varijabla naziv="DomainObject.Predmet.ProtustrankaIDrugiAdressOIB_1">ROTO GRAFF društvo s ograničenom odgovornošću za proizvodnju i trgovinu, OIB 90160182482, Ljudevita Gaja 2/A,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ROTO GRAFF društvo s ograničenom odgovornošću za proizvodnju i trgovinu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ROTO GRAFF društvo s ograničenom odgovornošću za proizvodnju i trgovinu</item>
      <item>e-Oglasna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ROTO GRAFF društvo s ograničenom odgovornošću za proizvodnju i trgovinu, OIB 90160182482, Ljudevita Gaja 2/A,42000 Kućan Marof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A.Cesarca 2,42000 Varaždin</item>
      <item>ROTO GRAFF društvo s ograničenom odgovornošću za proizvodnju i trgovinu, OIB 90160182482, Ljudevita Gaja 2/A,42000 Kućan Marof</item>
      <item>e-Oglasna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EDFE13-58F7-4357-8650-495AB8F14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1726</properties:Characters>
  <properties:Lines>60</properties:Lines>
  <properties:Paragraphs>20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2015-12-10T11:28:00Z</cp:lastPrinted>
  <dcterms:modified xmlns:xsi="http://www.w3.org/2001/XMLSchema-instance" xsi:type="dcterms:W3CDTF">2015-12-10T11:28:00Z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St-621/2015-7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