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666d6" w14:paraId="03666d6" w:rsidRDefault="00B726FD" w:rsidP="00B726FD" w:rsidR="0085247A" w:rsidRPr="00FD1BE2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FD1BE2">
        <w:rPr>
          <w:rFonts w:cs="Times New Roman" w:hAnsi="Times New Roman" w:ascii="Times New Roman"/>
        </w:rPr>
        <w:tab/>
      </w:r>
      <w:r w:rsidRPr="00FD1BE2">
        <w:rPr>
          <w:rFonts w:cs="Times New Roman" w:hAnsi="Times New Roman" w:ascii="Times New Roman"/>
        </w:rPr>
        <w:tab/>
      </w:r>
      <w:r w:rsidRPr="00FD1BE2">
        <w:rPr>
          <w:rFonts w:cs="Times New Roman" w:hAnsi="Times New Roman" w:ascii="Times New Roman"/>
        </w:rPr>
        <w:tab/>
      </w:r>
      <w:r w:rsidRPr="00FD1BE2">
        <w:rPr>
          <w:rFonts w:cs="Times New Roman" w:hAnsi="Times New Roman" w:ascii="Times New Roman"/>
        </w:rPr>
        <w:tab/>
      </w:r>
      <w:r w:rsidR="00C239A7" w:rsidRPr="00FD1BE2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FD1BE2">
      <w:pPr>
        <w:jc w:val="center"/>
        <w:rPr>
          <w:rFonts w:cs="Times New Roman" w:hAnsi="Times New Roman" w:ascii="Times New Roman"/>
        </w:rPr>
      </w:pPr>
      <w:r w:rsidRPr="00FD1BE2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FD1BE2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FD1BE2">
      <w:pPr>
        <w:jc w:val="center"/>
        <w:outlineLvl w:val="0"/>
        <w:rPr>
          <w:rFonts w:cs="Times New Roman" w:hAnsi="Times New Roman" w:ascii="Times New Roman"/>
        </w:rPr>
      </w:pPr>
      <w:r w:rsidRPr="00FD1BE2">
        <w:rPr>
          <w:rFonts w:cs="Times New Roman" w:hAnsi="Times New Roman" w:ascii="Times New Roman"/>
        </w:rPr>
        <w:t>Z A K L J U Č A K</w:t>
      </w:r>
    </w:p>
    <w:p w:rsidRDefault="0085247A" w:rsidR="0085247A" w:rsidRPr="00FD1BE2">
      <w:pPr>
        <w:jc w:val="both"/>
        <w:rPr>
          <w:rFonts w:cs="Times New Roman" w:hAnsi="Times New Roman" w:ascii="Times New Roman"/>
        </w:rPr>
      </w:pPr>
    </w:p>
    <w:p w:rsidRDefault="0085247A" w:rsidR="0085247A" w:rsidRPr="00FD1BE2">
      <w:pPr>
        <w:jc w:val="both"/>
        <w:rPr>
          <w:rFonts w:cs="Times New Roman" w:hAnsi="Times New Roman" w:ascii="Times New Roman"/>
        </w:rPr>
      </w:pPr>
      <w:r w:rsidRPr="00FD1BE2">
        <w:rPr>
          <w:rFonts w:cs="Times New Roman" w:hAnsi="Times New Roman" w:ascii="Times New Roman"/>
        </w:rPr>
        <w:tab/>
        <w:t>Trgovački sud u Zagrebu po sucu toga suda Nevenk</w:t>
      </w:r>
      <w:r w:rsidR="00A81ADA" w:rsidRPr="00FD1BE2">
        <w:rPr>
          <w:rFonts w:cs="Times New Roman" w:hAnsi="Times New Roman" w:ascii="Times New Roman"/>
        </w:rPr>
        <w:t>i Siladi</w:t>
      </w:r>
      <w:r w:rsidRPr="00FD1BE2">
        <w:rPr>
          <w:rFonts w:cs="Times New Roman" w:hAnsi="Times New Roman" w:ascii="Times New Roman"/>
        </w:rPr>
        <w:t xml:space="preserve"> Rstić, kao stečajnom suc</w:t>
      </w:r>
      <w:r w:rsidR="00A81ADA" w:rsidRPr="00FD1BE2">
        <w:rPr>
          <w:rFonts w:cs="Times New Roman" w:hAnsi="Times New Roman" w:ascii="Times New Roman"/>
        </w:rPr>
        <w:t>u, u stečajnom postupku otvoreni</w:t>
      </w:r>
      <w:r w:rsidRPr="00FD1BE2">
        <w:rPr>
          <w:rFonts w:cs="Times New Roman" w:hAnsi="Times New Roman" w:ascii="Times New Roman"/>
        </w:rPr>
        <w:t>m nad</w:t>
      </w:r>
      <w:r w:rsidR="00044B47" w:rsidRPr="00FD1BE2">
        <w:rPr>
          <w:rFonts w:cs="Times New Roman" w:hAnsi="Times New Roman" w:ascii="Times New Roman"/>
        </w:rPr>
        <w:t xml:space="preserve"> </w:t>
      </w:r>
      <w:r w:rsidR="001E28DA" w:rsidRPr="00FD1BE2">
        <w:rPr>
          <w:rFonts w:cs="Times New Roman" w:hAnsi="Times New Roman" w:ascii="Times New Roman"/>
        </w:rPr>
        <w:t xml:space="preserve">stečajnim dužnikom </w:t>
      </w:r>
      <w:proofErr w:type="spellStart"/>
      <w:r w:rsidR="00FD1BE2" w:rsidRPr="00FD1BE2">
        <w:rPr>
          <w:rFonts w:cs="Times New Roman" w:hAnsi="Times New Roman" w:ascii="Times New Roman"/>
        </w:rPr>
        <w:t>TVD</w:t>
      </w:r>
      <w:proofErr w:type="spellEnd"/>
      <w:r w:rsidR="00FD1BE2" w:rsidRPr="00FD1BE2">
        <w:rPr>
          <w:rFonts w:cs="Times New Roman" w:hAnsi="Times New Roman" w:ascii="Times New Roman"/>
        </w:rPr>
        <w:t xml:space="preserve"> SISTEMI d.o.o. u stečaju, Zagreb, Nova cesta </w:t>
      </w:r>
      <w:proofErr w:type="spellStart"/>
      <w:r w:rsidR="00FD1BE2" w:rsidRPr="00FD1BE2">
        <w:rPr>
          <w:rFonts w:cs="Times New Roman" w:hAnsi="Times New Roman" w:ascii="Times New Roman"/>
        </w:rPr>
        <w:t>50</w:t>
      </w:r>
      <w:proofErr w:type="spellEnd"/>
      <w:r w:rsidR="00FD1BE2" w:rsidRPr="00FD1BE2">
        <w:rPr>
          <w:rFonts w:cs="Times New Roman" w:hAnsi="Times New Roman" w:ascii="Times New Roman"/>
        </w:rPr>
        <w:t xml:space="preserve">, </w:t>
      </w:r>
      <w:proofErr w:type="spellStart"/>
      <w:r w:rsidR="00FD1BE2" w:rsidRPr="00FD1BE2">
        <w:rPr>
          <w:rFonts w:cs="Times New Roman" w:hAnsi="Times New Roman" w:ascii="Times New Roman"/>
        </w:rPr>
        <w:t>OIB</w:t>
      </w:r>
      <w:proofErr w:type="spellEnd"/>
      <w:r w:rsidR="00FD1BE2" w:rsidRPr="00FD1BE2">
        <w:rPr>
          <w:rFonts w:cs="Times New Roman" w:hAnsi="Times New Roman" w:ascii="Times New Roman"/>
        </w:rPr>
        <w:t xml:space="preserve">: </w:t>
      </w:r>
      <w:proofErr w:type="spellStart"/>
      <w:r w:rsidR="00FD1BE2" w:rsidRPr="00FD1BE2">
        <w:rPr>
          <w:rFonts w:cs="Times New Roman" w:hAnsi="Times New Roman" w:ascii="Times New Roman"/>
        </w:rPr>
        <w:t>38638766407</w:t>
      </w:r>
      <w:proofErr w:type="spellEnd"/>
      <w:r w:rsidR="001E28DA" w:rsidRPr="00FD1BE2">
        <w:rPr>
          <w:rFonts w:cs="Times New Roman" w:hAnsi="Times New Roman" w:ascii="Times New Roman"/>
        </w:rPr>
        <w:t xml:space="preserve">, </w:t>
      </w:r>
      <w:r w:rsidR="00CE3635" w:rsidRPr="00FD1BE2">
        <w:rPr>
          <w:rFonts w:cs="Times New Roman" w:hAnsi="Times New Roman" w:ascii="Times New Roman"/>
        </w:rPr>
        <w:t xml:space="preserve">dana </w:t>
      </w:r>
      <w:proofErr w:type="spellStart"/>
      <w:r w:rsidR="00AA338F">
        <w:rPr>
          <w:rFonts w:cs="Times New Roman" w:hAnsi="Times New Roman" w:ascii="Times New Roman"/>
        </w:rPr>
        <w:t>27</w:t>
      </w:r>
      <w:proofErr w:type="spellEnd"/>
      <w:r w:rsidR="00AA338F">
        <w:rPr>
          <w:rFonts w:cs="Times New Roman" w:hAnsi="Times New Roman" w:ascii="Times New Roman"/>
        </w:rPr>
        <w:t xml:space="preserve">. prosinca </w:t>
      </w:r>
      <w:proofErr w:type="spellStart"/>
      <w:r w:rsidR="00AA338F">
        <w:rPr>
          <w:rFonts w:cs="Times New Roman" w:hAnsi="Times New Roman" w:ascii="Times New Roman"/>
        </w:rPr>
        <w:t>2016</w:t>
      </w:r>
      <w:proofErr w:type="spellEnd"/>
      <w:r w:rsidR="00AA338F">
        <w:rPr>
          <w:rFonts w:cs="Times New Roman" w:hAnsi="Times New Roman" w:ascii="Times New Roman"/>
        </w:rPr>
        <w:t>.</w:t>
      </w:r>
    </w:p>
    <w:p w:rsidRDefault="0085247A" w:rsidR="0085247A" w:rsidRPr="00FD1BE2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FD1BE2">
      <w:pPr>
        <w:jc w:val="center"/>
        <w:rPr>
          <w:rFonts w:cs="Times New Roman" w:hAnsi="Times New Roman" w:ascii="Times New Roman"/>
        </w:rPr>
      </w:pPr>
      <w:r w:rsidRPr="00FD1BE2">
        <w:rPr>
          <w:rFonts w:cs="Times New Roman" w:hAnsi="Times New Roman" w:ascii="Times New Roman"/>
        </w:rPr>
        <w:t xml:space="preserve">z a k l j u č i o </w:t>
      </w:r>
      <w:r w:rsidR="0085247A" w:rsidRPr="00FD1BE2">
        <w:rPr>
          <w:rFonts w:cs="Times New Roman" w:hAnsi="Times New Roman" w:ascii="Times New Roman"/>
        </w:rPr>
        <w:t xml:space="preserve">  j e</w:t>
      </w:r>
    </w:p>
    <w:p w:rsidRDefault="0085247A" w:rsidR="0085247A" w:rsidRPr="00FD1BE2">
      <w:pPr>
        <w:jc w:val="both"/>
        <w:rPr>
          <w:rFonts w:cs="Times New Roman" w:hAnsi="Times New Roman" w:ascii="Times New Roman"/>
        </w:rPr>
      </w:pPr>
    </w:p>
    <w:p w:rsidRDefault="00CE3635" w:rsidP="00B726FD" w:rsidR="00F7088B" w:rsidRPr="00FD1BE2">
      <w:pPr>
        <w:numPr>
          <w:ilvl w:val="0"/>
          <w:numId w:val="8"/>
        </w:numPr>
        <w:ind w:hanging="426" w:left="426"/>
        <w:jc w:val="both"/>
        <w:rPr>
          <w:rFonts w:cs="Times New Roman" w:hAnsi="Times New Roman" w:ascii="Times New Roman"/>
        </w:rPr>
      </w:pPr>
      <w:r w:rsidRPr="00FD1BE2">
        <w:rPr>
          <w:rFonts w:cs="Times New Roman" w:hAnsi="Times New Roman" w:ascii="Times New Roman"/>
        </w:rPr>
        <w:t xml:space="preserve">Zakazuje se Skupština </w:t>
      </w:r>
      <w:r w:rsidR="0085247A" w:rsidRPr="00FD1BE2">
        <w:rPr>
          <w:rFonts w:cs="Times New Roman" w:hAnsi="Times New Roman" w:ascii="Times New Roman"/>
        </w:rPr>
        <w:t>vjerovnika u st</w:t>
      </w:r>
      <w:r w:rsidR="00A81ADA" w:rsidRPr="00FD1BE2">
        <w:rPr>
          <w:rFonts w:cs="Times New Roman" w:hAnsi="Times New Roman" w:ascii="Times New Roman"/>
        </w:rPr>
        <w:t>ečajnom postupku</w:t>
      </w:r>
      <w:r w:rsidR="00044B47" w:rsidRPr="00FD1BE2">
        <w:rPr>
          <w:rFonts w:cs="Times New Roman" w:hAnsi="Times New Roman" w:ascii="Times New Roman"/>
        </w:rPr>
        <w:t xml:space="preserve"> br. St-</w:t>
      </w:r>
      <w:proofErr w:type="spellStart"/>
      <w:r w:rsidR="00FD1BE2" w:rsidRPr="00FD1BE2">
        <w:rPr>
          <w:rFonts w:cs="Times New Roman" w:hAnsi="Times New Roman" w:ascii="Times New Roman"/>
        </w:rPr>
        <w:t>213</w:t>
      </w:r>
      <w:proofErr w:type="spellEnd"/>
      <w:r w:rsidRPr="00FD1BE2">
        <w:rPr>
          <w:rFonts w:cs="Times New Roman" w:hAnsi="Times New Roman" w:ascii="Times New Roman"/>
        </w:rPr>
        <w:t>/</w:t>
      </w:r>
      <w:proofErr w:type="spellStart"/>
      <w:r w:rsidR="00FD1BE2" w:rsidRPr="00FD1BE2">
        <w:rPr>
          <w:rFonts w:cs="Times New Roman" w:hAnsi="Times New Roman" w:ascii="Times New Roman"/>
        </w:rPr>
        <w:t>10</w:t>
      </w:r>
      <w:proofErr w:type="spellEnd"/>
      <w:r w:rsidR="00A81ADA" w:rsidRPr="00FD1BE2">
        <w:rPr>
          <w:rFonts w:cs="Times New Roman" w:hAnsi="Times New Roman" w:ascii="Times New Roman"/>
        </w:rPr>
        <w:t xml:space="preserve"> otvorenim nad</w:t>
      </w:r>
      <w:r w:rsidR="00044B47" w:rsidRPr="00FD1BE2">
        <w:rPr>
          <w:rFonts w:cs="Times New Roman" w:hAnsi="Times New Roman" w:ascii="Times New Roman"/>
        </w:rPr>
        <w:t xml:space="preserve"> </w:t>
      </w:r>
      <w:r w:rsidR="001E28DA" w:rsidRPr="00FD1BE2">
        <w:rPr>
          <w:rFonts w:cs="Times New Roman" w:hAnsi="Times New Roman" w:ascii="Times New Roman"/>
        </w:rPr>
        <w:t>stečajni</w:t>
      </w:r>
      <w:r w:rsidR="00044B47" w:rsidRPr="00FD1BE2">
        <w:rPr>
          <w:rFonts w:cs="Times New Roman" w:hAnsi="Times New Roman" w:ascii="Times New Roman"/>
        </w:rPr>
        <w:t xml:space="preserve">m </w:t>
      </w:r>
      <w:r w:rsidR="001E28DA" w:rsidRPr="00FD1BE2">
        <w:rPr>
          <w:rFonts w:cs="Times New Roman" w:hAnsi="Times New Roman" w:ascii="Times New Roman"/>
        </w:rPr>
        <w:t>dužnikom</w:t>
      </w:r>
      <w:r w:rsidR="00044B47" w:rsidRPr="00FD1BE2">
        <w:rPr>
          <w:rFonts w:cs="Times New Roman" w:hAnsi="Times New Roman" w:ascii="Times New Roman"/>
        </w:rPr>
        <w:t xml:space="preserve"> </w:t>
      </w:r>
      <w:proofErr w:type="spellStart"/>
      <w:r w:rsidR="00FD1BE2" w:rsidRPr="00FD1BE2">
        <w:rPr>
          <w:rFonts w:cs="Times New Roman" w:hAnsi="Times New Roman" w:ascii="Times New Roman"/>
        </w:rPr>
        <w:t>TVD</w:t>
      </w:r>
      <w:proofErr w:type="spellEnd"/>
      <w:r w:rsidR="00FD1BE2" w:rsidRPr="00FD1BE2">
        <w:rPr>
          <w:rFonts w:cs="Times New Roman" w:hAnsi="Times New Roman" w:ascii="Times New Roman"/>
        </w:rPr>
        <w:t xml:space="preserve"> SISTEMI d.o.o. u stečaju, Zagreb, Nova cesta </w:t>
      </w:r>
      <w:proofErr w:type="spellStart"/>
      <w:r w:rsidR="00FD1BE2" w:rsidRPr="00FD1BE2">
        <w:rPr>
          <w:rFonts w:cs="Times New Roman" w:hAnsi="Times New Roman" w:ascii="Times New Roman"/>
        </w:rPr>
        <w:t>50</w:t>
      </w:r>
      <w:proofErr w:type="spellEnd"/>
      <w:r w:rsidR="00FD1BE2" w:rsidRPr="00FD1BE2">
        <w:rPr>
          <w:rFonts w:cs="Times New Roman" w:hAnsi="Times New Roman" w:ascii="Times New Roman"/>
        </w:rPr>
        <w:t xml:space="preserve">, </w:t>
      </w:r>
      <w:proofErr w:type="spellStart"/>
      <w:r w:rsidR="00FD1BE2" w:rsidRPr="00FD1BE2">
        <w:rPr>
          <w:rFonts w:cs="Times New Roman" w:hAnsi="Times New Roman" w:ascii="Times New Roman"/>
        </w:rPr>
        <w:t>OIB</w:t>
      </w:r>
      <w:proofErr w:type="spellEnd"/>
      <w:r w:rsidR="00FD1BE2" w:rsidRPr="00FD1BE2">
        <w:rPr>
          <w:rFonts w:cs="Times New Roman" w:hAnsi="Times New Roman" w:ascii="Times New Roman"/>
        </w:rPr>
        <w:t xml:space="preserve">: </w:t>
      </w:r>
      <w:proofErr w:type="spellStart"/>
      <w:r w:rsidR="00FD1BE2" w:rsidRPr="00FD1BE2">
        <w:rPr>
          <w:rFonts w:cs="Times New Roman" w:hAnsi="Times New Roman" w:ascii="Times New Roman"/>
        </w:rPr>
        <w:t>38638766407</w:t>
      </w:r>
      <w:proofErr w:type="spellEnd"/>
      <w:r w:rsidRPr="00FD1BE2">
        <w:rPr>
          <w:rFonts w:cs="Times New Roman" w:hAnsi="Times New Roman" w:ascii="Times New Roman"/>
        </w:rPr>
        <w:t xml:space="preserve">, </w:t>
      </w:r>
      <w:r w:rsidR="0085247A" w:rsidRPr="00FD1BE2">
        <w:rPr>
          <w:rFonts w:cs="Times New Roman" w:hAnsi="Times New Roman" w:ascii="Times New Roman"/>
        </w:rPr>
        <w:t>za dan</w:t>
      </w:r>
    </w:p>
    <w:p w:rsidRDefault="00B726FD" w:rsidP="00B726FD" w:rsidR="00B726FD" w:rsidRPr="00FD1BE2">
      <w:pPr>
        <w:ind w:left="426"/>
        <w:jc w:val="both"/>
        <w:rPr>
          <w:rFonts w:cs="Times New Roman" w:hAnsi="Times New Roman" w:ascii="Times New Roman"/>
        </w:rPr>
      </w:pPr>
    </w:p>
    <w:p w:rsidRDefault="00AA338F" w:rsidP="00B726FD" w:rsidR="00B726FD" w:rsidRPr="00FD1BE2">
      <w:pPr>
        <w:jc w:val="center"/>
        <w:rPr>
          <w:rFonts w:cs="Times New Roman" w:hAnsi="Times New Roman" w:ascii="Times New Roman"/>
          <w:b/>
          <w:u w:val="single"/>
        </w:rPr>
      </w:pPr>
      <w:proofErr w:type="spellStart"/>
      <w:r>
        <w:rPr>
          <w:rFonts w:cs="Times New Roman" w:hAnsi="Times New Roman" w:ascii="Times New Roman"/>
          <w:b/>
          <w:u w:val="single"/>
        </w:rPr>
        <w:t>25</w:t>
      </w:r>
      <w:proofErr w:type="spellEnd"/>
      <w:r>
        <w:rPr>
          <w:rFonts w:cs="Times New Roman" w:hAnsi="Times New Roman" w:ascii="Times New Roman"/>
          <w:b/>
          <w:u w:val="single"/>
        </w:rPr>
        <w:t xml:space="preserve">. siječnja </w:t>
      </w:r>
      <w:r w:rsidR="0049664B" w:rsidRPr="00FD1BE2">
        <w:rPr>
          <w:rFonts w:cs="Times New Roman" w:hAnsi="Times New Roman" w:ascii="Times New Roman"/>
          <w:b/>
          <w:u w:val="single"/>
        </w:rPr>
        <w:t xml:space="preserve"> </w:t>
      </w:r>
      <w:proofErr w:type="spellStart"/>
      <w:r>
        <w:rPr>
          <w:rFonts w:cs="Times New Roman" w:hAnsi="Times New Roman" w:ascii="Times New Roman"/>
          <w:b/>
          <w:u w:val="single"/>
        </w:rPr>
        <w:t>2017</w:t>
      </w:r>
      <w:proofErr w:type="spellEnd"/>
      <w:r w:rsidR="0049664B" w:rsidRPr="00FD1BE2">
        <w:rPr>
          <w:rFonts w:cs="Times New Roman" w:hAnsi="Times New Roman" w:ascii="Times New Roman"/>
          <w:b/>
          <w:u w:val="single"/>
        </w:rPr>
        <w:t xml:space="preserve">. godine u </w:t>
      </w:r>
      <w:proofErr w:type="spellStart"/>
      <w:r>
        <w:rPr>
          <w:rFonts w:cs="Times New Roman" w:hAnsi="Times New Roman" w:ascii="Times New Roman"/>
          <w:b/>
          <w:u w:val="single"/>
        </w:rPr>
        <w:t>09</w:t>
      </w:r>
      <w:proofErr w:type="spellEnd"/>
      <w:r w:rsidR="0049664B" w:rsidRPr="00FD1BE2">
        <w:rPr>
          <w:rFonts w:cs="Times New Roman" w:hAnsi="Times New Roman" w:ascii="Times New Roman"/>
          <w:b/>
          <w:u w:val="single"/>
        </w:rPr>
        <w:t>,</w:t>
      </w:r>
      <w:proofErr w:type="spellStart"/>
      <w:r>
        <w:rPr>
          <w:rFonts w:cs="Times New Roman" w:hAnsi="Times New Roman" w:ascii="Times New Roman"/>
          <w:b/>
          <w:u w:val="single"/>
        </w:rPr>
        <w:t>15</w:t>
      </w:r>
      <w:proofErr w:type="spellEnd"/>
      <w:r w:rsidR="00B726FD" w:rsidRPr="00FD1BE2">
        <w:rPr>
          <w:rFonts w:cs="Times New Roman" w:hAnsi="Times New Roman" w:ascii="Times New Roman"/>
          <w:b/>
          <w:u w:val="single"/>
        </w:rPr>
        <w:t xml:space="preserve"> sati</w:t>
      </w:r>
    </w:p>
    <w:p w:rsidRDefault="00936D20" w:rsidP="00B726FD" w:rsidR="00936D20" w:rsidRPr="00FD1BE2">
      <w:pPr>
        <w:rPr>
          <w:rFonts w:cs="Times New Roman" w:hAnsi="Times New Roman" w:ascii="Times New Roman"/>
          <w:b/>
          <w:bCs/>
        </w:rPr>
      </w:pPr>
    </w:p>
    <w:p w:rsidRDefault="00936D20" w:rsidP="00936D20" w:rsidR="0085247A" w:rsidRPr="00FD1BE2">
      <w:pPr>
        <w:rPr>
          <w:rFonts w:cs="Times New Roman" w:hAnsi="Times New Roman" w:ascii="Times New Roman"/>
        </w:rPr>
      </w:pPr>
      <w:r w:rsidRPr="00FD1BE2">
        <w:rPr>
          <w:rFonts w:cs="Times New Roman" w:hAnsi="Times New Roman" w:ascii="Times New Roman"/>
        </w:rPr>
        <w:t xml:space="preserve">kod Trgovačkog suda u Zagrebu, soba </w:t>
      </w:r>
      <w:proofErr w:type="spellStart"/>
      <w:r w:rsidRPr="00FD1BE2">
        <w:rPr>
          <w:rFonts w:cs="Times New Roman" w:hAnsi="Times New Roman" w:ascii="Times New Roman"/>
        </w:rPr>
        <w:t>94</w:t>
      </w:r>
      <w:proofErr w:type="spellEnd"/>
      <w:r w:rsidRPr="00FD1BE2">
        <w:rPr>
          <w:rFonts w:cs="Times New Roman" w:hAnsi="Times New Roman" w:ascii="Times New Roman"/>
        </w:rPr>
        <w:t xml:space="preserve"> (ulična zgrada) II kat </w:t>
      </w:r>
      <w:r w:rsidR="0085247A" w:rsidRPr="00FD1BE2">
        <w:rPr>
          <w:rFonts w:cs="Times New Roman" w:hAnsi="Times New Roman" w:ascii="Times New Roman"/>
        </w:rPr>
        <w:t>sa slijedećim dnevnim redom:</w:t>
      </w:r>
    </w:p>
    <w:p w:rsidRDefault="00B726FD" w:rsidP="00936D20" w:rsidR="00B726FD" w:rsidRPr="00FD1BE2">
      <w:pPr>
        <w:rPr>
          <w:rFonts w:cs="Times New Roman" w:hAnsi="Times New Roman" w:ascii="Times New Roman"/>
        </w:rPr>
      </w:pPr>
    </w:p>
    <w:p w:rsidRDefault="005A19B6" w:rsidP="00B726FD" w:rsidR="001E28DA" w:rsidRPr="00FD1BE2">
      <w:pPr>
        <w:numPr>
          <w:ilvl w:val="0"/>
          <w:numId w:val="10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Donošenje </w:t>
      </w:r>
      <w:r w:rsidR="00AA338F">
        <w:rPr>
          <w:rFonts w:cs="Times New Roman" w:hAnsi="Times New Roman" w:ascii="Times New Roman"/>
        </w:rPr>
        <w:t>odluke  u svezi pokretnina stečajnog dužnika za koje je sklopljen predugovor o kupnji s</w:t>
      </w:r>
      <w:r w:rsidR="00A2421F">
        <w:rPr>
          <w:rFonts w:cs="Times New Roman" w:hAnsi="Times New Roman" w:ascii="Times New Roman"/>
        </w:rPr>
        <w:t xml:space="preserve"> društvom </w:t>
      </w:r>
      <w:proofErr w:type="spellStart"/>
      <w:r w:rsidR="00A2421F">
        <w:rPr>
          <w:rFonts w:cs="Times New Roman" w:hAnsi="Times New Roman" w:ascii="Times New Roman"/>
        </w:rPr>
        <w:t>CARNIOLA</w:t>
      </w:r>
      <w:proofErr w:type="spellEnd"/>
      <w:r w:rsidR="00A2421F">
        <w:rPr>
          <w:rFonts w:cs="Times New Roman" w:hAnsi="Times New Roman" w:ascii="Times New Roman"/>
        </w:rPr>
        <w:t xml:space="preserve"> d.o.o., </w:t>
      </w:r>
      <w:proofErr w:type="spellStart"/>
      <w:r w:rsidR="00A2421F">
        <w:rPr>
          <w:rFonts w:cs="Times New Roman" w:hAnsi="Times New Roman" w:ascii="Times New Roman"/>
        </w:rPr>
        <w:t>Grače</w:t>
      </w:r>
      <w:r w:rsidR="00AA338F">
        <w:rPr>
          <w:rFonts w:cs="Times New Roman" w:hAnsi="Times New Roman" w:ascii="Times New Roman"/>
        </w:rPr>
        <w:t>c</w:t>
      </w:r>
      <w:proofErr w:type="spellEnd"/>
      <w:r w:rsidR="00AA338F">
        <w:rPr>
          <w:rFonts w:cs="Times New Roman" w:hAnsi="Times New Roman" w:ascii="Times New Roman"/>
        </w:rPr>
        <w:t>.</w:t>
      </w:r>
    </w:p>
    <w:p w:rsidRDefault="001E28DA" w:rsidP="00B726FD" w:rsidR="0085247A" w:rsidRPr="00FD1BE2">
      <w:pPr>
        <w:jc w:val="both"/>
        <w:rPr>
          <w:rFonts w:cs="Times New Roman" w:hAnsi="Times New Roman" w:ascii="Times New Roman"/>
        </w:rPr>
      </w:pPr>
      <w:r w:rsidRPr="00FD1BE2">
        <w:rPr>
          <w:rFonts w:cs="Times New Roman" w:hAnsi="Times New Roman" w:ascii="Times New Roman"/>
        </w:rPr>
        <w:tab/>
      </w:r>
    </w:p>
    <w:p w:rsidRDefault="0085247A" w:rsidP="00B726FD" w:rsidR="0085247A" w:rsidRPr="00FD1BE2">
      <w:pPr>
        <w:numPr>
          <w:ilvl w:val="0"/>
          <w:numId w:val="8"/>
        </w:numPr>
        <w:ind w:hanging="426" w:left="426"/>
        <w:jc w:val="both"/>
        <w:rPr>
          <w:rFonts w:cs="Times New Roman" w:hAnsi="Times New Roman" w:ascii="Times New Roman"/>
        </w:rPr>
      </w:pPr>
      <w:r w:rsidRPr="00FD1BE2">
        <w:rPr>
          <w:rFonts w:cs="Times New Roman" w:hAnsi="Times New Roman" w:ascii="Times New Roman"/>
        </w:rPr>
        <w:t>Pozivaju se na isto pristupiti stečajni upravitelj,</w:t>
      </w:r>
      <w:r w:rsidR="00B726FD" w:rsidRPr="00FD1BE2">
        <w:rPr>
          <w:rFonts w:cs="Times New Roman" w:hAnsi="Times New Roman" w:ascii="Times New Roman"/>
        </w:rPr>
        <w:t xml:space="preserve"> te vjerovnici u ovom stečajnom </w:t>
      </w:r>
      <w:r w:rsidRPr="00FD1BE2">
        <w:rPr>
          <w:rFonts w:cs="Times New Roman" w:hAnsi="Times New Roman" w:ascii="Times New Roman"/>
        </w:rPr>
        <w:t>postupku.</w:t>
      </w:r>
    </w:p>
    <w:p w:rsidRDefault="00A81ADA" w:rsidR="00A81ADA" w:rsidRPr="00FD1BE2">
      <w:pPr>
        <w:jc w:val="both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FD1BE2">
      <w:pPr>
        <w:jc w:val="center"/>
        <w:outlineLvl w:val="0"/>
        <w:rPr>
          <w:rFonts w:cs="Times New Roman" w:hAnsi="Times New Roman" w:ascii="Times New Roman"/>
        </w:rPr>
      </w:pPr>
      <w:r w:rsidRPr="00FD1BE2">
        <w:rPr>
          <w:rFonts w:cs="Times New Roman" w:hAnsi="Times New Roman" w:ascii="Times New Roman"/>
        </w:rPr>
        <w:t>U</w:t>
      </w:r>
      <w:r w:rsidR="00A81ADA" w:rsidRPr="00FD1BE2">
        <w:rPr>
          <w:rFonts w:cs="Times New Roman" w:hAnsi="Times New Roman" w:ascii="Times New Roman"/>
        </w:rPr>
        <w:t xml:space="preserve">  Zagreb</w:t>
      </w:r>
      <w:r w:rsidR="00B726FD" w:rsidRPr="00FD1BE2">
        <w:rPr>
          <w:rFonts w:cs="Times New Roman" w:hAnsi="Times New Roman" w:ascii="Times New Roman"/>
        </w:rPr>
        <w:t xml:space="preserve">u, </w:t>
      </w:r>
      <w:proofErr w:type="spellStart"/>
      <w:r w:rsidR="00AA338F">
        <w:rPr>
          <w:rFonts w:cs="Times New Roman" w:hAnsi="Times New Roman" w:ascii="Times New Roman"/>
        </w:rPr>
        <w:t>27</w:t>
      </w:r>
      <w:proofErr w:type="spellEnd"/>
      <w:r w:rsidR="00AA338F">
        <w:rPr>
          <w:rFonts w:cs="Times New Roman" w:hAnsi="Times New Roman" w:ascii="Times New Roman"/>
        </w:rPr>
        <w:t xml:space="preserve">. prosinca </w:t>
      </w:r>
      <w:proofErr w:type="spellStart"/>
      <w:r w:rsidR="00AA338F">
        <w:rPr>
          <w:rFonts w:cs="Times New Roman" w:hAnsi="Times New Roman" w:ascii="Times New Roman"/>
        </w:rPr>
        <w:t>2016</w:t>
      </w:r>
      <w:proofErr w:type="spellEnd"/>
      <w:r w:rsidR="00AA338F">
        <w:rPr>
          <w:rFonts w:cs="Times New Roman" w:hAnsi="Times New Roman" w:ascii="Times New Roman"/>
        </w:rPr>
        <w:t>.</w:t>
      </w:r>
      <w:r w:rsidR="0085247A" w:rsidRPr="00FD1BE2">
        <w:rPr>
          <w:rFonts w:cs="Times New Roman" w:hAnsi="Times New Roman" w:ascii="Times New Roman"/>
        </w:rPr>
        <w:t xml:space="preserve"> </w:t>
      </w:r>
    </w:p>
    <w:p w:rsidRDefault="0085247A" w:rsidR="0085247A" w:rsidRPr="00FD1BE2">
      <w:pPr>
        <w:jc w:val="both"/>
        <w:outlineLvl w:val="0"/>
        <w:rPr>
          <w:rFonts w:cs="Times New Roman" w:hAnsi="Times New Roman" w:ascii="Times New Roman"/>
        </w:rPr>
      </w:pPr>
    </w:p>
    <w:p w:rsidRDefault="0085247A" w:rsidR="0085247A" w:rsidRPr="00FD1BE2">
      <w:pPr>
        <w:rPr>
          <w:rFonts w:cs="Times New Roman" w:hAnsi="Times New Roman" w:ascii="Times New Roman"/>
        </w:rPr>
      </w:pPr>
      <w:r w:rsidRPr="00FD1BE2">
        <w:rPr>
          <w:rFonts w:cs="Times New Roman" w:hAnsi="Times New Roman" w:ascii="Times New Roman"/>
        </w:rPr>
        <w:tab/>
      </w:r>
      <w:r w:rsidRPr="00FD1BE2">
        <w:rPr>
          <w:rFonts w:cs="Times New Roman" w:hAnsi="Times New Roman" w:ascii="Times New Roman"/>
        </w:rPr>
        <w:tab/>
      </w:r>
      <w:r w:rsidRPr="00FD1BE2">
        <w:rPr>
          <w:rFonts w:cs="Times New Roman" w:hAnsi="Times New Roman" w:ascii="Times New Roman"/>
        </w:rPr>
        <w:tab/>
      </w:r>
      <w:r w:rsidRPr="00FD1BE2">
        <w:rPr>
          <w:rFonts w:cs="Times New Roman" w:hAnsi="Times New Roman" w:ascii="Times New Roman"/>
        </w:rPr>
        <w:tab/>
      </w:r>
      <w:r w:rsidRPr="00FD1BE2">
        <w:rPr>
          <w:rFonts w:cs="Times New Roman" w:hAnsi="Times New Roman" w:ascii="Times New Roman"/>
        </w:rPr>
        <w:tab/>
      </w:r>
      <w:r w:rsidRPr="00FD1BE2">
        <w:rPr>
          <w:rFonts w:cs="Times New Roman" w:hAnsi="Times New Roman" w:ascii="Times New Roman"/>
        </w:rPr>
        <w:tab/>
      </w:r>
      <w:r w:rsidRPr="00FD1BE2">
        <w:rPr>
          <w:rFonts w:cs="Times New Roman" w:hAnsi="Times New Roman" w:ascii="Times New Roman"/>
        </w:rPr>
        <w:tab/>
      </w:r>
      <w:r w:rsidR="00A81ADA" w:rsidRPr="00FD1BE2">
        <w:rPr>
          <w:rFonts w:cs="Times New Roman" w:hAnsi="Times New Roman" w:ascii="Times New Roman"/>
        </w:rPr>
        <w:t xml:space="preserve">           </w:t>
      </w:r>
      <w:r w:rsidR="00F7088B" w:rsidRPr="00FD1BE2">
        <w:rPr>
          <w:rFonts w:cs="Times New Roman" w:hAnsi="Times New Roman" w:ascii="Times New Roman"/>
        </w:rPr>
        <w:tab/>
      </w:r>
      <w:r w:rsidR="00A81ADA" w:rsidRPr="00FD1BE2">
        <w:rPr>
          <w:rFonts w:cs="Times New Roman" w:hAnsi="Times New Roman" w:ascii="Times New Roman"/>
        </w:rPr>
        <w:t xml:space="preserve"> </w:t>
      </w:r>
      <w:r w:rsidR="00864FAF" w:rsidRPr="00FD1BE2">
        <w:rPr>
          <w:rFonts w:cs="Times New Roman" w:hAnsi="Times New Roman" w:ascii="Times New Roman"/>
        </w:rPr>
        <w:t xml:space="preserve">       </w:t>
      </w:r>
      <w:r w:rsidR="00B726FD" w:rsidRPr="00FD1BE2">
        <w:rPr>
          <w:rFonts w:cs="Times New Roman" w:hAnsi="Times New Roman" w:ascii="Times New Roman"/>
        </w:rPr>
        <w:tab/>
      </w:r>
      <w:r w:rsidR="00B726FD" w:rsidRPr="00FD1BE2">
        <w:rPr>
          <w:rFonts w:cs="Times New Roman" w:hAnsi="Times New Roman" w:ascii="Times New Roman"/>
        </w:rPr>
        <w:tab/>
      </w:r>
      <w:r w:rsidR="00574527" w:rsidRPr="00FD1BE2">
        <w:rPr>
          <w:rFonts w:cs="Times New Roman" w:hAnsi="Times New Roman" w:ascii="Times New Roman"/>
        </w:rPr>
        <w:t xml:space="preserve">  </w:t>
      </w:r>
      <w:r w:rsidR="00B726FD" w:rsidRPr="00FD1BE2">
        <w:rPr>
          <w:rFonts w:cs="Times New Roman" w:hAnsi="Times New Roman" w:ascii="Times New Roman"/>
        </w:rPr>
        <w:t xml:space="preserve"> </w:t>
      </w:r>
      <w:r w:rsidR="00A81ADA" w:rsidRPr="00FD1BE2">
        <w:rPr>
          <w:rFonts w:cs="Times New Roman" w:hAnsi="Times New Roman" w:ascii="Times New Roman"/>
        </w:rPr>
        <w:t xml:space="preserve"> SUDAC</w:t>
      </w:r>
      <w:r w:rsidRPr="00FD1BE2">
        <w:rPr>
          <w:rFonts w:cs="Times New Roman" w:hAnsi="Times New Roman" w:ascii="Times New Roman"/>
        </w:rPr>
        <w:t>:</w:t>
      </w:r>
    </w:p>
    <w:p w:rsidRDefault="005D664C" w:rsidP="00B726FD" w:rsidR="00B726FD">
      <w:pPr>
        <w:ind w:firstLine="720" w:left="2880"/>
        <w:jc w:val="center"/>
        <w:rPr>
          <w:rFonts w:cs="Times New Roman" w:hAnsi="Times New Roman" w:ascii="Times New Roman"/>
        </w:rPr>
      </w:pPr>
      <w:r w:rsidRPr="00FD1BE2">
        <w:rPr>
          <w:rFonts w:cs="Times New Roman" w:hAnsi="Times New Roman" w:ascii="Times New Roman"/>
        </w:rPr>
        <w:t xml:space="preserve">              </w:t>
      </w:r>
      <w:r w:rsidR="00C239A7" w:rsidRPr="00FD1BE2">
        <w:rPr>
          <w:rFonts w:cs="Times New Roman" w:hAnsi="Times New Roman" w:ascii="Times New Roman"/>
        </w:rPr>
        <w:t xml:space="preserve">  </w:t>
      </w:r>
      <w:r w:rsidR="00F7088B" w:rsidRPr="00FD1BE2">
        <w:rPr>
          <w:rFonts w:cs="Times New Roman" w:hAnsi="Times New Roman" w:ascii="Times New Roman"/>
        </w:rPr>
        <w:t xml:space="preserve"> </w:t>
      </w:r>
      <w:r w:rsidR="00B726FD" w:rsidRPr="00FD1BE2">
        <w:rPr>
          <w:rFonts w:cs="Times New Roman" w:hAnsi="Times New Roman" w:ascii="Times New Roman"/>
        </w:rPr>
        <w:tab/>
      </w:r>
      <w:r w:rsidR="00B726FD" w:rsidRPr="00FD1BE2">
        <w:rPr>
          <w:rFonts w:cs="Times New Roman" w:hAnsi="Times New Roman" w:ascii="Times New Roman"/>
        </w:rPr>
        <w:tab/>
      </w:r>
      <w:r w:rsidR="00B726FD" w:rsidRPr="00FD1BE2">
        <w:rPr>
          <w:rFonts w:cs="Times New Roman" w:hAnsi="Times New Roman" w:ascii="Times New Roman"/>
        </w:rPr>
        <w:tab/>
      </w:r>
      <w:r w:rsidR="00F7088B" w:rsidRPr="00FD1BE2">
        <w:rPr>
          <w:rFonts w:cs="Times New Roman" w:hAnsi="Times New Roman" w:ascii="Times New Roman"/>
        </w:rPr>
        <w:t xml:space="preserve"> </w:t>
      </w:r>
      <w:r w:rsidR="00A81ADA" w:rsidRPr="00FD1BE2">
        <w:rPr>
          <w:rFonts w:cs="Times New Roman" w:hAnsi="Times New Roman" w:ascii="Times New Roman"/>
        </w:rPr>
        <w:t>Nevenka  Siladi Rstić</w:t>
      </w:r>
      <w:r w:rsidR="00B25F3F">
        <w:rPr>
          <w:rFonts w:cs="Times New Roman" w:hAnsi="Times New Roman" w:ascii="Times New Roman"/>
        </w:rPr>
        <w:t>,v.r.</w:t>
      </w:r>
    </w:p>
    <w:p w:rsidRDefault="00B25F3F" w:rsidP="00B726FD" w:rsidR="00B25F3F">
      <w:pPr>
        <w:ind w:firstLine="720" w:left="2880"/>
        <w:jc w:val="center"/>
        <w:rPr>
          <w:rFonts w:cs="Times New Roman" w:hAnsi="Times New Roman" w:ascii="Times New Roman"/>
        </w:rPr>
      </w:pPr>
    </w:p>
    <w:p w:rsidRDefault="00B25F3F" w:rsidP="00B25F3F" w:rsidR="00B25F3F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B25F3F" w:rsidP="00B25F3F" w:rsidR="00B25F3F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B25F3F" w:rsidP="00B726FD" w:rsidR="00B25F3F" w:rsidRPr="00FD1BE2">
      <w:pPr>
        <w:ind w:firstLine="720" w:left="2880"/>
        <w:jc w:val="center"/>
        <w:rPr>
          <w:rFonts w:cs="Times New Roman" w:hAnsi="Times New Roman" w:ascii="Times New Roman"/>
        </w:rPr>
      </w:pPr>
    </w:p>
    <w:p w:rsidRDefault="00B726FD" w:rsidP="0086691F" w:rsidR="00B726FD" w:rsidRPr="00FD1BE2">
      <w:pPr>
        <w:rPr>
          <w:rFonts w:cs="Times New Roman" w:hAnsi="Times New Roman" w:ascii="Times New Roman"/>
          <w:i/>
        </w:rPr>
      </w:pPr>
      <w:r w:rsidRPr="00FD1BE2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 w:rsidRPr="00FD1BE2">
      <w:pPr>
        <w:rPr>
          <w:rFonts w:cs="Times New Roman" w:hAnsi="Times New Roman" w:ascii="Times New Roman"/>
          <w:i/>
        </w:rPr>
      </w:pPr>
      <w:r w:rsidRPr="00FD1BE2">
        <w:rPr>
          <w:rFonts w:cs="Times New Roman" w:hAnsi="Times New Roman" w:ascii="Times New Roman"/>
          <w:i/>
        </w:rPr>
        <w:t xml:space="preserve">Protiv ovog zaključka nije dopuštena žalba (čl. </w:t>
      </w:r>
      <w:proofErr w:type="spellStart"/>
      <w:r w:rsidRPr="00FD1BE2">
        <w:rPr>
          <w:rFonts w:cs="Times New Roman" w:hAnsi="Times New Roman" w:ascii="Times New Roman"/>
          <w:i/>
        </w:rPr>
        <w:t>11</w:t>
      </w:r>
      <w:proofErr w:type="spellEnd"/>
      <w:r w:rsidRPr="00FD1BE2">
        <w:rPr>
          <w:rFonts w:cs="Times New Roman" w:hAnsi="Times New Roman" w:ascii="Times New Roman"/>
          <w:i/>
        </w:rPr>
        <w:t xml:space="preserve">. st. 9 </w:t>
      </w:r>
      <w:proofErr w:type="spellStart"/>
      <w:r w:rsidRPr="00FD1BE2">
        <w:rPr>
          <w:rFonts w:cs="Times New Roman" w:hAnsi="Times New Roman" w:ascii="Times New Roman"/>
          <w:i/>
        </w:rPr>
        <w:t>SZ</w:t>
      </w:r>
      <w:proofErr w:type="spellEnd"/>
      <w:r w:rsidRPr="00FD1BE2">
        <w:rPr>
          <w:rFonts w:cs="Times New Roman" w:hAnsi="Times New Roman" w:ascii="Times New Roman"/>
          <w:i/>
        </w:rPr>
        <w:t>)</w:t>
      </w:r>
    </w:p>
    <w:p w:rsidRDefault="00C239A7" w:rsidP="00F90939" w:rsidR="00C239A7" w:rsidRPr="00FD1BE2">
      <w:pPr>
        <w:jc w:val="both"/>
        <w:outlineLvl w:val="0"/>
        <w:rPr>
          <w:rFonts w:cs="Times New Roman" w:hAnsi="Times New Roman" w:ascii="Times New Roman"/>
        </w:rPr>
      </w:pPr>
    </w:p>
    <w:p w:rsidRDefault="00F90939" w:rsidP="00F90939" w:rsidR="00F90939" w:rsidRPr="00B25F3F">
      <w:pPr>
        <w:jc w:val="both"/>
        <w:outlineLvl w:val="0"/>
        <w:rPr>
          <w:rFonts w:cs="Times New Roman" w:hAnsi="Times New Roman" w:ascii="Times New Roman"/>
          <w:color w:val="FFFFFF"/>
        </w:rPr>
      </w:pPr>
      <w:r w:rsidRPr="00B25F3F">
        <w:rPr>
          <w:rFonts w:cs="Times New Roman" w:hAnsi="Times New Roman" w:ascii="Times New Roman"/>
          <w:color w:val="FFFFFF"/>
        </w:rPr>
        <w:t>Dna</w:t>
      </w:r>
    </w:p>
    <w:p w:rsidRDefault="00FD1BE2" w:rsidP="0049664B" w:rsidR="0049664B" w:rsidRPr="00B25F3F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  <w:color w:val="FFFFFF"/>
        </w:rPr>
      </w:pPr>
      <w:r w:rsidRPr="00B25F3F">
        <w:rPr>
          <w:rFonts w:cs="Times New Roman" w:hAnsi="Times New Roman" w:ascii="Times New Roman"/>
          <w:color w:val="FFFFFF"/>
        </w:rPr>
        <w:t xml:space="preserve">Stečajnoj upraviteljici Vesni </w:t>
      </w:r>
      <w:proofErr w:type="spellStart"/>
      <w:r w:rsidRPr="00B25F3F">
        <w:rPr>
          <w:rFonts w:cs="Times New Roman" w:hAnsi="Times New Roman" w:ascii="Times New Roman"/>
          <w:color w:val="FFFFFF"/>
        </w:rPr>
        <w:t>Kocbek</w:t>
      </w:r>
      <w:proofErr w:type="spellEnd"/>
    </w:p>
    <w:p w:rsidRDefault="00AA338F" w:rsidP="00B726FD" w:rsidR="00F90939" w:rsidRPr="00B25F3F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  <w:color w:val="FFFFFF"/>
        </w:rPr>
      </w:pPr>
      <w:r w:rsidRPr="00B25F3F">
        <w:rPr>
          <w:rFonts w:cs="Times New Roman" w:hAnsi="Times New Roman" w:ascii="Times New Roman"/>
          <w:color w:val="FFFFFF"/>
        </w:rPr>
        <w:t>e-</w:t>
      </w:r>
      <w:r w:rsidR="0049664B" w:rsidRPr="00B25F3F">
        <w:rPr>
          <w:rFonts w:cs="Times New Roman" w:hAnsi="Times New Roman" w:ascii="Times New Roman"/>
          <w:color w:val="FFFFFF"/>
        </w:rPr>
        <w:t>O</w:t>
      </w:r>
      <w:r w:rsidR="00F90939" w:rsidRPr="00B25F3F">
        <w:rPr>
          <w:rFonts w:cs="Times New Roman" w:hAnsi="Times New Roman" w:ascii="Times New Roman"/>
          <w:color w:val="FFFFFF"/>
        </w:rPr>
        <w:t>glasna ploča suda</w:t>
      </w:r>
    </w:p>
    <w:p w:rsidRDefault="00A81ADA" w:rsidR="00A81ADA" w:rsidRPr="00FD1BE2">
      <w:pPr>
        <w:jc w:val="both"/>
        <w:outlineLvl w:val="0"/>
        <w:rPr>
          <w:rFonts w:cs="Times New Roman" w:hAnsi="Times New Roman" w:ascii="Times New Roman"/>
        </w:rPr>
      </w:pPr>
    </w:p>
    <w:sectPr w:rsidSect="00B726FD" w:rsidR="00A81ADA" w:rsidRPr="00FD1BE2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247A" w:rsidR="0085247A">
    <w:pPr>
      <w:pStyle w:val="Zaglavlje"/>
      <w:ind w:right="360"/>
    </w:pPr>
  </w:p>
  <w:p w:rsidRDefault="00AA338F" w:rsidR="00B726FD">
    <w:pPr>
      <w:pStyle w:val="Zaglavlje"/>
      <w:ind w:right="360"/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504825</wp:posOffset>
          </wp:positionH>
          <wp:positionV relativeFrom="paragraph">
            <wp:posOffset>36195</wp:posOffset>
          </wp:positionV>
          <wp:extent cy="688975" cx="528955"/>
          <wp:effectExtent b="0" r="4445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88975" cx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726FD" w:rsidR="00B726FD">
    <w:pPr>
      <w:pStyle w:val="Zaglavlje"/>
      <w:ind w:right="360"/>
      <w:rPr>
        <w:rFonts w:cs="Times New Roman" w:hAnsi="Times New Roman" w:ascii="Times New Roman"/>
        <w:sz w:val="20"/>
      </w:rPr>
    </w:pPr>
    <w:r>
      <w:tab/>
    </w:r>
    <w:r>
      <w:tab/>
    </w:r>
    <w:proofErr w:type="spellStart"/>
    <w:r w:rsidRPr="00B726FD">
      <w:rPr>
        <w:rFonts w:cs="Times New Roman" w:hAnsi="Times New Roman" w:ascii="Times New Roman"/>
      </w:rPr>
      <w:t>47.St</w:t>
    </w:r>
    <w:proofErr w:type="spellEnd"/>
    <w:r w:rsidRPr="00B726FD">
      <w:rPr>
        <w:rFonts w:cs="Times New Roman" w:hAnsi="Times New Roman" w:ascii="Times New Roman"/>
      </w:rPr>
      <w:t>-</w:t>
    </w:r>
    <w:proofErr w:type="spellStart"/>
    <w:r w:rsidR="00FD1BE2">
      <w:rPr>
        <w:rFonts w:cs="Times New Roman" w:hAnsi="Times New Roman" w:ascii="Times New Roman"/>
      </w:rPr>
      <w:t>213</w:t>
    </w:r>
    <w:proofErr w:type="spellEnd"/>
    <w:r w:rsidRPr="00B726FD">
      <w:rPr>
        <w:rFonts w:cs="Times New Roman" w:hAnsi="Times New Roman" w:ascii="Times New Roman"/>
      </w:rPr>
      <w:t>/</w:t>
    </w:r>
    <w:proofErr w:type="spellStart"/>
    <w:r w:rsidR="00FD1BE2">
      <w:rPr>
        <w:rFonts w:cs="Times New Roman" w:hAnsi="Times New Roman" w:ascii="Times New Roman"/>
      </w:rPr>
      <w:t>10</w:t>
    </w:r>
    <w:proofErr w:type="spellEnd"/>
    <w:r w:rsidR="00CF4AD3">
      <w:rPr>
        <w:rFonts w:cs="Times New Roman" w:hAnsi="Times New Roman" w:ascii="Times New Roman"/>
      </w:rPr>
      <w:t>-</w:t>
    </w:r>
  </w:p>
  <w:p w:rsidRDefault="00E85462" w:rsidR="00E85462">
    <w:pPr>
      <w:pStyle w:val="Zaglavlje"/>
      <w:ind w:right="360"/>
      <w:rPr>
        <w:rFonts w:cs="Times New Roman" w:hAnsi="Times New Roman" w:ascii="Times New Roman"/>
        <w:sz w:val="20"/>
      </w:rPr>
    </w:pPr>
  </w:p>
  <w:p w:rsidRDefault="00E85462" w:rsidR="00E85462">
    <w:pPr>
      <w:pStyle w:val="Zaglavlje"/>
      <w:ind w:right="360"/>
      <w:rPr>
        <w:rFonts w:cs="Times New Roman" w:hAnsi="Times New Roman" w:ascii="Times New Roman"/>
        <w:sz w:val="20"/>
      </w:rPr>
    </w:pPr>
  </w:p>
  <w:p w:rsidRDefault="00AA338F" w:rsidP="00E85462" w:rsidR="00AA338F">
    <w:pPr>
      <w:ind w:left="426"/>
      <w:rPr>
        <w:rFonts w:cs="Times New Roman" w:hAnsi="Times New Roman" w:ascii="Times New Roman"/>
      </w:rPr>
    </w:pPr>
  </w:p>
  <w:p w:rsidRDefault="00E85462" w:rsidP="00E85462" w:rsidR="00E85462" w:rsidRPr="00B726FD">
    <w:pPr>
      <w:ind w:left="426"/>
      <w:rPr>
        <w:rFonts w:cs="Times New Roman" w:hAnsi="Times New Roman" w:ascii="Times New Roman"/>
      </w:rPr>
    </w:pPr>
    <w:r w:rsidRPr="00B726FD">
      <w:rPr>
        <w:rFonts w:cs="Times New Roman" w:hAnsi="Times New Roman" w:ascii="Times New Roman"/>
      </w:rPr>
      <w:t>Republika Hrvatska</w:t>
    </w:r>
  </w:p>
  <w:p w:rsidRDefault="00E85462" w:rsidP="00E85462" w:rsidR="00E85462">
    <w:pPr>
      <w:ind w:left="426"/>
      <w:rPr>
        <w:rFonts w:cs="Times New Roman" w:hAnsi="Times New Roman" w:ascii="Times New Roman"/>
      </w:rPr>
    </w:pPr>
    <w:r w:rsidRPr="00B726FD">
      <w:rPr>
        <w:rFonts w:cs="Times New Roman" w:hAnsi="Times New Roman" w:ascii="Times New Roman"/>
      </w:rPr>
      <w:t>Trgovački sud u Zagrebu</w:t>
    </w:r>
  </w:p>
  <w:p w:rsidRDefault="00E85462" w:rsidP="00E85462" w:rsidR="00E85462" w:rsidRPr="00E85462">
    <w:pPr>
      <w:ind w:left="426"/>
      <w:rPr>
        <w:rFonts w:cs="Times New Roman" w:hAnsi="Times New Roman" w:ascii="Times New Roman"/>
      </w:rPr>
    </w:pPr>
    <w:r w:rsidRPr="00B726FD">
      <w:rPr>
        <w:rFonts w:cs="Times New Roman" w:hAnsi="Times New Roman" w:ascii="Times New Roman"/>
      </w:rPr>
      <w:t xml:space="preserve">Zagreb, </w:t>
    </w:r>
    <w:proofErr w:type="spellStart"/>
    <w:r w:rsidRPr="00B726FD">
      <w:rPr>
        <w:rFonts w:cs="Times New Roman" w:hAnsi="Times New Roman" w:ascii="Times New Roman"/>
      </w:rPr>
      <w:t>Amru</w:t>
    </w:r>
    <w:r>
      <w:rPr>
        <w:rFonts w:cs="Times New Roman" w:hAnsi="Times New Roman" w:ascii="Times New Roman"/>
      </w:rPr>
      <w:t>ševa</w:t>
    </w:r>
    <w:proofErr w:type="spellEnd"/>
    <w:r>
      <w:rPr>
        <w:rFonts w:cs="Times New Roman" w:hAnsi="Times New Roman" w:ascii="Times New Roman"/>
      </w:rPr>
      <w:t xml:space="preserve"> 2/II</w:t>
    </w:r>
    <w:r>
      <w:rPr>
        <w:rFonts w:cs="Times New Roman" w:hAnsi="Times New Roman" w:ascii="Times New Roman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3">
    <w:nsid w:val="2C347F43"/>
    <w:multiLevelType w:val="hybridMultilevel"/>
    <w:tmpl w:val="D7CEA50A"/>
    <w:lvl w:tplc="1E1205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7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8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7"/>
  </w:num>
  <w:num w:numId="5">
    <w:abstractNumId w:val="0"/>
  </w:num>
  <w:num w:numId="6">
    <w:abstractNumId w:val="8"/>
  </w:num>
  <w:num w:numId="7">
    <w:abstractNumId w:val="9"/>
  </w:num>
  <w:num w:numId="8">
    <w:abstractNumId w:val="3"/>
  </w:num>
  <w:num w:numId="9">
    <w:abstractNumId w:val="6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4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A6C54"/>
    <w:rsid w:val="000C4EDF"/>
    <w:rsid w:val="000F0DE5"/>
    <w:rsid w:val="000F2225"/>
    <w:rsid w:val="00132137"/>
    <w:rsid w:val="00154D8E"/>
    <w:rsid w:val="00176388"/>
    <w:rsid w:val="00190110"/>
    <w:rsid w:val="001D62FE"/>
    <w:rsid w:val="001E28DA"/>
    <w:rsid w:val="00347D27"/>
    <w:rsid w:val="003E26EE"/>
    <w:rsid w:val="003E6DE4"/>
    <w:rsid w:val="003F7A5F"/>
    <w:rsid w:val="004007D5"/>
    <w:rsid w:val="0040722D"/>
    <w:rsid w:val="0046002D"/>
    <w:rsid w:val="0049664B"/>
    <w:rsid w:val="004E6452"/>
    <w:rsid w:val="00574527"/>
    <w:rsid w:val="005A19B6"/>
    <w:rsid w:val="005D664C"/>
    <w:rsid w:val="00607C24"/>
    <w:rsid w:val="006A657E"/>
    <w:rsid w:val="00771D07"/>
    <w:rsid w:val="008473C4"/>
    <w:rsid w:val="0085247A"/>
    <w:rsid w:val="00864FAF"/>
    <w:rsid w:val="0086691F"/>
    <w:rsid w:val="00936D20"/>
    <w:rsid w:val="00A22D81"/>
    <w:rsid w:val="00A2421F"/>
    <w:rsid w:val="00A43DB8"/>
    <w:rsid w:val="00A81ADA"/>
    <w:rsid w:val="00AA338F"/>
    <w:rsid w:val="00AF74A8"/>
    <w:rsid w:val="00B25F3F"/>
    <w:rsid w:val="00B72223"/>
    <w:rsid w:val="00B726FD"/>
    <w:rsid w:val="00C239A7"/>
    <w:rsid w:val="00C8077B"/>
    <w:rsid w:val="00CA539C"/>
    <w:rsid w:val="00CE3635"/>
    <w:rsid w:val="00CF4AD3"/>
    <w:rsid w:val="00D2578E"/>
    <w:rsid w:val="00D81736"/>
    <w:rsid w:val="00E108E2"/>
    <w:rsid w:val="00E147A6"/>
    <w:rsid w:val="00E45CD7"/>
    <w:rsid w:val="00E85462"/>
    <w:rsid w:val="00EE61B3"/>
    <w:rsid w:val="00F23909"/>
    <w:rsid w:val="00F64C81"/>
    <w:rsid w:val="00F7088B"/>
    <w:rsid w:val="00F90939"/>
    <w:rsid w:val="00FD1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5F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5F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5F3F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5F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5F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5F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5F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5F3F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5F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5F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skupština vj.</izvorni_sadrzaj>
    <derivirana_varijabla naziv="DomainObject.Primjedba_1">ročište skupština vj.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2010.</izvorni_sadrzaj>
    <derivirana_varijabla naziv="DomainObject.Predmet.DatumOsnivanja_1">25. svibnja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otvaranje stečaja
Ustup TS Rijeka ST-58/2010.</izvorni_sadrzaj>
    <derivirana_varijabla naziv="DomainObject.Predmet.Opis_1">Zahtjev za otvaranje stečaja
Ustup TS Rijeka ST-58/2010.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St-213/2010</izvorni_sadrzaj>
    <derivirana_varijabla naziv="DomainObject.Predmet.OznakaBroj_1">St-213/2010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TVD SISTEMI d.o.o., transformabilno-varijabilni dizajn, građevinarstvo i usluge - u stečaju</izvorni_sadrzaj>
    <derivirana_varijabla naziv="DomainObject.Predmet.ProtustrankaFormated_1">  TVD SISTEMI d.o.o., transformabilno-varijabilni dizajn, građevinarstvo i usluge - u stečaju</derivirana_varijabla>
  </DomainObject.Predmet.ProtustrankaFormated>
  <DomainObject.Predmet.ProtustrankaFormatedOIB>
    <izvorni_sadrzaj>  TVD SISTEMI d.o.o., transformabilno-varijabilni dizajn, građevinarstvo i usluge - u stečaju, OIB 38638766407</izvorni_sadrzaj>
    <derivirana_varijabla naziv="DomainObject.Predmet.ProtustrankaFormatedOIB_1">  TVD SISTEMI d.o.o., transformabilno-varijabilni dizajn, građevinarstvo i usluge - u stečaju, OIB 38638766407</derivirana_varijabla>
  </DomainObject.Predmet.ProtustrankaFormatedOIB>
  <DomainObject.Predmet.ProtustrankaFormatedWithAdress>
    <izvorni_sadrzaj> TVD SISTEMI d.o.o., transformabilno-varijabilni dizajn, građevinarstvo i usluge - u stečaju, Nova cesta 50, Zagreb</izvorni_sadrzaj>
    <derivirana_varijabla naziv="DomainObject.Predmet.ProtustrankaFormatedWithAdress_1"> TVD SISTEMI d.o.o., transformabilno-varijabilni dizajn, građevinarstvo i usluge - u stečaju, Nova cesta 50, Zagreb</derivirana_varijabla>
  </DomainObject.Predmet.ProtustrankaFormatedWithAdress>
  <DomainObject.Predmet.ProtustrankaFormatedWithAdressOIB>
    <izvorni_sadrzaj> TVD SISTEMI d.o.o., transformabilno-varijabilni dizajn, građevinarstvo i usluge - u stečaju, OIB 38638766407, Nova cesta 50, Zagreb</izvorni_sadrzaj>
    <derivirana_varijabla naziv="DomainObject.Predmet.ProtustrankaFormatedWithAdressOIB_1"> TVD SISTEMI d.o.o., transformabilno-varijabilni dizajn, građevinarstvo i usluge - u stečaju, OIB 38638766407, Nova cesta 50, Zagreb</derivirana_varijabla>
  </DomainObject.Predmet.ProtustrankaFormatedWithAdressOIB>
  <DomainObject.Predmet.ProtustrankaWithAdress>
    <izvorni_sadrzaj>TVD SISTEMI d.o.o., transformabilno-varijabilni dizajn, građevinarstvo i usluge - u stečaju Nova cesta 50, Zagreb</izvorni_sadrzaj>
    <derivirana_varijabla naziv="DomainObject.Predmet.ProtustrankaWithAdress_1">TVD SISTEMI d.o.o., transformabilno-varijabilni dizajn, građevinarstvo i usluge - u stečaju Nova cesta 50, Zagreb</derivirana_varijabla>
  </DomainObject.Predmet.ProtustrankaWithAdress>
  <DomainObject.Predmet.ProtustrankaWithAdressOIB>
    <izvorni_sadrzaj>TVD SISTEMI d.o.o., transformabilno-varijabilni dizajn, građevinarstvo i usluge - u stečaju, OIB 38638766407, Nova cesta 50, Zagreb</izvorni_sadrzaj>
    <derivirana_varijabla naziv="DomainObject.Predmet.ProtustrankaWithAdressOIB_1">TVD SISTEMI d.o.o., transformabilno-varijabilni dizajn, građevinarstvo i usluge - u stečaju, OIB 38638766407, Nova cesta 50, Zagreb</derivirana_varijabla>
  </DomainObject.Predmet.ProtustrankaWithAdressOIB>
  <DomainObject.Predmet.ProtustrankaNazivFormated>
    <izvorni_sadrzaj>TVD SISTEMI d.o.o., transformabilno-varijabilni dizajn, građevinarstvo i usluge - u stečaju</izvorni_sadrzaj>
    <derivirana_varijabla naziv="DomainObject.Predmet.ProtustrankaNazivFormated_1">TVD SISTEMI d.o.o., transformabilno-varijabilni dizajn, građevinarstvo i usluge - u stečaju</derivirana_varijabla>
  </DomainObject.Predmet.ProtustrankaNazivFormated>
  <DomainObject.Predmet.ProtustrankaNazivFormatedOIB>
    <izvorni_sadrzaj>TVD SISTEMI d.o.o., transformabilno-varijabilni dizajn, građevinarstvo i usluge - u stečaju, OIB 38638766407</izvorni_sadrzaj>
    <derivirana_varijabla naziv="DomainObject.Predmet.ProtustrankaNazivFormatedOIB_1">TVD SISTEMI d.o.o., transformabilno-varijabilni dizajn, građevinarstvo i usluge - u stečaju, OIB 38638766407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ZEKAN; PREDRAG GRGIĆ; DRAGAN KNEŽEVIĆ; ZORAN ŠTIFANČIĆ; VJEROVNICI; ŠIPAD KOMERC; VUKIĆ I PARTNERI; DRŽAVNI PRORAČUN RH; POSLOVNO - INOVACIJSKI CENTAR HRVATSKE - BICRO, društvo s ograničenom odgovornošću - u likvidaciji</izvorni_sadrzaj>
    <derivirana_varijabla naziv="DomainObject.Predmet.StrankaFormated_1">  MILAN ZEKAN; PREDRAG GRGIĆ; DRAGAN KNEŽEVIĆ; ZORAN ŠTIFANČIĆ; VJEROVNICI; ŠIPAD KOMERC; VUKIĆ I PARTNERI; DRŽAVNI PRORAČUN RH; POSLOVNO - INOVACIJSKI CENTAR HRVATSKE - BICRO, društvo s ograničenom odgovornošću - u likvidaciji</derivirana_varijabla>
  </DomainObject.Predmet.StrankaFormated>
  <DomainObject.Predmet.StrankaFormatedOIB>
    <izvorni_sadrzaj>  MILAN ZEKAN; PREDRAG GRGIĆ; DRAGAN KNEŽEVIĆ; ZORAN ŠTIFANČIĆ; VJEROVNICI; ŠIPAD KOMERC; VUKIĆ I PARTNERI; DRŽAVNI PRORAČUN RH; POSLOVNO - INOVACIJSKI CENTAR HRVATSKE - BICRO, društvo s ograničenom odgovornošću - u likvidaciji, OIB 22940012051</izvorni_sadrzaj>
    <derivirana_varijabla naziv="DomainObject.Predmet.StrankaFormatedOIB_1">  MILAN ZEKAN; PREDRAG GRGIĆ; DRAGAN KNEŽEVIĆ; ZORAN ŠTIFANČIĆ; VJEROVNICI; ŠIPAD KOMERC; VUKIĆ I PARTNERI; DRŽAVNI PRORAČUN RH; POSLOVNO - INOVACIJSKI CENTAR HRVATSKE - BICRO, društvo s ograničenom odgovornošću - u likvidaciji, OIB 22940012051</derivirana_varijabla>
  </DomainObject.Predmet.StrankaFormatedOIB>
  <DomainObject.Predmet.StrankaFormatedWithAdress>
    <izvorni_sadrzaj> MILAN ZEKAN, GORNJI JUGI 14A, Viškovo; PREDRAG GRGIĆ, Hreljin; DRAGAN KNEŽEVIĆ, MEJA GAJ 1A, Hreljin; ZORAN ŠTIFANČIĆ, RUŽIĆ SELO 42, Hreljin; VJEROVNICI; ŠIPAD KOMERC; VUKIĆ I PARTNERI; DRŽAVNI PRORAČUN RH; POSLOVNO - INOVACIJSKI CENTAR HRVATSKE - BICRO, društvo s ograničenom odgovornošću - u likvidaciji, Planinska 1, Zagreb</izvorni_sadrzaj>
    <derivirana_varijabla naziv="DomainObject.Predmet.StrankaFormatedWithAdress_1"> MILAN ZEKAN, GORNJI JUGI 14A, Viškovo; PREDRAG GRGIĆ, Hreljin; DRAGAN KNEŽEVIĆ, MEJA GAJ 1A, Hreljin; ZORAN ŠTIFANČIĆ, RUŽIĆ SELO 42, Hreljin; VJEROVNICI; ŠIPAD KOMERC; VUKIĆ I PARTNERI; DRŽAVNI PRORAČUN RH; POSLOVNO - INOVACIJSKI CENTAR HRVATSKE - BICRO, društvo s ograničenom odgovornošću - u likvidaciji, Planinska 1, Zagreb</derivirana_varijabla>
  </DomainObject.Predmet.StrankaFormatedWithAdress>
  <DomainObject.Predmet.StrankaFormatedWithAdressOIB>
    <izvorni_sadrzaj> MILAN ZEKAN, GORNJI JUGI 14A, Viškovo; PREDRAG GRGIĆ, Hreljin; DRAGAN KNEŽEVIĆ, MEJA GAJ 1A, Hreljin; ZORAN ŠTIFANČIĆ, RUŽIĆ SELO 42, Hreljin; VJEROVNICI; ŠIPAD KOMERC; VUKIĆ I PARTNERI; DRŽAVNI PRORAČUN RH; POSLOVNO - INOVACIJSKI CENTAR HRVATSKE - BICRO, društvo s ograničenom odgovornošću - u likvidaciji, OIB 22940012051, Planinska 1, Zagreb</izvorni_sadrzaj>
    <derivirana_varijabla naziv="DomainObject.Predmet.StrankaFormatedWithAdressOIB_1"> MILAN ZEKAN, GORNJI JUGI 14A, Viškovo; PREDRAG GRGIĆ, Hreljin; DRAGAN KNEŽEVIĆ, MEJA GAJ 1A, Hreljin; ZORAN ŠTIFANČIĆ, RUŽIĆ SELO 42, Hreljin; VJEROVNICI; ŠIPAD KOMERC; VUKIĆ I PARTNERI; DRŽAVNI PRORAČUN RH; POSLOVNO - INOVACIJSKI CENTAR HRVATSKE - BICRO, društvo s ograničenom odgovornošću - u likvidaciji, OIB 22940012051, Planinska 1, Zagreb</derivirana_varijabla>
  </DomainObject.Predmet.StrankaFormatedWithAdressOIB>
  <DomainObject.Predmet.StrankaWithAdress>
    <izvorni_sadrzaj>MILAN ZEKAN GORNJI JUGI 14A,Viškovo,PREDRAG GRGIĆ Hreljin,DRAGAN KNEŽEVIĆ MEJA GAJ 1A,Hreljin,ZORAN ŠTIFANČIĆ RUŽIĆ SELO 42,Hreljin,VJEROVNICI ,ŠIPAD KOMERC ,VUKIĆ I PARTNERI ,DRŽAVNI PRORAČUN RH ,POSLOVNO - INOVACIJSKI CENTAR HRVATSKE - BICRO, društvo s ograničenom odgovornošću - u likvidaciji Planinska 1,Zagreb</izvorni_sadrzaj>
    <derivirana_varijabla naziv="DomainObject.Predmet.StrankaWithAdress_1">MILAN ZEKAN GORNJI JUGI 14A,Viškovo,PREDRAG GRGIĆ Hreljin,DRAGAN KNEŽEVIĆ MEJA GAJ 1A,Hreljin,ZORAN ŠTIFANČIĆ RUŽIĆ SELO 42,Hreljin,VJEROVNICI ,ŠIPAD KOMERC ,VUKIĆ I PARTNERI ,DRŽAVNI PRORAČUN RH ,POSLOVNO - INOVACIJSKI CENTAR HRVATSKE - BICRO, društvo s ograničenom odgovornošću - u likvidaciji Planinska 1,Zagreb</derivirana_varijabla>
  </DomainObject.Predmet.StrankaWithAdress>
  <DomainObject.Predmet.StrankaWithAdressOIB>
    <izvorni_sadrzaj>MILAN ZEKAN, GORNJI JUGI 14A,Viškovo,PREDRAG GRGIĆ, Hreljin,DRAGAN KNEŽEVIĆ, MEJA GAJ 1A,Hreljin,ZORAN ŠTIFANČIĆ, RUŽIĆ SELO 42,Hreljin,VJEROVNICI,ŠIPAD KOMERC,VUKIĆ I PARTNERI,DRŽAVNI PRORAČUN RH,POSLOVNO - INOVACIJSKI CENTAR HRVATSKE - BICRO, društvo s ograničenom odgovornošću - u likvidaciji, OIB 22940012051, Planinska 1,Zagreb</izvorni_sadrzaj>
    <derivirana_varijabla naziv="DomainObject.Predmet.StrankaWithAdressOIB_1">MILAN ZEKAN, GORNJI JUGI 14A,Viškovo,PREDRAG GRGIĆ, Hreljin,DRAGAN KNEŽEVIĆ, MEJA GAJ 1A,Hreljin,ZORAN ŠTIFANČIĆ, RUŽIĆ SELO 42,Hreljin,VJEROVNICI,ŠIPAD KOMERC,VUKIĆ I PARTNERI,DRŽAVNI PRORAČUN RH,POSLOVNO - INOVACIJSKI CENTAR HRVATSKE - BICRO, društvo s ograničenom odgovornošću - u likvidaciji, OIB 22940012051, Planinska 1,Zagreb</derivirana_varijabla>
  </DomainObject.Predmet.StrankaWithAdressOIB>
  <DomainObject.Predmet.StrankaNazivFormated>
    <izvorni_sadrzaj>MILAN ZEKAN,PREDRAG GRGIĆ,DRAGAN KNEŽEVIĆ,ZORAN ŠTIFANČIĆ,VJEROVNICI,ŠIPAD KOMERC,VUKIĆ I PARTNERI,DRŽAVNI PRORAČUN RH,POSLOVNO - INOVACIJSKI CENTAR HRVATSKE - BICRO, društvo s ograničenom odgovornošću - u likvidaciji</izvorni_sadrzaj>
    <derivirana_varijabla naziv="DomainObject.Predmet.StrankaNazivFormated_1">MILAN ZEKAN,PREDRAG GRGIĆ,DRAGAN KNEŽEVIĆ,ZORAN ŠTIFANČIĆ,VJEROVNICI,ŠIPAD KOMERC,VUKIĆ I PARTNERI,DRŽAVNI PRORAČUN RH,POSLOVNO - INOVACIJSKI CENTAR HRVATSKE - BICRO, društvo s ograničenom odgovornošću - u likvidaciji</derivirana_varijabla>
  </DomainObject.Predmet.StrankaNazivFormated>
  <DomainObject.Predmet.StrankaNazivFormatedOIB>
    <izvorni_sadrzaj>MILAN ZEKAN,PREDRAG GRGIĆ,DRAGAN KNEŽEVIĆ,ZORAN ŠTIFANČIĆ,VJEROVNICI,ŠIPAD KOMERC,VUKIĆ I PARTNERI,DRŽAVNI PRORAČUN RH,POSLOVNO - INOVACIJSKI CENTAR HRVATSKE - BICRO, društvo s ograničenom odgovornošću - u likvidaciji, OIB 22940012051</izvorni_sadrzaj>
    <derivirana_varijabla naziv="DomainObject.Predmet.StrankaNazivFormatedOIB_1">MILAN ZEKAN,PREDRAG GRGIĆ,DRAGAN KNEŽEVIĆ,ZORAN ŠTIFANČIĆ,VJEROVNICI,ŠIPAD KOMERC,VUKIĆ I PARTNERI,DRŽAVNI PRORAČUN RH,POSLOVNO - INOVACIJSKI CENTAR HRVATSKE - BICRO, društvo s ograničenom odgovornošću - u likvidaciji, OIB 22940012051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POSLOVNO - INOVACIJSKI CENTAR HRVATSKE - BICRO, društvo s ograničenom odgovornošću - u likvidaciji</item>
    </izvorni_sadrzaj>
    <derivirana_varijabla naziv="DomainObject.Predmet.StrankaListFormated_1"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POSLOVNO - INOVACIJSKI CENTAR HRVATSKE - BICRO, društvo s ograničenom odgovornošću - u likvidaciji</item>
    </derivirana_varijabla>
  </DomainObject.Predmet.StrankaListFormated>
  <DomainObject.Predmet.StrankaListFormatedOIB>
    <izvorni_sadrzaj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POSLOVNO - INOVACIJSKI CENTAR HRVATSKE - BICRO, društvo s ograničenom odgovornošću - u likvidaciji, OIB 22940012051</item>
    </izvorni_sadrzaj>
    <derivirana_varijabla naziv="DomainObject.Predmet.StrankaListFormatedOIB_1"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POSLOVNO - INOVACIJSKI CENTAR HRVATSKE - BICRO, društvo s ograničenom odgovornošću - u likvidaciji, OIB 22940012051</item>
    </derivirana_varijabla>
  </DomainObject.Predmet.StrankaListFormatedOIB>
  <DomainObject.Predmet.StrankaListFormatedWithAdress>
    <izvorni_sadrzaj>
      <item>MILAN ZEKAN, GORNJI JUGI 14A, Viškovo</item>
      <item>PREDRAG GRGIĆ, Hreljin</item>
      <item>DRAGAN KNEŽEVIĆ, MEJA GAJ 1A, Hreljin</item>
      <item>ZORAN ŠTIFANČIĆ, RUŽIĆ SELO 42, Hreljin</item>
      <item>VJEROVNICI</item>
      <item>ŠIPAD KOMERC</item>
      <item>VUKIĆ I PARTNERI</item>
      <item>DRŽAVNI PRORAČUN RH</item>
      <item>POSLOVNO - INOVACIJSKI CENTAR HRVATSKE - BICRO, društvo s ograničenom odgovornošću - u likvidaciji, Planinska 1, Zagreb</item>
    </izvorni_sadrzaj>
    <derivirana_varijabla naziv="DomainObject.Predmet.StrankaListFormatedWithAdress_1">
      <item>MILAN ZEKAN, GORNJI JUGI 14A, Viškovo</item>
      <item>PREDRAG GRGIĆ, Hreljin</item>
      <item>DRAGAN KNEŽEVIĆ, MEJA GAJ 1A, Hreljin</item>
      <item>ZORAN ŠTIFANČIĆ, RUŽIĆ SELO 42, Hreljin</item>
      <item>VJEROVNICI</item>
      <item>ŠIPAD KOMERC</item>
      <item>VUKIĆ I PARTNERI</item>
      <item>DRŽAVNI PRORAČUN RH</item>
      <item>POSLOVNO - INOVACIJSKI CENTAR HRVATSKE - BICRO, društvo s ograničenom odgovornošću - u likvidaciji, Planinska 1, Zagreb</item>
    </derivirana_varijabla>
  </DomainObject.Predmet.StrankaListFormatedWithAdress>
  <DomainObject.Predmet.StrankaListFormatedWithAdressOIB>
    <izvorni_sadrzaj>
      <item>MILAN ZEKAN, GORNJI JUGI 14A, Viškovo</item>
      <item>PREDRAG GRGIĆ, Hreljin</item>
      <item>DRAGAN KNEŽEVIĆ, MEJA GAJ 1A, Hreljin</item>
      <item>ZORAN ŠTIFANČIĆ, RUŽIĆ SELO 42, Hreljin</item>
      <item>VJEROVNICI</item>
      <item>ŠIPAD KOMERC</item>
      <item>VUKIĆ I PARTNERI</item>
      <item>DRŽAVNI PRORAČUN RH</item>
      <item>POSLOVNO - INOVACIJSKI CENTAR HRVATSKE - BICRO, društvo s ograničenom odgovornošću - u likvidaciji, OIB 22940012051, Planinska 1, Zagreb</item>
    </izvorni_sadrzaj>
    <derivirana_varijabla naziv="DomainObject.Predmet.StrankaListFormatedWithAdressOIB_1">
      <item>MILAN ZEKAN, GORNJI JUGI 14A, Viškovo</item>
      <item>PREDRAG GRGIĆ, Hreljin</item>
      <item>DRAGAN KNEŽEVIĆ, MEJA GAJ 1A, Hreljin</item>
      <item>ZORAN ŠTIFANČIĆ, RUŽIĆ SELO 42, Hreljin</item>
      <item>VJEROVNICI</item>
      <item>ŠIPAD KOMERC</item>
      <item>VUKIĆ I PARTNERI</item>
      <item>DRŽAVNI PRORAČUN RH</item>
      <item>POSLOVNO - INOVACIJSKI CENTAR HRVATSKE - BICRO, društvo s ograničenom odgovornošću - u likvidaciji, OIB 22940012051, Planinska 1, Zagreb</item>
    </derivirana_varijabla>
  </DomainObject.Predmet.StrankaListFormatedWithAdressOIB>
  <DomainObject.Predmet.StrankaListNazivFormated>
    <izvorni_sadrzaj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POSLOVNO - INOVACIJSKI CENTAR HRVATSKE - BICRO, društvo s ograničenom odgovornošću - u likvidaciji</item>
    </izvorni_sadrzaj>
    <derivirana_varijabla naziv="DomainObject.Predmet.StrankaListNazivFormated_1"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POSLOVNO - INOVACIJSKI CENTAR HRVATSKE - BICRO, društvo s ograničenom odgovornošću - u likvidaciji</item>
    </derivirana_varijabla>
  </DomainObject.Predmet.StrankaListNazivFormated>
  <DomainObject.Predmet.StrankaListNazivFormatedOIB>
    <izvorni_sadrzaj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POSLOVNO - INOVACIJSKI CENTAR HRVATSKE - BICRO, društvo s ograničenom odgovornošću - u likvidaciji, OIB 22940012051</item>
    </izvorni_sadrzaj>
    <derivirana_varijabla naziv="DomainObject.Predmet.StrankaListNazivFormatedOIB_1"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POSLOVNO - INOVACIJSKI CENTAR HRVATSKE - BICRO, društvo s ograničenom odgovornošću - u likvidaciji, OIB 22940012051</item>
    </derivirana_varijabla>
  </DomainObject.Predmet.StrankaListNazivFormatedOIB>
  <DomainObject.Predmet.ProtuStrankaListFormated>
    <izvorni_sadrzaj>
      <item>TVD SISTEMI d.o.o., transformabilno-varijabilni dizajn, građevinarstvo i usluge - u stečaju</item>
    </izvorni_sadrzaj>
    <derivirana_varijabla naziv="DomainObject.Predmet.ProtuStrankaListFormated_1">
      <item>TVD SISTEMI d.o.o., transformabilno-varijabilni dizajn, građevinarstvo i usluge - u stečaju</item>
    </derivirana_varijabla>
  </DomainObject.Predmet.ProtuStrankaListFormated>
  <DomainObject.Predmet.ProtuStrankaListFormatedOIB>
    <izvorni_sadrzaj>
      <item>TVD SISTEMI d.o.o., transformabilno-varijabilni dizajn, građevinarstvo i usluge - u stečaju, OIB 38638766407</item>
    </izvorni_sadrzaj>
    <derivirana_varijabla naziv="DomainObject.Predmet.ProtuStrankaListFormatedOIB_1">
      <item>TVD SISTEMI d.o.o., transformabilno-varijabilni dizajn, građevinarstvo i usluge - u stečaju, OIB 38638766407</item>
    </derivirana_varijabla>
  </DomainObject.Predmet.ProtuStrankaListFormatedOIB>
  <DomainObject.Predmet.ProtuStrankaListFormatedWithAdress>
    <izvorni_sadrzaj>
      <item>TVD SISTEMI d.o.o., transformabilno-varijabilni dizajn, građevinarstvo i usluge - u stečaju, Nova cesta 50, Zagreb</item>
    </izvorni_sadrzaj>
    <derivirana_varijabla naziv="DomainObject.Predmet.ProtuStrankaListFormatedWithAdress_1">
      <item>TVD SISTEMI d.o.o., transformabilno-varijabilni dizajn, građevinarstvo i usluge - u stečaju, Nova cesta 50, Zagreb</item>
    </derivirana_varijabla>
  </DomainObject.Predmet.ProtuStrankaListFormatedWithAdress>
  <DomainObject.Predmet.ProtuStrankaListFormatedWithAdressOIB>
    <izvorni_sadrzaj>
      <item>TVD SISTEMI d.o.o., transformabilno-varijabilni dizajn, građevinarstvo i usluge - u stečaju, OIB 38638766407, Nova cesta 50, Zagreb</item>
    </izvorni_sadrzaj>
    <derivirana_varijabla naziv="DomainObject.Predmet.ProtuStrankaListFormatedWithAdressOIB_1">
      <item>TVD SISTEMI d.o.o., transformabilno-varijabilni dizajn, građevinarstvo i usluge - u stečaju, OIB 38638766407, Nova cesta 50, Zagreb</item>
    </derivirana_varijabla>
  </DomainObject.Predmet.ProtuStrankaListFormatedWithAdressOIB>
  <DomainObject.Predmet.ProtuStrankaListNazivFormated>
    <izvorni_sadrzaj>
      <item>TVD SISTEMI d.o.o., transformabilno-varijabilni dizajn, građevinarstvo i usluge - u stečaju</item>
    </izvorni_sadrzaj>
    <derivirana_varijabla naziv="DomainObject.Predmet.ProtuStrankaListNazivFormated_1">
      <item>TVD SISTEMI d.o.o., transformabilno-varijabilni dizajn, građevinarstvo i usluge - u stečaju</item>
    </derivirana_varijabla>
  </DomainObject.Predmet.ProtuStrankaListNazivFormated>
  <DomainObject.Predmet.ProtuStrankaListNazivFormatedOIB>
    <izvorni_sadrzaj>
      <item>TVD SISTEMI d.o.o., transformabilno-varijabilni dizajn, građevinarstvo i usluge - u stečaju, OIB 38638766407</item>
    </izvorni_sadrzaj>
    <derivirana_varijabla naziv="DomainObject.Predmet.ProtuStrankaListNazivFormatedOIB_1">
      <item>TVD SISTEMI d.o.o., transformabilno-varijabilni dizajn, građevinarstvo i usluge - u stečaju, OIB 38638766407</item>
    </derivirana_varijabla>
  </DomainObject.Predmet.ProtuStrankaListNazivFormatedOIB>
  <DomainObject.Predmet.OstaliListFormated>
    <izvorni_sadrzaj>
      <item>Vesna Kocbek</item>
      <item>Damir Linta</item>
      <item>RH, MF, Porezna uprava</item>
      <item>Raiffeisenbank Austria d.d.</item>
    </izvorni_sadrzaj>
    <derivirana_varijabla naziv="DomainObject.Predmet.OstaliListFormated_1">
      <item>Vesna Kocbek</item>
      <item>Damir Linta</item>
      <item>RH, MF, Porezna uprava</item>
      <item>Raiffeisenbank Austria d.d.</item>
    </derivirana_varijabla>
  </DomainObject.Predmet.OstaliListFormated>
  <DomainObject.Predmet.OstaliListFormatedOIB>
    <izvorni_sadrzaj>
      <item>Vesna Kocbek, OIB 64935258953</item>
      <item>Damir Linta, OIB </item>
      <item>RH, MF, Porezna uprava</item>
      <item>Raiffeisenbank Austria d.d., OIB 53056966535</item>
    </izvorni_sadrzaj>
    <derivirana_varijabla naziv="DomainObject.Predmet.OstaliListFormatedOIB_1">
      <item>Vesna Kocbek, OIB 64935258953</item>
      <item>Damir Linta, OIB </item>
      <item>RH, MF, Porezna uprava</item>
      <item>Raiffeisenbank Austria d.d., OIB 53056966535</item>
    </derivirana_varijabla>
  </DomainObject.Predmet.OstaliListFormatedOIB>
  <DomainObject.Predmet.OstaliListFormatedWithAdress>
    <izvorni_sadrzaj>
      <item>Vesna Kocbek, Trg Nikole Zrinskog 17, 10000 Zagreb</item>
      <item>Damir Linta, Cirkovljanska 2A, 10000 Zagreb</item>
      <item>RH, MF, Porezna uprava</item>
      <item>Raiffeisenbank Austria d.d., Petrinjska 59, Zagreb</item>
    </izvorni_sadrzaj>
    <derivirana_varijabla naziv="DomainObject.Predmet.OstaliListFormatedWithAdress_1">
      <item>Vesna Kocbek, Trg Nikole Zrinskog 17, 10000 Zagreb</item>
      <item>Damir Linta, Cirkovljanska 2A, 10000 Zagreb</item>
      <item>RH, MF, Porezna uprava</item>
      <item>Raiffeisenbank Austria d.d., Petrinjska 59, Zagreb</item>
    </derivirana_varijabla>
  </DomainObject.Predmet.OstaliListFormatedWithAdress>
  <DomainObject.Predmet.OstaliListFormatedWithAdressOIB>
    <izvorni_sadrzaj>
      <item>Vesna Kocbek, OIB 64935258953, Trg Nikole Zrinskog 17, 10000 Zagreb</item>
      <item>Damir Linta, OIB , Cirkovljanska 2A, 10000 Zagreb</item>
      <item>RH, MF, Porezna uprava</item>
      <item>Raiffeisenbank Austria d.d., OIB 53056966535, Petrinjska 59, Zagreb</item>
    </izvorni_sadrzaj>
    <derivirana_varijabla naziv="DomainObject.Predmet.OstaliListFormatedWithAdressOIB_1">
      <item>Vesna Kocbek, OIB 64935258953, Trg Nikole Zrinskog 17, 10000 Zagreb</item>
      <item>Damir Linta, OIB , Cirkovljanska 2A, 10000 Zagreb</item>
      <item>RH, MF, Porezna uprava</item>
      <item>Raiffeisenbank Austria d.d., OIB 53056966535, Petrinjska 59, Zagreb</item>
    </derivirana_varijabla>
  </DomainObject.Predmet.OstaliListFormatedWithAdressOIB>
  <DomainObject.Predmet.OstaliListNazivFormated>
    <izvorni_sadrzaj>
      <item>Vesna Kocbek</item>
      <item>Damir Linta</item>
      <item>RH, MF, Porezna uprava</item>
      <item>Raiffeisenbank Austria d.d.</item>
    </izvorni_sadrzaj>
    <derivirana_varijabla naziv="DomainObject.Predmet.OstaliListNazivFormated_1">
      <item>Vesna Kocbek</item>
      <item>Damir Linta</item>
      <item>RH, MF, Porezna uprava</item>
      <item>Raiffeisenbank Austria d.d.</item>
    </derivirana_varijabla>
  </DomainObject.Predmet.OstaliListNazivFormated>
  <DomainObject.Predmet.OstaliListNazivFormatedOIB>
    <izvorni_sadrzaj>
      <item>Vesna Kocbek, OIB 64935258953</item>
      <item>Damir Linta, OIB </item>
      <item>RH, MF, Porezna uprava</item>
      <item>Raiffeisenbank Austria d.d., OIB 53056966535</item>
    </izvorni_sadrzaj>
    <derivirana_varijabla naziv="DomainObject.Predmet.OstaliListNazivFormatedOIB_1">
      <item>Vesna Kocbek, OIB 64935258953</item>
      <item>Damir Linta, OIB </item>
      <item>RH, MF, Porezna uprava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ZORAN ŠTIFANČIĆ i dr.</izvorni_sadrzaj>
    <derivirana_varijabla naziv="DomainObject.Predmet.StrankaIDrugi_1">ZORAN ŠTIFANČIĆ i dr.</derivirana_varijabla>
  </DomainObject.Predmet.StrankaIDrugi>
  <DomainObject.Predmet.ProtustrankaIDrugi>
    <izvorni_sadrzaj>TVD SISTEMI d.o.o., transformabilno-varijabilni dizajn, građevinarstvo i usluge - u stečaju</izvorni_sadrzaj>
    <derivirana_varijabla naziv="DomainObject.Predmet.ProtustrankaIDrugi_1">TVD SISTEMI d.o.o., transformabilno-varijabilni dizajn, građevinarstvo i usluge - u stečaju</derivirana_varijabla>
  </DomainObject.Predmet.ProtustrankaIDrugi>
  <DomainObject.Predmet.StrankaIDrugiAdressOIB>
    <izvorni_sadrzaj>ZORAN ŠTIFANČIĆ, RUŽIĆ SELO 42, Hreljin i dr.</izvorni_sadrzaj>
    <derivirana_varijabla naziv="DomainObject.Predmet.StrankaIDrugiAdressOIB_1">ZORAN ŠTIFANČIĆ, RUŽIĆ SELO 42, Hreljin i dr.</derivirana_varijabla>
  </DomainObject.Predmet.StrankaIDrugiAdressOIB>
  <DomainObject.Predmet.ProtustrankaIDrugiAdressOIB>
    <izvorni_sadrzaj>TVD SISTEMI d.o.o., transformabilno-varijabilni dizajn, građevinarstvo i usluge - u stečaju, OIB 38638766407, Nova cesta 50, Zagreb</izvorni_sadrzaj>
    <derivirana_varijabla naziv="DomainObject.Predmet.ProtustrankaIDrugiAdressOIB_1">TVD SISTEMI d.o.o., transformabilno-varijabilni dizajn, građevinarstvo i usluge - u stečaju, OIB 38638766407, Nova cesta 50,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TVD SISTEMI d.o.o., transformabilno-varijabilni dizajn, građevinarstvo i usluge - u stečaju</item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POSLOVNO - INOVACIJSKI CENTAR HRVATSKE - BICRO, društvo s ograničenom odgovornošću - u likvidaciji</item>
      <item>Vesna Kocbek</item>
      <item>Damir Linta</item>
      <item>RH, MF, Porezna uprava</item>
      <item>Raiffeisenbank Austria d.d.</item>
    </izvorni_sadrzaj>
    <derivirana_varijabla naziv="DomainObject.Predmet.SudioniciListNaziv_1">
      <item>TVD SISTEMI d.o.o., transformabilno-varijabilni dizajn, građevinarstvo i usluge - u stečaju</item>
      <item>MILAN ZEKAN</item>
      <item>PREDRAG GRGIĆ</item>
      <item>DRAGAN KNEŽEVIĆ</item>
      <item>ZORAN ŠTIFANČIĆ</item>
      <item>VJEROVNICI</item>
      <item>ŠIPAD KOMERC</item>
      <item>VUKIĆ I PARTNERI</item>
      <item>DRŽAVNI PRORAČUN RH</item>
      <item>POSLOVNO - INOVACIJSKI CENTAR HRVATSKE - BICRO, društvo s ograničenom odgovornošću - u likvidaciji</item>
      <item>Vesna Kocbek</item>
      <item>Damir Linta</item>
      <item>RH, MF, Porezna uprava</item>
      <item>Raiffeisenbank Austria d.d.</item>
    </derivirana_varijabla>
  </DomainObject.Predmet.SudioniciListNaziv>
  <DomainObject.Predmet.SudioniciListAdressOIB>
    <izvorni_sadrzaj>
      <item>TVD SISTEMI d.o.o., transformabilno-varijabilni dizajn, građevinarstvo i usluge - u stečaju, OIB 38638766407, Nova cesta 50,Zagreb</item>
      <item>MILAN ZEKAN, GORNJI JUGI 14A,Viškovo</item>
      <item>PREDRAG GRGIĆ, Hreljin</item>
      <item>DRAGAN KNEŽEVIĆ, MEJA GAJ 1A,Hreljin</item>
      <item>ZORAN ŠTIFANČIĆ, RUŽIĆ SELO 42,Hreljin</item>
      <item>VJEROVNICI</item>
      <item>ŠIPAD KOMERC</item>
      <item>VUKIĆ I PARTNERI</item>
      <item>DRŽAVNI PRORAČUN RH</item>
      <item>POSLOVNO - INOVACIJSKI CENTAR HRVATSKE - BICRO, društvo s ograničenom odgovornošću - u likvidaciji, OIB 22940012051, Planinska 1,Zagreb</item>
      <item>Vesna Kocbek, OIB 64935258953, Trg Nikole Zrinskog 17,10000 Zagreb</item>
      <item>Damir Linta, OIB , Cirkovljanska 2A,10000 Zagreb</item>
      <item>RH, MF, Porezna uprava</item>
      <item>Raiffeisenbank Austria d.d., OIB 53056966535, Petrinjska 59,Zagreb</item>
    </izvorni_sadrzaj>
    <derivirana_varijabla naziv="DomainObject.Predmet.SudioniciListAdressOIB_1">
      <item>TVD SISTEMI d.o.o., transformabilno-varijabilni dizajn, građevinarstvo i usluge - u stečaju, OIB 38638766407, Nova cesta 50,Zagreb</item>
      <item>MILAN ZEKAN, GORNJI JUGI 14A,Viškovo</item>
      <item>PREDRAG GRGIĆ, Hreljin</item>
      <item>DRAGAN KNEŽEVIĆ, MEJA GAJ 1A,Hreljin</item>
      <item>ZORAN ŠTIFANČIĆ, RUŽIĆ SELO 42,Hreljin</item>
      <item>VJEROVNICI</item>
      <item>ŠIPAD KOMERC</item>
      <item>VUKIĆ I PARTNERI</item>
      <item>DRŽAVNI PRORAČUN RH</item>
      <item>POSLOVNO - INOVACIJSKI CENTAR HRVATSKE - BICRO, društvo s ograničenom odgovornošću - u likvidaciji, OIB 22940012051, Planinska 1,Zagreb</item>
      <item>Vesna Kocbek, OIB 64935258953, Trg Nikole Zrinskog 17,10000 Zagreb</item>
      <item>Damir Linta, OIB , Cirkovljanska 2A,10000 Zagreb</item>
      <item>RH, MF, Porezna uprava</item>
      <item>Raiffeisenbank Austria d.d., OIB 53056966535, Petrinjska 59,Zagreb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38638766407</item>
      <item>, OIB null</item>
      <item>, OIB null</item>
      <item>, OIB null</item>
      <item>, OIB null</item>
      <item>, OIB null</item>
      <item>, OIB null</item>
      <item>, OIB null</item>
      <item>, OIB null</item>
      <item>, OIB 22940012051</item>
      <item>, OIB 64935258953</item>
      <item>, OIB </item>
      <item>, OIB null</item>
      <item>, OIB 53056966535</item>
    </izvorni_sadrzaj>
    <derivirana_varijabla naziv="DomainObject.Predmet.SudioniciListNazivOIB_1">
      <item>, OIB 38638766407</item>
      <item>, OIB null</item>
      <item>, OIB null</item>
      <item>, OIB null</item>
      <item>, OIB null</item>
      <item>, OIB null</item>
      <item>, OIB null</item>
      <item>, OIB null</item>
      <item>, OIB null</item>
      <item>, OIB 22940012051</item>
      <item>, OIB 64935258953</item>
      <item>, OIB </item>
      <item>, OIB null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197</properties:Words>
  <properties:Characters>925</properties:Characters>
  <properties:Lines>38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2016-12-27T10:06:00Z</dcterms:created>
  <dc:creator>KDS - 8</dc:creator>
  <cp:lastModifiedBy>Monika Grbac</cp:lastModifiedBy>
  <cp:lastPrinted>2016-12-27T13:41:00Z</cp:lastPrinted>
  <dcterms:modified xmlns:xsi="http://www.w3.org/2001/XMLSchema-instance" xsi:type="dcterms:W3CDTF">2016-12-27T13:41:00Z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