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6e28" w14:paraId="1236e28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017BEF">
        <w:t>54/15-</w:t>
      </w:r>
      <w:r w:rsidR="00593CFB">
        <w:t>285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stečajnom masom</w:t>
      </w:r>
      <w:r w:rsidRPr="00A358CF">
        <w:t xml:space="preserve"> stečajn</w:t>
      </w:r>
      <w:r w:rsidR="00017BEF">
        <w:t>og</w:t>
      </w:r>
      <w:r w:rsidRPr="00A358CF">
        <w:t xml:space="preserve"> dužnik</w:t>
      </w:r>
      <w:r w:rsidR="00017BEF">
        <w:t xml:space="preserve">a </w:t>
      </w:r>
      <w:r w:rsidRPr="00A358CF">
        <w:t xml:space="preserve"> </w:t>
      </w:r>
      <w:r w:rsidR="00017BEF" w:rsidRPr="0070484E">
        <w:t xml:space="preserve">MATAŠ – M.N. d.o.o. Jasenice u stečaju, </w:t>
      </w:r>
      <w:r w:rsidR="00017BEF">
        <w:t>OIB: 65752973936</w:t>
      </w:r>
      <w:r w:rsidR="00017BEF" w:rsidRPr="00244EC8">
        <w:t>, zastupanom</w:t>
      </w:r>
      <w:r w:rsidR="00017BEF" w:rsidRPr="009544DA">
        <w:t xml:space="preserve"> po stečajnom upravitelju </w:t>
      </w:r>
      <w:r w:rsidR="00017BEF">
        <w:t>Frani Zvonimiru Negru</w:t>
      </w:r>
      <w:r w:rsidRPr="00A358CF">
        <w:t xml:space="preserve">, dana </w:t>
      </w:r>
      <w:r w:rsidR="00110B96">
        <w:t>17. veljače</w:t>
      </w:r>
      <w:r w:rsidR="00B6461A">
        <w:t xml:space="preserve"> 2016.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974C10" w:rsidP="009A4271" w:rsidR="009A4271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 xml:space="preserve">prodajom nekretnina i to </w:t>
      </w:r>
      <w:r w:rsidR="00B6461A">
        <w:t>čest. zem</w:t>
      </w:r>
      <w:r w:rsidR="00B6461A" w:rsidRPr="0074087C">
        <w:t xml:space="preserve">. </w:t>
      </w:r>
      <w:r w:rsidR="00B6461A">
        <w:t>3036/1 k.o. Gospić, zk. ul. br. 3615, u površini od 11.059 m2 u naravi zgrada i dvorište, u</w:t>
      </w:r>
      <w:r w:rsidR="00B6461A" w:rsidRPr="002F799A">
        <w:t xml:space="preserve"> vlasništvu </w:t>
      </w:r>
      <w:r w:rsidR="00B6461A">
        <w:t xml:space="preserve">stečajne mase </w:t>
      </w:r>
      <w:r w:rsidR="00B6461A" w:rsidRPr="002F799A">
        <w:t>stečajnog dužnika</w:t>
      </w:r>
      <w:r w:rsidR="00B6461A">
        <w:t xml:space="preserve"> </w:t>
      </w:r>
      <w:r w:rsidR="00B6461A" w:rsidRPr="0070484E">
        <w:t>MATAŠ – M.N. d.o.o. Jasenice u stečaju</w:t>
      </w:r>
      <w:r w:rsidR="009A4271" w:rsidRPr="00327619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974C10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110B96">
        <w:t xml:space="preserve"> troška za utvrđivanje</w:t>
      </w:r>
      <w:r w:rsidR="00A47031" w:rsidRPr="00A358CF">
        <w:t xml:space="preserve"> istovjetnosti predmeta i prava na tom predmetu izdvoji</w:t>
      </w:r>
      <w:r w:rsidR="00FD3FB5" w:rsidRPr="00A358CF">
        <w:t xml:space="preserve">  5% u iznosu od </w:t>
      </w:r>
      <w:r w:rsidR="00B6461A" w:rsidRPr="00E347D3">
        <w:t>133.185,22</w:t>
      </w:r>
      <w:r w:rsidR="00B6461A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FD3FB5" w:rsidR="00FD3FB5" w:rsidRPr="00A358CF">
      <w:pPr>
        <w:ind w:left="1080"/>
        <w:jc w:val="both"/>
      </w:pPr>
    </w:p>
    <w:p w:rsidRDefault="00F96F8B" w:rsidP="00974C10" w:rsidR="00974C10" w:rsidRPr="00A358CF">
      <w:pPr>
        <w:numPr>
          <w:ilvl w:val="0"/>
          <w:numId w:val="3"/>
        </w:numPr>
        <w:jc w:val="both"/>
      </w:pPr>
      <w:r w:rsidRPr="00A358CF">
        <w:t xml:space="preserve">Stečajna masa stečajnog dužnika temeljem stvarno nastalih troškova </w:t>
      </w:r>
      <w:r w:rsidR="00A47031" w:rsidRPr="00A358CF">
        <w:t xml:space="preserve">i troškova unovčenja </w:t>
      </w:r>
      <w:r w:rsidR="00B42271" w:rsidRPr="00A358CF">
        <w:t>u</w:t>
      </w:r>
      <w:r w:rsidR="00A47031" w:rsidRPr="00A358CF">
        <w:t xml:space="preserve"> </w:t>
      </w:r>
      <w:r w:rsidRPr="00A358CF">
        <w:t>iznos</w:t>
      </w:r>
      <w:r w:rsidR="00B42271" w:rsidRPr="00A358CF">
        <w:t>u</w:t>
      </w:r>
      <w:r w:rsidRPr="00A358CF">
        <w:t xml:space="preserve"> od </w:t>
      </w:r>
      <w:r w:rsidR="00110B96" w:rsidRPr="00E347D3">
        <w:t>55.688,99</w:t>
      </w:r>
      <w:r w:rsidR="00B6461A" w:rsidRPr="003E6D1F">
        <w:t xml:space="preserve"> </w:t>
      </w:r>
      <w:r w:rsidRPr="00A358CF">
        <w:t>kuna</w:t>
      </w:r>
      <w:r w:rsidR="00974C10" w:rsidRPr="00A358CF">
        <w:t>.</w:t>
      </w:r>
    </w:p>
    <w:p w:rsidRDefault="00974C10" w:rsidP="00400082" w:rsidR="00974C10" w:rsidRPr="00A358CF">
      <w:pPr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B6461A" w:rsidR="00974C10" w:rsidRPr="00A358CF">
      <w:pPr>
        <w:jc w:val="both"/>
      </w:pPr>
      <w:r w:rsidRPr="00A358CF">
        <w:t xml:space="preserve">              </w:t>
      </w:r>
      <w:r w:rsidR="00F96F8B" w:rsidRPr="00A358CF">
        <w:t xml:space="preserve">    </w:t>
      </w:r>
      <w:r w:rsidR="00FD3FB5" w:rsidRPr="00A358CF">
        <w:t>Razlučn</w:t>
      </w:r>
      <w:r w:rsidR="00400082" w:rsidRPr="00A358CF">
        <w:t>i</w:t>
      </w:r>
      <w:r w:rsidR="00FD3FB5" w:rsidRPr="00A358CF">
        <w:t xml:space="preserve"> vjerovnik</w:t>
      </w:r>
      <w:r w:rsidR="00A47031" w:rsidRPr="00A358CF">
        <w:t xml:space="preserve"> </w:t>
      </w:r>
      <w:r w:rsidR="00B6461A">
        <w:t>Hrvatska banka za obnovu i razvitak, Zagreb</w:t>
      </w:r>
      <w:r w:rsidR="00A47031" w:rsidRPr="00A358CF">
        <w:t xml:space="preserve"> </w:t>
      </w:r>
      <w:r w:rsidRPr="00A358CF">
        <w:t xml:space="preserve">u iznosu od </w:t>
      </w:r>
      <w:r w:rsidR="00110B96" w:rsidRPr="00E347D3">
        <w:t>2.474.830,29</w:t>
      </w:r>
      <w:r w:rsidR="00B6461A" w:rsidRPr="00110B96">
        <w:rPr>
          <w:b/>
        </w:rPr>
        <w:t xml:space="preserve"> </w:t>
      </w:r>
      <w:r w:rsidRPr="00A358CF">
        <w:t>kun</w:t>
      </w:r>
      <w:r w:rsidR="00A47031" w:rsidRPr="00A358CF">
        <w:t>a</w:t>
      </w:r>
      <w:r w:rsidR="00F96F8B" w:rsidRPr="00A358CF">
        <w:t>.</w:t>
      </w:r>
    </w:p>
    <w:p w:rsidRDefault="00B819B2" w:rsidP="00974C10" w:rsidR="00B819B2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 w:rsidRPr="00A358CF">
      <w:pPr>
        <w:jc w:val="both"/>
      </w:pPr>
    </w:p>
    <w:p w:rsidRDefault="004A6464" w:rsidP="00974C10" w:rsidR="0090363D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E347D3">
        <w:t>01. prosinca 2015.</w:t>
      </w:r>
      <w:r w:rsidR="00920DFE" w:rsidRPr="00A358CF">
        <w:t xml:space="preserve"> </w:t>
      </w:r>
      <w:r w:rsidR="003576FA">
        <w:t>nekretnina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3576FA">
        <w:t>a je</w:t>
      </w:r>
      <w:r w:rsidR="00B42271" w:rsidRPr="00A358CF">
        <w:t xml:space="preserve"> za iznos od </w:t>
      </w:r>
      <w:r w:rsidR="00E347D3">
        <w:t>2.663.704,50</w:t>
      </w:r>
      <w:r w:rsidR="00B6461A">
        <w:t xml:space="preserve"> </w:t>
      </w:r>
      <w:r w:rsidR="00B42271" w:rsidRPr="00A358CF">
        <w:t>kuna</w:t>
      </w:r>
      <w:r w:rsidR="00974C10" w:rsidRPr="00A358CF">
        <w:t>,</w:t>
      </w:r>
      <w:r w:rsidR="003576FA">
        <w:t xml:space="preserve"> te je kupac uplatio kupovninu.</w:t>
      </w:r>
      <w:r w:rsidR="00B42271" w:rsidRPr="00A358CF">
        <w:t xml:space="preserve"> 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</w:t>
      </w:r>
      <w:r w:rsidR="004305F8" w:rsidRPr="00E347D3">
        <w:t>170. stavak 1.</w:t>
      </w:r>
      <w:r w:rsidR="004305F8" w:rsidRPr="00A358CF">
        <w:t xml:space="preserve"> Stečajnog zakona (Narodne novine broj 44/96, 29/99, 129/00, 123/03, 82/06, 116/10, 25/12 i 133/12)</w:t>
      </w:r>
      <w:r w:rsidR="00B6461A" w:rsidRPr="00B6461A">
        <w:t xml:space="preserve"> </w:t>
      </w:r>
      <w:r w:rsidR="00B6461A" w:rsidRPr="00A358CF">
        <w:t>u troškove utvrđivanja</w:t>
      </w:r>
      <w:r w:rsidR="004305F8" w:rsidRPr="00A358CF">
        <w:t xml:space="preserve"> tražbine potrebno u stečajnu masu izdvojiti 5% utrženog iznosa kupovnine, što iznosi </w:t>
      </w:r>
      <w:r w:rsidR="00B6461A">
        <w:t>133.185,22</w:t>
      </w:r>
      <w:r w:rsidR="00B6461A" w:rsidRPr="003E6D1F">
        <w:t xml:space="preserve"> </w:t>
      </w:r>
      <w:r w:rsidR="004305F8" w:rsidRPr="00A358CF">
        <w:t>kuna.</w:t>
      </w:r>
    </w:p>
    <w:p w:rsidRDefault="004305F8" w:rsidP="004A6464" w:rsidR="00FB2989">
      <w:pPr>
        <w:jc w:val="both"/>
      </w:pPr>
      <w:r w:rsidRPr="00A358CF">
        <w:t xml:space="preserve">              U odnosu na troškove unovčenja stečajni upravitelj je izložio da ist</w:t>
      </w:r>
      <w:r w:rsidR="00B42271" w:rsidRPr="00A358CF">
        <w:t xml:space="preserve">i iznose </w:t>
      </w:r>
      <w:r w:rsidR="00110B96" w:rsidRPr="00E347D3">
        <w:t>55.688,99</w:t>
      </w:r>
      <w:r w:rsidR="00110B96" w:rsidRPr="003E6D1F">
        <w:t xml:space="preserve"> </w:t>
      </w:r>
      <w:r w:rsidR="00E347D3">
        <w:t>kuna, slijedom čega je predložio da se na ime troškova izdvoji ukupan iznos od 188.874,21 kn, a p</w:t>
      </w:r>
      <w:r w:rsidR="00740A53" w:rsidRPr="00A358CF">
        <w:t xml:space="preserve">reostali iznos od </w:t>
      </w:r>
      <w:r w:rsidR="00110B96" w:rsidRPr="00B05933">
        <w:t>2</w:t>
      </w:r>
      <w:r w:rsidR="00110B96" w:rsidRPr="00E347D3">
        <w:t>.474.830,29</w:t>
      </w:r>
      <w:r w:rsidR="00110B96" w:rsidRPr="00110B96">
        <w:rPr>
          <w:b/>
        </w:rPr>
        <w:t xml:space="preserve"> </w:t>
      </w:r>
      <w:r w:rsidR="00B42271" w:rsidRPr="00A358CF">
        <w:t>kuna</w:t>
      </w:r>
      <w:r w:rsidR="00E347D3">
        <w:t xml:space="preserve"> isplati</w:t>
      </w:r>
      <w:r w:rsidR="00400082" w:rsidRPr="00A358CF">
        <w:t xml:space="preserve"> </w:t>
      </w:r>
      <w:r w:rsidR="00740A53" w:rsidRPr="00A358CF">
        <w:t xml:space="preserve">razlučnom vjerovniku </w:t>
      </w:r>
      <w:r w:rsidR="00C33F2B">
        <w:t xml:space="preserve">Hrvatska banka za </w:t>
      </w:r>
      <w:r w:rsidR="00C33F2B">
        <w:lastRenderedPageBreak/>
        <w:t>obnovu i razvitak, Zagreb</w:t>
      </w:r>
      <w:r w:rsidR="004C37B0" w:rsidRPr="00A358CF">
        <w:t xml:space="preserve">, </w:t>
      </w:r>
      <w:r w:rsidR="00FB2989">
        <w:t>koja se podneskom od 12. veljače 2016. složila sa predloženom diobom kupovnine.</w:t>
      </w:r>
    </w:p>
    <w:p w:rsidRDefault="00FB2989" w:rsidP="00FB2989" w:rsidR="00551DFC">
      <w:pPr>
        <w:ind w:firstLine="705"/>
        <w:jc w:val="both"/>
      </w:pPr>
      <w:r>
        <w:t xml:space="preserve">Stoga </w:t>
      </w:r>
      <w:r w:rsidR="003576FA">
        <w:t>je</w:t>
      </w:r>
      <w:r w:rsidR="0090363D" w:rsidRPr="00A358CF">
        <w:t xml:space="preserve"> valjalo odlučiti kao u izreci,</w:t>
      </w:r>
      <w:r w:rsidR="00C422B1" w:rsidRPr="00A358CF">
        <w:t xml:space="preserve"> a sve primjenom </w:t>
      </w:r>
      <w:r w:rsidR="00551DFC" w:rsidRPr="00E347D3">
        <w:t>čl. 170.</w:t>
      </w:r>
      <w:r w:rsidR="00551DFC" w:rsidRPr="00A358CF">
        <w:t xml:space="preserve"> Stečajnog zakona</w:t>
      </w:r>
      <w:r w:rsidR="004C37B0" w:rsidRPr="00A358CF">
        <w:t>.</w:t>
      </w:r>
      <w:r w:rsidR="00551DFC" w:rsidRPr="00A358CF">
        <w:t xml:space="preserve"> </w:t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110B96">
        <w:t xml:space="preserve">17. veljače </w:t>
      </w:r>
      <w:r w:rsidR="00C33F2B">
        <w:t>2016</w:t>
      </w:r>
      <w:r w:rsidR="00110B96">
        <w:t>.</w:t>
      </w:r>
    </w:p>
    <w:p w:rsidRDefault="004A6464" w:rsidP="004A6464" w:rsidR="004A6464" w:rsidRPr="00A358CF">
      <w:pPr>
        <w:jc w:val="both"/>
      </w:pPr>
    </w:p>
    <w:p w:rsidRDefault="004A6464" w:rsidP="00615122" w:rsidR="004A6464" w:rsidRPr="00A358CF">
      <w:pPr>
        <w:jc w:val="right"/>
      </w:pPr>
      <w:r w:rsidRPr="00A358CF">
        <w:t>S</w:t>
      </w:r>
      <w:r w:rsidR="00110B96">
        <w:t>tečajni sudac</w:t>
      </w:r>
    </w:p>
    <w:p w:rsidRDefault="004A6464" w:rsidP="00615122" w:rsidR="004356AB" w:rsidRPr="00A358CF">
      <w:pPr>
        <w:jc w:val="right"/>
      </w:pPr>
      <w:r w:rsidRPr="00A358CF">
        <w:t>Ardena Bajlo</w:t>
      </w:r>
    </w:p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</w:t>
      </w:r>
      <w:r w:rsidR="0046784C">
        <w:t>ješenja, a ista se podnosi ovom</w:t>
      </w:r>
      <w:r w:rsidRPr="00A358CF">
        <w:t xml:space="preserve">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C33F2B">
      <w:pPr>
        <w:numPr>
          <w:ilvl w:val="0"/>
          <w:numId w:val="1"/>
        </w:numPr>
      </w:pPr>
      <w:r w:rsidRPr="00A358CF">
        <w:t xml:space="preserve">razlučni vjerovnik </w:t>
      </w:r>
      <w:r w:rsidR="00C33F2B">
        <w:t xml:space="preserve">Hrvatska banka za obnovu i razvitak, Zagreb 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AF7" w:rsidP="009A4271" w:rsidR="00F57AF7">
      <w:r>
        <w:separator/>
      </w:r>
    </w:p>
  </w:endnote>
  <w:endnote w:id="0" w:type="continuationSeparator">
    <w:p w:rsidRDefault="00F57AF7" w:rsidP="009A4271" w:rsidR="00F57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AF7" w:rsidP="009A4271" w:rsidR="00F57AF7">
      <w:r>
        <w:separator/>
      </w:r>
    </w:p>
  </w:footnote>
  <w:footnote w:id="0" w:type="continuationSeparator">
    <w:p w:rsidRDefault="00F57AF7" w:rsidP="009A4271" w:rsidR="00F57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57AF7" w:rsidP="009A4271" w:rsidR="00F57AF7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E5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54/15-285</w:t>
        </w:r>
      </w:p>
      <w:p w:rsidRDefault="00422E51" w:rsidR="00F57AF7">
        <w:pPr>
          <w:pStyle w:val="Zaglavlje"/>
          <w:jc w:val="center"/>
        </w:pPr>
      </w:p>
    </w:sdtContent>
  </w:sdt>
  <w:p w:rsidRDefault="00F57AF7" w:rsidR="00F57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577F1"/>
    <w:rsid w:val="000B7FF0"/>
    <w:rsid w:val="00110B96"/>
    <w:rsid w:val="001B6AAA"/>
    <w:rsid w:val="00203784"/>
    <w:rsid w:val="002E578B"/>
    <w:rsid w:val="003576FA"/>
    <w:rsid w:val="003B60F1"/>
    <w:rsid w:val="00400082"/>
    <w:rsid w:val="00422E51"/>
    <w:rsid w:val="004305F8"/>
    <w:rsid w:val="004356AB"/>
    <w:rsid w:val="004546E4"/>
    <w:rsid w:val="00456351"/>
    <w:rsid w:val="0046784C"/>
    <w:rsid w:val="004A6464"/>
    <w:rsid w:val="004C37B0"/>
    <w:rsid w:val="00507339"/>
    <w:rsid w:val="00551DFC"/>
    <w:rsid w:val="00575D0F"/>
    <w:rsid w:val="00576485"/>
    <w:rsid w:val="00593CFB"/>
    <w:rsid w:val="005E6AF2"/>
    <w:rsid w:val="00600780"/>
    <w:rsid w:val="00602F11"/>
    <w:rsid w:val="00615122"/>
    <w:rsid w:val="00646526"/>
    <w:rsid w:val="006F0C78"/>
    <w:rsid w:val="00740A53"/>
    <w:rsid w:val="007B2A51"/>
    <w:rsid w:val="007E74C4"/>
    <w:rsid w:val="007F5BF7"/>
    <w:rsid w:val="00841574"/>
    <w:rsid w:val="0090363D"/>
    <w:rsid w:val="009057D9"/>
    <w:rsid w:val="00920DFE"/>
    <w:rsid w:val="00974C10"/>
    <w:rsid w:val="009A4271"/>
    <w:rsid w:val="00A266AA"/>
    <w:rsid w:val="00A358CF"/>
    <w:rsid w:val="00A47031"/>
    <w:rsid w:val="00B05933"/>
    <w:rsid w:val="00B12618"/>
    <w:rsid w:val="00B42271"/>
    <w:rsid w:val="00B6461A"/>
    <w:rsid w:val="00B819B2"/>
    <w:rsid w:val="00B84563"/>
    <w:rsid w:val="00C33F2B"/>
    <w:rsid w:val="00C422B1"/>
    <w:rsid w:val="00C703BC"/>
    <w:rsid w:val="00D8398F"/>
    <w:rsid w:val="00D8751A"/>
    <w:rsid w:val="00D94E40"/>
    <w:rsid w:val="00DD4DD4"/>
    <w:rsid w:val="00E347D3"/>
    <w:rsid w:val="00E557F8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2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2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D1106-FE40-4026-B1A1-60486AC77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2046</properties:Characters>
  <properties:Lines>72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2016-01-19T10:41:00Z</dcterms:created>
  <dc:creator>Ardena Bajlo</dc:creator>
  <cp:lastModifiedBy>wsadmin</cp:lastModifiedBy>
  <cp:lastPrinted>2014-11-05T08:55:00Z</cp:lastPrinted>
  <dcterms:modified xmlns:xsi="http://www.w3.org/2001/XMLSchema-instance" xsi:type="dcterms:W3CDTF">2016-02-17T10:17:00Z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