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976a" w14:paraId="d7f976a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C769F1">
        <w:t>16</w:t>
      </w:r>
      <w:r w:rsidR="002E5CEE">
        <w:t xml:space="preserve">. </w:t>
      </w:r>
      <w:r w:rsidR="00C769F1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A4EE6">
        <w:t>BEDEMI</w:t>
      </w:r>
      <w:r w:rsidR="002E5CEE">
        <w:t xml:space="preserve"> d.o.o., </w:t>
      </w:r>
      <w:r w:rsidR="000A4EE6">
        <w:t>Suhovare</w:t>
      </w:r>
      <w:r w:rsidR="002E5CEE">
        <w:t xml:space="preserve">, </w:t>
      </w:r>
      <w:r w:rsidR="000A4EE6">
        <w:t>Suhovare 0</w:t>
      </w:r>
      <w:r w:rsidR="002E5CEE">
        <w:t xml:space="preserve">, OIB: </w:t>
      </w:r>
      <w:r w:rsidR="000A4EE6">
        <w:t>31009662092</w:t>
      </w:r>
      <w:r w:rsidR="0039437A" w:rsidRPr="0039437A">
        <w:t>,</w:t>
      </w:r>
      <w:r w:rsidR="00EF3F9E">
        <w:t xml:space="preserve"> </w:t>
      </w:r>
      <w:r w:rsidR="00992A99">
        <w:rPr>
          <w:color w:themeColor="text1" w:val="000000"/>
        </w:rPr>
        <w:t>28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A4EE6">
        <w:t>BEDEMI d.o.o., Suhovare, Suhovare 0, OIB: 31009662092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92A99">
        <w:rPr>
          <w:color w:themeColor="text1" w:val="000000"/>
        </w:rPr>
        <w:t>--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0770A">
        <w:rPr>
          <w:color w:themeColor="text1" w:val="000000"/>
        </w:rPr>
        <w:t>10</w:t>
      </w:r>
      <w:r w:rsidR="002E2C67" w:rsidRPr="006963FB">
        <w:rPr>
          <w:color w:themeColor="text1" w:val="000000"/>
        </w:rPr>
        <w:t>,</w:t>
      </w:r>
      <w:r w:rsidR="002E5CEE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A1562" w:rsidR="00DA1562" w:rsidRPr="00DA1562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DA1562" w:rsidRPr="00DA1562">
        <w:rPr>
          <w:color w:themeColor="text1" w:val="000000"/>
        </w:rPr>
        <w:t>Nada Mikulandra iz Bilica, Stubalj 238, OIB: 01343352417.</w:t>
      </w:r>
    </w:p>
    <w:p w:rsidRDefault="00DA1562" w:rsidP="00DA1562" w:rsidR="00DA1562">
      <w:pPr>
        <w:pStyle w:val="Odlomakpopisa"/>
        <w:spacing w:lineRule="auto" w:line="276" w:after="200"/>
        <w:ind w:firstLine="720" w:left="0"/>
        <w:jc w:val="both"/>
        <w:rPr>
          <w:b/>
          <w:color w:themeColor="text1" w:val="000000"/>
        </w:rPr>
      </w:pPr>
    </w:p>
    <w:p w:rsidRDefault="007C62EB" w:rsidP="00DA1562" w:rsidR="0065063E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0A4EE6">
        <w:t>BEDEMI d.o.o., Suhovare, Suhovare 0, OIB: 31009662092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2E5CEE">
        <w:t>1</w:t>
      </w:r>
      <w:r w:rsidR="000A4EE6">
        <w:t>6</w:t>
      </w:r>
      <w:r w:rsidR="002E5CEE">
        <w:t xml:space="preserve">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0A4EE6">
        <w:rPr>
          <w:color w:themeColor="text1" w:val="000000"/>
        </w:rPr>
        <w:t>14</w:t>
      </w:r>
      <w:r w:rsidR="002E5CEE">
        <w:rPr>
          <w:color w:themeColor="text1" w:val="000000"/>
        </w:rPr>
        <w:t xml:space="preserve">. </w:t>
      </w:r>
      <w:r w:rsidR="000A4EE6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0A4EE6">
        <w:rPr>
          <w:color w:themeColor="text1" w:val="000000"/>
        </w:rPr>
        <w:t>16</w:t>
      </w:r>
      <w:r w:rsidR="002E5CEE">
        <w:rPr>
          <w:color w:themeColor="text1" w:val="000000"/>
        </w:rPr>
        <w:t>.</w:t>
      </w:r>
      <w:r w:rsidR="000A4EE6">
        <w:rPr>
          <w:color w:themeColor="text1" w:val="000000"/>
        </w:rPr>
        <w:t>826</w:t>
      </w:r>
      <w:r w:rsidR="002E5CEE">
        <w:rPr>
          <w:color w:themeColor="text1" w:val="000000"/>
        </w:rPr>
        <w:t>,</w:t>
      </w:r>
      <w:r w:rsidR="000A4EE6">
        <w:rPr>
          <w:color w:themeColor="text1" w:val="000000"/>
        </w:rPr>
        <w:t>40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0A4EE6">
        <w:rPr>
          <w:color w:themeColor="text1" w:val="000000"/>
        </w:rPr>
        <w:t>OTP banka Hrvatska</w:t>
      </w:r>
      <w:r w:rsidR="002E5CEE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0A4EE6">
        <w:rPr>
          <w:color w:themeColor="text1" w:val="000000"/>
        </w:rPr>
        <w:t>31</w:t>
      </w:r>
      <w:r w:rsidR="002E5CEE">
        <w:rPr>
          <w:color w:themeColor="text1" w:val="000000"/>
        </w:rPr>
        <w:t>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992A99">
        <w:rPr>
          <w:color w:themeColor="text1" w:val="000000"/>
        </w:rPr>
        <w:t>24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0A4EE6">
        <w:rPr>
          <w:color w:themeColor="text1" w:val="000000"/>
        </w:rPr>
        <w:t>17</w:t>
      </w:r>
      <w:r w:rsidR="002E5CEE">
        <w:rPr>
          <w:color w:themeColor="text1" w:val="000000"/>
        </w:rPr>
        <w:t>.</w:t>
      </w:r>
      <w:r w:rsidR="000A4EE6">
        <w:rPr>
          <w:color w:themeColor="text1" w:val="000000"/>
        </w:rPr>
        <w:t>388</w:t>
      </w:r>
      <w:r w:rsidR="002E5CEE">
        <w:rPr>
          <w:color w:themeColor="text1" w:val="000000"/>
        </w:rPr>
        <w:t>,</w:t>
      </w:r>
      <w:r w:rsidR="000A4EE6">
        <w:rPr>
          <w:color w:themeColor="text1" w:val="000000"/>
        </w:rPr>
        <w:t>06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0A4EE6">
        <w:rPr>
          <w:color w:themeColor="text1" w:val="000000"/>
        </w:rPr>
        <w:t>373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</w:t>
      </w:r>
      <w:r w:rsidR="00992A99">
        <w:rPr>
          <w:color w:themeColor="text1" w:val="000000"/>
        </w:rPr>
        <w:t>8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5D7030" w:rsidP="005D7030" w:rsidR="005D7030">
      <w:r>
        <w:t>Za točnost otpravka – ovlaštena službenica                                                     Sudska savjetnica</w:t>
      </w:r>
    </w:p>
    <w:p w:rsidRDefault="005D7030" w:rsidP="005D7030" w:rsidR="005D7030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5D7030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0A4EE6">
      <w:t>103</w:t>
    </w:r>
    <w:r w:rsidR="00FF7294">
      <w:t>/</w:t>
    </w:r>
    <w:r w:rsidR="0018118F">
      <w:t>2017-</w:t>
    </w:r>
    <w:r w:rsidR="0012528E">
      <w:t>1</w:t>
    </w:r>
    <w:r w:rsidR="000A4EE6">
      <w:t>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A4EE6">
      <w:t xml:space="preserve">              </w:t>
    </w:r>
    <w:r w:rsidR="0018118F">
      <w:t>Poslovni broj: 5</w:t>
    </w:r>
    <w:r>
      <w:t xml:space="preserve"> </w:t>
    </w:r>
    <w:r w:rsidRPr="008C3132">
      <w:t>St-</w:t>
    </w:r>
    <w:r w:rsidR="000A4EE6">
      <w:t>103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0A4EE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A4EE6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D7030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2A37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769F1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1562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BEDEMI d.o.o. za izolacije u građevinarstvu</izvorni_sadrzaj>
    <derivirana_varijabla naziv="DomainObject.Predmet.ProtustrankaFormated_1">  BEDEMI d.o.o. za izolacije u građevinarstvu</derivirana_varijabla>
  </DomainObject.Predmet.ProtustrankaFormated>
  <DomainObject.Predmet.ProtustrankaFormatedOIB>
    <izvorni_sadrzaj>  BEDEMI d.o.o. za izolacije u građevinarstvu, OIB 31009662092</izvorni_sadrzaj>
    <derivirana_varijabla naziv="DomainObject.Predmet.ProtustrankaFormatedOIB_1">  BEDEMI d.o.o. za izolacije u građevinarstvu, OIB 31009662092</derivirana_varijabla>
  </DomainObject.Predmet.ProtustrankaFormatedOIB>
  <DomainObject.Predmet.ProtustrankaFormatedWithAdress>
    <izvorni_sadrzaj> BEDEMI d.o.o. za izolacije u građevinarstvu, Suhovare 0, 23241 Suhovare</izvorni_sadrzaj>
    <derivirana_varijabla naziv="DomainObject.Predmet.ProtustrankaFormatedWithAdress_1"> BEDEMI d.o.o. za izolacije u građevinarstvu, Suhovare 0, 23241 Suhovare</derivirana_varijabla>
  </DomainObject.Predmet.ProtustrankaFormatedWithAdress>
  <DomainObject.Predmet.ProtustrankaFormatedWithAdressOIB>
    <izvorni_sadrzaj> BEDEMI d.o.o. za izolacije u građevinarstvu, OIB 31009662092, Suhovare 0, 23241 Suhovare</izvorni_sadrzaj>
    <derivirana_varijabla naziv="DomainObject.Predmet.ProtustrankaFormatedWithAdressOIB_1"> BEDEMI d.o.o. za izolacije u građevinarstvu, OIB 31009662092, Suhovare 0, 23241 Suhovare</derivirana_varijabla>
  </DomainObject.Predmet.ProtustrankaFormatedWithAdressOIB>
  <DomainObject.Predmet.ProtustrankaWithAdress>
    <izvorni_sadrzaj>BEDEMI d.o.o. za izolacije u građevinarstvu Suhovare 0, 23241 Suhovare</izvorni_sadrzaj>
    <derivirana_varijabla naziv="DomainObject.Predmet.ProtustrankaWithAdress_1">BEDEMI d.o.o. za izolacije u građevinarstvu Suhovare 0, 23241 Suhovare</derivirana_varijabla>
  </DomainObject.Predmet.ProtustrankaWithAdress>
  <DomainObject.Predmet.ProtustrankaWithAdressOIB>
    <izvorni_sadrzaj>BEDEMI d.o.o. za izolacije u građevinarstvu, OIB 31009662092, Suhovare 0, 23241 Suhovare</izvorni_sadrzaj>
    <derivirana_varijabla naziv="DomainObject.Predmet.ProtustrankaWithAdressOIB_1">BEDEMI d.o.o. za izolacije u građevinarstvu, OIB 31009662092, Suhovare 0, 23241 Suhovare</derivirana_varijabla>
  </DomainObject.Predmet.ProtustrankaWithAdressOIB>
  <DomainObject.Predmet.ProtustrankaNazivFormated>
    <izvorni_sadrzaj>BEDEMI d.o.o. za izolacije u građevinarstvu</izvorni_sadrzaj>
    <derivirana_varijabla naziv="DomainObject.Predmet.ProtustrankaNazivFormated_1">BEDEMI d.o.o. za izolacije u građevinarstvu</derivirana_varijabla>
  </DomainObject.Predmet.ProtustrankaNazivFormated>
  <DomainObject.Predmet.ProtustrankaNazivFormatedOIB>
    <izvorni_sadrzaj>BEDEMI d.o.o. za izolacije u građevinarstvu, OIB 31009662092</izvorni_sadrzaj>
    <derivirana_varijabla naziv="DomainObject.Predmet.ProtustrankaNazivFormatedOIB_1">BEDEMI d.o.o. za izolacije u građevinarstvu, OIB 31009662092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BEDEMI d.o.o. za izolacije u građevinarstvu</item>
    </izvorni_sadrzaj>
    <derivirana_varijabla naziv="DomainObject.Predmet.ProtuStrankaListFormated_1">
      <item>BEDEMI d.o.o. za izolacije u građevinarstvu</item>
    </derivirana_varijabla>
  </DomainObject.Predmet.ProtuStrankaListFormated>
  <DomainObject.Predmet.ProtuStrankaListFormatedOIB>
    <izvorni_sadrzaj>
      <item>BEDEMI d.o.o. za izolacije u građevinarstvu, OIB 31009662092</item>
    </izvorni_sadrzaj>
    <derivirana_varijabla naziv="DomainObject.Predmet.ProtuStrankaListFormatedOIB_1">
      <item>BEDEMI d.o.o. za izolacije u građevinarstvu, OIB 31009662092</item>
    </derivirana_varijabla>
  </DomainObject.Predmet.ProtuStrankaListFormatedOIB>
  <DomainObject.Predmet.ProtuStrankaListFormatedWithAdress>
    <izvorni_sadrzaj>
      <item>BEDEMI d.o.o. za izolacije u građevinarstvu, Suhovare 0, 23241 Suhovare</item>
    </izvorni_sadrzaj>
    <derivirana_varijabla naziv="DomainObject.Predmet.ProtuStrankaListFormatedWithAdress_1">
      <item>BEDEMI d.o.o. za izolacije u građevinarstvu, Suhovare 0, 23241 Suhovare</item>
    </derivirana_varijabla>
  </DomainObject.Predmet.ProtuStrankaListFormatedWithAdress>
  <DomainObject.Predmet.ProtuStrankaListFormatedWithAdressOIB>
    <izvorni_sadrzaj>
      <item>BEDEMI d.o.o. za izolacije u građevinarstvu, OIB 31009662092, Suhovare 0, 23241 Suhovare</item>
    </izvorni_sadrzaj>
    <derivirana_varijabla naziv="DomainObject.Predmet.ProtuStrankaListFormatedWithAdressOIB_1">
      <item>BEDEMI d.o.o. za izolacije u građevinarstvu, OIB 31009662092, Suhovare 0, 23241 Suhovare</item>
    </derivirana_varijabla>
  </DomainObject.Predmet.ProtuStrankaListFormatedWithAdressOIB>
  <DomainObject.Predmet.ProtuStrankaListNazivFormated>
    <izvorni_sadrzaj>
      <item>BEDEMI d.o.o. za izolacije u građevinarstvu</item>
    </izvorni_sadrzaj>
    <derivirana_varijabla naziv="DomainObject.Predmet.ProtuStrankaListNazivFormated_1">
      <item>BEDEMI d.o.o. za izolacije u građevinarstvu</item>
    </derivirana_varijabla>
  </DomainObject.Predmet.ProtuStrankaListNazivFormated>
  <DomainObject.Predmet.ProtuStrankaListNazivFormatedOIB>
    <izvorni_sadrzaj>
      <item>BEDEMI d.o.o. za izolacije u građevinarstvu, OIB 31009662092</item>
    </izvorni_sadrzaj>
    <derivirana_varijabla naziv="DomainObject.Predmet.ProtuStrankaListNazivFormatedOIB_1">
      <item>BEDEMI d.o.o. za izolacije u građevinarstvu, OIB 31009662092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BEDEMI d.o.o. za izolacije u građevinarstvu</izvorni_sadrzaj>
    <derivirana_varijabla naziv="DomainObject.Predmet.ProtustrankaIDrugi_1">BEDEMI d.o.o. za izolacije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BEDEMI d.o.o. za izolacije u građevinarstvu, OIB 31009662092, Suhovare 0, 23241 Suhovare</izvorni_sadrzaj>
    <derivirana_varijabla naziv="DomainObject.Predmet.ProtustrankaIDrugiAdressOIB_1">BEDEMI d.o.o. za izolacije u građevinarstvu, OIB 31009662092, Suhovare 0, 23241 Suhovare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BEDEMI d.o.o. za izolacije u građevinarstvu</item>
    </izvorni_sadrzaj>
    <derivirana_varijabla naziv="DomainObject.Predmet.SudioniciListNaziv_1">
      <item>FINA</item>
      <item>BEDEMI d.o.o. za izolacije u građevinarstvu</item>
    </derivirana_varijabla>
  </DomainObject.Predmet.SudioniciListNaziv>
  <DomainObject.Predmet.SudioniciListAdressOIB>
    <izvorni_sadrzaj>
      <item>FINA, OIB 85821130368</item>
      <item>BEDEMI d.o.o. za izolacije u građevinarstvu, OIB 31009662092, Suhovare 0,23241 Suhovare</item>
    </izvorni_sadrzaj>
    <derivirana_varijabla naziv="DomainObject.Predmet.SudioniciListAdressOIB_1">
      <item>FINA, OIB 85821130368</item>
      <item>BEDEMI d.o.o. za izolacije u građevinarstvu, OIB 31009662092, Suhovare 0,23241 Suhovare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31009662092</item>
    </izvorni_sadrzaj>
    <derivirana_varijabla naziv="DomainObject.Predmet.SudioniciListNazivOIB_1">
      <item>, OIB 85821130368</item>
      <item>, OIB 31009662092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BAC05-DBCA-4BB9-95C3-28FABDD16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5420</properties:Characters>
  <properties:Lines>130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2017-11-28T12:55:00Z</dcterms:created>
  <dc:creator>Administrator</dc:creator>
  <cp:lastModifiedBy>Martina Kalmeta</cp:lastModifiedBy>
  <cp:lastPrinted>2017-11-13T13:04:00Z</cp:lastPrinted>
  <dcterms:modified xmlns:xsi="http://www.w3.org/2001/XMLSchema-instance" xsi:type="dcterms:W3CDTF">2017-11-28T13:54:00Z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