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8af8" w14:paraId="61a8af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24C57">
        <w:rPr>
          <w:sz w:val="24"/>
        </w:rPr>
        <w:t>792</w:t>
      </w:r>
      <w:r w:rsidR="00B150FB">
        <w:rPr>
          <w:sz w:val="24"/>
        </w:rPr>
        <w:t>/1</w:t>
      </w:r>
      <w:r w:rsidR="00624C57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680DCE" w:rsidRPr="00680DCE">
        <w:rPr>
          <w:sz w:val="24"/>
          <w:szCs w:val="24"/>
        </w:rPr>
        <w:t xml:space="preserve">Trgovački sud u Zagrebu, po sucu </w:t>
      </w:r>
      <w:proofErr w:type="spellStart"/>
      <w:r w:rsidR="00680DCE" w:rsidRPr="00680DCE">
        <w:rPr>
          <w:sz w:val="24"/>
          <w:szCs w:val="24"/>
        </w:rPr>
        <w:t>mr.sc</w:t>
      </w:r>
      <w:proofErr w:type="spellEnd"/>
      <w:r w:rsidR="00680DCE" w:rsidRPr="00680DCE">
        <w:rPr>
          <w:sz w:val="24"/>
          <w:szCs w:val="24"/>
        </w:rPr>
        <w:t xml:space="preserve">. Ivani Koštarić Fegeš, u stečajnom postupku u povodu prijedloga predlagatelja BOJANA </w:t>
      </w:r>
      <w:proofErr w:type="spellStart"/>
      <w:r w:rsidR="00680DCE" w:rsidRPr="00680DCE">
        <w:rPr>
          <w:sz w:val="24"/>
          <w:szCs w:val="24"/>
        </w:rPr>
        <w:t>ZEBIĆA</w:t>
      </w:r>
      <w:proofErr w:type="spellEnd"/>
      <w:r w:rsidR="00680DCE" w:rsidRPr="00680DCE">
        <w:rPr>
          <w:sz w:val="24"/>
          <w:szCs w:val="24"/>
        </w:rPr>
        <w:t xml:space="preserve">, Zagreb, Ulica Hrvatskog sokola 67, </w:t>
      </w:r>
      <w:proofErr w:type="spellStart"/>
      <w:r w:rsidR="00680DCE" w:rsidRPr="00680DCE">
        <w:rPr>
          <w:sz w:val="24"/>
          <w:szCs w:val="24"/>
        </w:rPr>
        <w:t>OIB</w:t>
      </w:r>
      <w:proofErr w:type="spellEnd"/>
      <w:r w:rsidR="00680DCE" w:rsidRPr="00680DCE">
        <w:rPr>
          <w:sz w:val="24"/>
          <w:szCs w:val="24"/>
        </w:rPr>
        <w:t xml:space="preserve">: 99568126343, za otvaranje stečajnog postupka nad dužnikom </w:t>
      </w:r>
      <w:proofErr w:type="spellStart"/>
      <w:r w:rsidR="00680DCE" w:rsidRPr="00680DCE">
        <w:rPr>
          <w:sz w:val="24"/>
          <w:szCs w:val="24"/>
        </w:rPr>
        <w:t>HERMANN</w:t>
      </w:r>
      <w:proofErr w:type="spellEnd"/>
      <w:r w:rsidR="00680DCE" w:rsidRPr="00680DCE">
        <w:rPr>
          <w:sz w:val="24"/>
          <w:szCs w:val="24"/>
        </w:rPr>
        <w:t xml:space="preserve"> </w:t>
      </w:r>
      <w:proofErr w:type="spellStart"/>
      <w:r w:rsidR="00680DCE" w:rsidRPr="00680DCE">
        <w:rPr>
          <w:sz w:val="24"/>
          <w:szCs w:val="24"/>
        </w:rPr>
        <w:t>BARF</w:t>
      </w:r>
      <w:proofErr w:type="spellEnd"/>
      <w:r w:rsidR="00680DCE" w:rsidRPr="00680DCE">
        <w:rPr>
          <w:sz w:val="24"/>
          <w:szCs w:val="24"/>
        </w:rPr>
        <w:t xml:space="preserve"> d.o.o., Samobor, Ulica Frana </w:t>
      </w:r>
      <w:proofErr w:type="spellStart"/>
      <w:r w:rsidR="00680DCE" w:rsidRPr="00680DCE">
        <w:rPr>
          <w:sz w:val="24"/>
          <w:szCs w:val="24"/>
        </w:rPr>
        <w:t>Hrčića</w:t>
      </w:r>
      <w:proofErr w:type="spellEnd"/>
      <w:r w:rsidR="00680DCE" w:rsidRPr="00680DCE">
        <w:rPr>
          <w:sz w:val="24"/>
          <w:szCs w:val="24"/>
        </w:rPr>
        <w:t xml:space="preserve"> 2, </w:t>
      </w:r>
      <w:proofErr w:type="spellStart"/>
      <w:r w:rsidR="00680DCE" w:rsidRPr="00680DCE">
        <w:rPr>
          <w:sz w:val="24"/>
          <w:szCs w:val="24"/>
        </w:rPr>
        <w:t>OIB</w:t>
      </w:r>
      <w:proofErr w:type="spellEnd"/>
      <w:r w:rsidR="00680DCE" w:rsidRPr="00680DCE">
        <w:rPr>
          <w:sz w:val="24"/>
          <w:szCs w:val="24"/>
        </w:rPr>
        <w:t>: 72071176304,</w:t>
      </w:r>
      <w:r w:rsidR="00680DCE">
        <w:rPr>
          <w:sz w:val="24"/>
          <w:szCs w:val="24"/>
        </w:rPr>
        <w:t xml:space="preserve"> 18. svibnja 2018.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814F0" w:rsidRPr="000814F0">
        <w:rPr>
          <w:sz w:val="24"/>
          <w:szCs w:val="24"/>
          <w:lang w:val="pt-BR"/>
        </w:rPr>
        <w:t>HERMANN BARF d.o.o., Samobor, Ulica Frana Hrčića 2, OIB: 72071176304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814F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srpnja </w:t>
      </w:r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237FD3">
        <w:rPr>
          <w:b/>
          <w:sz w:val="24"/>
          <w:szCs w:val="24"/>
        </w:rPr>
        <w:t>11</w:t>
      </w:r>
      <w:r w:rsidR="00A41146" w:rsidRPr="00504E0A">
        <w:rPr>
          <w:b/>
          <w:sz w:val="24"/>
          <w:szCs w:val="24"/>
        </w:rPr>
        <w:t>,</w:t>
      </w:r>
      <w:r w:rsidR="00237FD3">
        <w:rPr>
          <w:b/>
          <w:sz w:val="24"/>
          <w:szCs w:val="24"/>
        </w:rPr>
        <w:t>0</w:t>
      </w:r>
      <w:r w:rsidR="00AA4515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0814F0" w:rsidR="00825E24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814F0">
        <w:rPr>
          <w:sz w:val="24"/>
          <w:szCs w:val="24"/>
        </w:rPr>
        <w:t xml:space="preserve"> </w:t>
      </w:r>
      <w:r w:rsidR="00657CE5">
        <w:rPr>
          <w:sz w:val="24"/>
          <w:szCs w:val="24"/>
        </w:rPr>
        <w:t>predlagatelj.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57CE5">
        <w:rPr>
          <w:sz w:val="24"/>
          <w:szCs w:val="24"/>
        </w:rPr>
        <w:t>18</w:t>
      </w:r>
      <w:r w:rsidR="000F717D">
        <w:rPr>
          <w:sz w:val="24"/>
          <w:szCs w:val="24"/>
        </w:rPr>
        <w:t>. s</w:t>
      </w:r>
      <w:r w:rsidR="00657CE5">
        <w:rPr>
          <w:sz w:val="24"/>
          <w:szCs w:val="24"/>
        </w:rPr>
        <w:t>vibnja</w:t>
      </w:r>
      <w:r w:rsidR="000F717D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C73C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75A99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2C73C2" w:rsidP="00A41146" w:rsidR="002C73C2" w:rsidRPr="00DF4C52">
      <w:pPr>
        <w:jc w:val="both"/>
        <w:rPr>
          <w:sz w:val="24"/>
          <w:szCs w:val="24"/>
        </w:rPr>
      </w:pPr>
    </w:p>
    <w:p w:rsidRDefault="002C73C2" w:rsidP="002C73C2" w:rsidR="002C73C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C73C2" w:rsidP="002C73C2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14F0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73C2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57"/>
    <w:rsid w:val="00633466"/>
    <w:rsid w:val="006412B4"/>
    <w:rsid w:val="00643287"/>
    <w:rsid w:val="00643F03"/>
    <w:rsid w:val="00654CD3"/>
    <w:rsid w:val="00657CE5"/>
    <w:rsid w:val="0066091E"/>
    <w:rsid w:val="00671B25"/>
    <w:rsid w:val="00673881"/>
    <w:rsid w:val="00676F68"/>
    <w:rsid w:val="0067706E"/>
    <w:rsid w:val="00680DC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5E56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St-792/2018-19</izvorni_sadrzaj>
    <derivirana_varijabla naziv="DomainObject.Oznaka_1">St-792/2018-19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St-792/2018-19</izvorni_sadrzaj>
    <derivirana_varijabla naziv="DomainObject.PoslovniBrojDokumenta_1">St-792/2018-19</derivirana_varijabla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882</properties:Characters>
  <properties:Lines>38</properties:Lines>
  <properties:Paragraphs>18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2018-05-18T10:51:00Z</cp:lastPrinted>
  <dcterms:modified xmlns:xsi="http://www.w3.org/2001/XMLSchema-instance" xsi:type="dcterms:W3CDTF">2018-05-18T10:51:00Z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St-792/2018-19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