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23ee0" w14:paraId="1623ee0" w:rsidRDefault="00C81ECB" w:rsidP="00C81ECB" w:rsidR="00C81ECB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</w:r>
      <w:r>
        <w:rPr>
          <w:rFonts w:hAnsi="Times New Roman" w:ascii="Times New Roman"/>
          <w:noProof w:val="false"/>
          <w:szCs w:val="24"/>
        </w:rPr>
        <w:tab/>
        <w:t xml:space="preserve">4 St-272/11 </w:t>
      </w:r>
      <w:r>
        <w:rPr>
          <w:rFonts w:hAnsi="Times New Roman" w:ascii="Times New Roman"/>
          <w:szCs w:val="24"/>
        </w:rPr>
        <w:drawing>
          <wp:inline distR="0" distL="0" distB="0" distT="0">
            <wp:extent cy="959485" cx="721360"/>
            <wp:effectExtent b="0" r="254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ECB" w:rsidP="00C81ECB" w:rsidR="00C81ECB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REPUBLIKA HRVATSKA</w:t>
      </w:r>
    </w:p>
    <w:p w:rsidRDefault="00C81ECB" w:rsidP="00C81ECB" w:rsidR="00C81ECB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TRGOVAČKI SUD U ZAGREBU</w:t>
      </w:r>
    </w:p>
    <w:p w:rsidRDefault="00C81ECB" w:rsidP="00C81ECB" w:rsidR="00C81ECB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C81ECB" w:rsidP="00C81ECB" w:rsidR="00C81ECB">
      <w:pPr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Karlovac, Ljudevita </w:t>
      </w:r>
      <w:proofErr w:type="spellStart"/>
      <w:r>
        <w:rPr>
          <w:rFonts w:hAnsi="Times New Roman" w:ascii="Times New Roman"/>
          <w:noProof w:val="false"/>
          <w:szCs w:val="24"/>
        </w:rPr>
        <w:t>Šestića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4</w:t>
      </w:r>
    </w:p>
    <w:p w:rsidRDefault="00C81ECB" w:rsidP="00C81ECB" w:rsidR="00C81ECB">
      <w:pPr>
        <w:rPr>
          <w:rFonts w:hAnsi="Times New Roman" w:ascii="Times New Roman"/>
          <w:noProof w:val="false"/>
          <w:szCs w:val="24"/>
        </w:rPr>
      </w:pPr>
    </w:p>
    <w:p w:rsidRDefault="00C81ECB" w:rsidP="00C81ECB" w:rsidR="00C81ECB">
      <w:pPr>
        <w:rPr>
          <w:rFonts w:hAnsi="Times New Roman" w:ascii="Times New Roman"/>
          <w:noProof w:val="false"/>
          <w:szCs w:val="24"/>
        </w:rPr>
      </w:pPr>
    </w:p>
    <w:p w:rsidRDefault="00C81ECB" w:rsidP="00C81ECB" w:rsidR="00C81ECB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C81ECB" w:rsidP="00C81ECB" w:rsidR="00C81ECB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R J E Š E N J E</w:t>
      </w:r>
    </w:p>
    <w:p w:rsidRDefault="00C81ECB" w:rsidP="00C81ECB" w:rsidR="00C81ECB">
      <w:pPr>
        <w:rPr>
          <w:rFonts w:hAnsi="Times New Roman" w:ascii="Times New Roman"/>
          <w:noProof w:val="false"/>
          <w:szCs w:val="24"/>
        </w:rPr>
      </w:pPr>
    </w:p>
    <w:p w:rsidRDefault="00C81ECB" w:rsidP="00C81ECB" w:rsidR="00C81ECB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 xml:space="preserve">TRGOVAČKI SUD U ZAGREBU, STALNA SLUŽBA po sucu Goranki Boljkovac, kao stečajnom sucu, u stečajnom postupku nad stečajnim dužnikom </w:t>
      </w:r>
      <w:r>
        <w:rPr>
          <w:rFonts w:hAnsi="Times New Roman" w:ascii="Times New Roman"/>
        </w:rPr>
        <w:t>OMGRAD d.o.o. u stečaju Prigorje Brdovečko, Vatrogasna 12a, OIB 54018395073,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noProof w:val="false"/>
          <w:szCs w:val="24"/>
        </w:rPr>
        <w:t>saziva</w:t>
      </w:r>
    </w:p>
    <w:p w:rsidRDefault="00C81ECB" w:rsidP="00C81ECB" w:rsidR="00C81ECB">
      <w:pPr>
        <w:jc w:val="both"/>
        <w:rPr>
          <w:rFonts w:hAnsi="Times New Roman" w:ascii="Times New Roman"/>
          <w:noProof w:val="false"/>
          <w:szCs w:val="24"/>
        </w:rPr>
      </w:pPr>
    </w:p>
    <w:p w:rsidRDefault="00C81ECB" w:rsidP="00C81ECB" w:rsidR="00C81ECB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SKUPŠTINU VJEROVNIKA</w:t>
      </w:r>
    </w:p>
    <w:p w:rsidRDefault="00C81ECB" w:rsidP="00C81ECB" w:rsidR="00C81ECB">
      <w:pPr>
        <w:jc w:val="center"/>
        <w:rPr>
          <w:rFonts w:hAnsi="Times New Roman" w:ascii="Times New Roman"/>
          <w:noProof w:val="false"/>
          <w:szCs w:val="24"/>
        </w:rPr>
      </w:pPr>
    </w:p>
    <w:p w:rsidRDefault="00C81ECB" w:rsidP="00C81ECB" w:rsidR="00C81ECB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koja će se održati dana 10. veljače 2016. godine u 13,30 sati, u Trgovačkom sudu u Zagrebu, Stalna služba, Karlovac, Ljudevita </w:t>
      </w:r>
      <w:proofErr w:type="spellStart"/>
      <w:r>
        <w:rPr>
          <w:rFonts w:hAnsi="Times New Roman" w:ascii="Times New Roman"/>
          <w:noProof w:val="false"/>
          <w:szCs w:val="24"/>
        </w:rPr>
        <w:t>Šestića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4, soba 3.</w:t>
      </w:r>
    </w:p>
    <w:p w:rsidRDefault="00C81ECB" w:rsidP="00C81ECB" w:rsidR="00C81ECB">
      <w:pPr>
        <w:jc w:val="both"/>
        <w:rPr>
          <w:rFonts w:hAnsi="Times New Roman" w:ascii="Times New Roman"/>
          <w:noProof w:val="false"/>
          <w:szCs w:val="24"/>
        </w:rPr>
      </w:pPr>
    </w:p>
    <w:p w:rsidRDefault="00C81ECB" w:rsidP="00C81ECB" w:rsidR="00C81ECB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ab/>
        <w:t xml:space="preserve">Pravo sudjelovanja na skupštini vjerovnika imaju svi stečajni vjerovnici, svi stečajni vjerovnici s pravom odvojenog namirenja i stečajni upravitelj. Ova skupština vjerovnika saziva se na prijedlog stečajnog upravitelja sa slijedećim </w:t>
      </w:r>
    </w:p>
    <w:p w:rsidRDefault="00C81ECB" w:rsidP="00C81ECB" w:rsidR="00C81ECB">
      <w:pPr>
        <w:jc w:val="both"/>
        <w:rPr>
          <w:rFonts w:hAnsi="Times New Roman" w:ascii="Times New Roman"/>
          <w:noProof w:val="false"/>
          <w:szCs w:val="24"/>
        </w:rPr>
      </w:pPr>
    </w:p>
    <w:p w:rsidRDefault="00C81ECB" w:rsidP="00C81ECB" w:rsidR="00C81ECB">
      <w:pPr>
        <w:jc w:val="center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>DNEVNIM REDOM</w:t>
      </w:r>
    </w:p>
    <w:p w:rsidRDefault="00C81ECB" w:rsidP="00C81ECB" w:rsidR="00C81ECB">
      <w:pPr>
        <w:jc w:val="center"/>
        <w:rPr>
          <w:rFonts w:hAnsi="Times New Roman" w:ascii="Times New Roman"/>
          <w:noProof w:val="false"/>
          <w:szCs w:val="24"/>
        </w:rPr>
      </w:pPr>
    </w:p>
    <w:p w:rsidRDefault="00C81ECB" w:rsidP="00C81ECB" w:rsidR="00C81ECB">
      <w:pPr>
        <w:numPr>
          <w:ilvl w:val="0"/>
          <w:numId w:val="10"/>
        </w:num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Donošenje odluke o prihvaćanju ili neprihvaćanju ponude Zdravka Žnidarića za kupnju nekretnine stečajnog dužnika u Prigorju Brdovečkom, upisane u </w:t>
      </w:r>
      <w:proofErr w:type="spellStart"/>
      <w:r>
        <w:rPr>
          <w:rFonts w:hAnsi="Times New Roman" w:ascii="Times New Roman"/>
          <w:noProof w:val="false"/>
          <w:szCs w:val="24"/>
        </w:rPr>
        <w:t>zk.ul</w:t>
      </w:r>
      <w:proofErr w:type="spellEnd"/>
      <w:r>
        <w:rPr>
          <w:rFonts w:hAnsi="Times New Roman" w:ascii="Times New Roman"/>
          <w:noProof w:val="false"/>
          <w:szCs w:val="24"/>
        </w:rPr>
        <w:t xml:space="preserve">. broj 2047, k.o. </w:t>
      </w:r>
      <w:proofErr w:type="spellStart"/>
      <w:r>
        <w:rPr>
          <w:rFonts w:hAnsi="Times New Roman" w:ascii="Times New Roman"/>
          <w:noProof w:val="false"/>
          <w:szCs w:val="24"/>
        </w:rPr>
        <w:t>Brdovec</w:t>
      </w:r>
      <w:proofErr w:type="spellEnd"/>
      <w:r>
        <w:rPr>
          <w:rFonts w:hAnsi="Times New Roman" w:ascii="Times New Roman"/>
          <w:noProof w:val="false"/>
          <w:szCs w:val="24"/>
        </w:rPr>
        <w:t xml:space="preserve"> (Općinski sud u Zaprešiću), za iznos od 361.739,59 kn prema ponudi Zdravka Žnidarića od 11. studenog 2015. godine. </w:t>
      </w:r>
    </w:p>
    <w:p w:rsidRDefault="00C81ECB" w:rsidP="00C81ECB" w:rsidR="00C81ECB">
      <w:pPr>
        <w:jc w:val="both"/>
        <w:rPr>
          <w:rFonts w:hAnsi="Times New Roman" w:ascii="Times New Roman"/>
          <w:noProof w:val="false"/>
          <w:szCs w:val="24"/>
        </w:rPr>
      </w:pPr>
      <w:r>
        <w:rPr>
          <w:rFonts w:hAnsi="Times New Roman" w:ascii="Times New Roman"/>
          <w:noProof w:val="false"/>
          <w:szCs w:val="24"/>
        </w:rPr>
        <w:t xml:space="preserve">  </w:t>
      </w:r>
    </w:p>
    <w:p w:rsidRDefault="00C81ECB" w:rsidP="00C81ECB" w:rsidR="00C81ECB">
      <w:pPr>
        <w:jc w:val="both"/>
        <w:rPr>
          <w:rFonts w:hAnsi="Times New Roman" w:ascii="Times New Roman"/>
          <w:noProof w:val="false"/>
          <w:szCs w:val="24"/>
        </w:rPr>
      </w:pPr>
    </w:p>
    <w:p w:rsidRDefault="00C81ECB" w:rsidP="00C81ECB" w:rsidR="00C81ECB">
      <w:pPr>
        <w:pStyle w:val="Tijeloteksta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Karlovcu 20. siječnja 2016. godine</w:t>
      </w:r>
    </w:p>
    <w:p w:rsidRDefault="00C81ECB" w:rsidP="00C81ECB" w:rsidR="00C81ECB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C81ECB" w:rsidP="00C81ECB" w:rsidR="00C81E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</w:t>
      </w:r>
      <w:r>
        <w:rPr>
          <w:rFonts w:hAnsi="Times New Roman" w:ascii="Times New Roman"/>
          <w:szCs w:val="24"/>
        </w:rPr>
        <w:tab/>
        <w:t xml:space="preserve">        Sudac:</w:t>
      </w:r>
    </w:p>
    <w:p w:rsidRDefault="00C81ECB" w:rsidP="00C81ECB" w:rsidR="00C81ECB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Goranka Boljkovac </w:t>
      </w:r>
    </w:p>
    <w:p w:rsidRDefault="00C81ECB" w:rsidP="00C81ECB" w:rsidR="00C81ECB">
      <w:pPr>
        <w:pStyle w:val="Tijeloteksta"/>
        <w:rPr>
          <w:rFonts w:hAnsi="Times New Roman" w:ascii="Times New Roman"/>
          <w:szCs w:val="24"/>
        </w:rPr>
      </w:pPr>
    </w:p>
    <w:p w:rsidRDefault="00C81ECB" w:rsidP="00C81ECB" w:rsidR="00C81ECB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Dna:                                                                </w:t>
      </w:r>
      <w:r>
        <w:rPr>
          <w:rFonts w:hAnsi="Times New Roman" w:ascii="Times New Roman"/>
          <w:szCs w:val="24"/>
        </w:rPr>
        <w:tab/>
      </w:r>
    </w:p>
    <w:p w:rsidRDefault="00C81ECB" w:rsidP="00C81ECB" w:rsidR="00C81ECB">
      <w:pPr>
        <w:pStyle w:val="Tijeloteksta"/>
        <w:numPr>
          <w:ilvl w:val="0"/>
          <w:numId w:val="1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Stečajni upravitelj                                                                     </w:t>
      </w:r>
    </w:p>
    <w:p w:rsidRDefault="00C81ECB" w:rsidP="00C81ECB" w:rsidR="00C81ECB">
      <w:pPr>
        <w:pStyle w:val="Tijeloteksta"/>
        <w:numPr>
          <w:ilvl w:val="0"/>
          <w:numId w:val="1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e-oglasna ploča suda                                                                  </w:t>
      </w:r>
    </w:p>
    <w:p w:rsidRDefault="00C81ECB" w:rsidP="00C81ECB" w:rsidR="00C81ECB">
      <w:pPr>
        <w:pStyle w:val="Tijeloteksta"/>
        <w:ind w:left="360"/>
        <w:rPr>
          <w:rFonts w:hAnsi="Times New Roman" w:ascii="Times New Roman"/>
          <w:szCs w:val="24"/>
        </w:rPr>
      </w:pPr>
    </w:p>
    <w:p w:rsidRDefault="00E855C5" w:rsidP="00C81ECB" w:rsidR="00E855C5" w:rsidRPr="00C81ECB"/>
    <w:sectPr w:rsidSect="001365D5" w:rsidR="00E855C5" w:rsidRPr="00C81ECB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E7A" w:rsidR="00990E7A">
      <w:r>
        <w:separator/>
      </w:r>
    </w:p>
  </w:endnote>
  <w:endnote w:id="0" w:type="continuationSeparator">
    <w:p w:rsidRDefault="00990E7A" w:rsidR="00990E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E7A" w:rsidR="00990E7A">
      <w:r>
        <w:separator/>
      </w:r>
    </w:p>
  </w:footnote>
  <w:footnote w:id="0" w:type="continuationSeparator">
    <w:p w:rsidRDefault="00990E7A" w:rsidR="00990E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2B2D" w:rsidP="00B314E8" w:rsidR="009B2B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E5EE1">
      <w:rPr>
        <w:rStyle w:val="Brojstranice"/>
      </w:rPr>
      <w:t>2</w:t>
    </w:r>
    <w:r>
      <w:rPr>
        <w:rStyle w:val="Brojstranice"/>
      </w:rPr>
      <w:fldChar w:fldCharType="end"/>
    </w:r>
  </w:p>
  <w:p w:rsidRDefault="009B2B2D" w:rsidR="009B2B2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7">
    <w:nsid w:val="7CFB7337"/>
    <w:multiLevelType w:val="hybridMultilevel"/>
    <w:tmpl w:val="8E26F132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96FCC2A8" w:ilvl="1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  <w:sz w:val="24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0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C2656"/>
    <w:rsid w:val="000C7F84"/>
    <w:rsid w:val="001365D5"/>
    <w:rsid w:val="00150563"/>
    <w:rsid w:val="00171155"/>
    <w:rsid w:val="001E15A5"/>
    <w:rsid w:val="002649D4"/>
    <w:rsid w:val="002A5EF1"/>
    <w:rsid w:val="002B1F72"/>
    <w:rsid w:val="002C6FC8"/>
    <w:rsid w:val="002E02C4"/>
    <w:rsid w:val="0031479A"/>
    <w:rsid w:val="003551DA"/>
    <w:rsid w:val="003804D8"/>
    <w:rsid w:val="003A5358"/>
    <w:rsid w:val="004D6C0F"/>
    <w:rsid w:val="004F01A3"/>
    <w:rsid w:val="0057461E"/>
    <w:rsid w:val="005813D0"/>
    <w:rsid w:val="005B79E3"/>
    <w:rsid w:val="005C0675"/>
    <w:rsid w:val="005D09AC"/>
    <w:rsid w:val="005E2CCF"/>
    <w:rsid w:val="005E6F07"/>
    <w:rsid w:val="006122EB"/>
    <w:rsid w:val="00646E4B"/>
    <w:rsid w:val="00656CA3"/>
    <w:rsid w:val="006639F7"/>
    <w:rsid w:val="006D1224"/>
    <w:rsid w:val="00713F90"/>
    <w:rsid w:val="007242E0"/>
    <w:rsid w:val="00737A4B"/>
    <w:rsid w:val="00751500"/>
    <w:rsid w:val="007C72DF"/>
    <w:rsid w:val="007D66DA"/>
    <w:rsid w:val="007E5EE1"/>
    <w:rsid w:val="00857434"/>
    <w:rsid w:val="008B2B7E"/>
    <w:rsid w:val="00900EB6"/>
    <w:rsid w:val="009432E4"/>
    <w:rsid w:val="00990E7A"/>
    <w:rsid w:val="009B2B2D"/>
    <w:rsid w:val="009B3549"/>
    <w:rsid w:val="009C4F5D"/>
    <w:rsid w:val="009D2C13"/>
    <w:rsid w:val="00A72721"/>
    <w:rsid w:val="00AC239D"/>
    <w:rsid w:val="00AC4183"/>
    <w:rsid w:val="00AF0972"/>
    <w:rsid w:val="00B314E8"/>
    <w:rsid w:val="00B35FBE"/>
    <w:rsid w:val="00B36C59"/>
    <w:rsid w:val="00B47849"/>
    <w:rsid w:val="00B678F4"/>
    <w:rsid w:val="00BC2CFC"/>
    <w:rsid w:val="00C0248E"/>
    <w:rsid w:val="00C10BDA"/>
    <w:rsid w:val="00C15E95"/>
    <w:rsid w:val="00C52EF1"/>
    <w:rsid w:val="00C80007"/>
    <w:rsid w:val="00C81ECB"/>
    <w:rsid w:val="00CE1F4A"/>
    <w:rsid w:val="00D1632B"/>
    <w:rsid w:val="00D34170"/>
    <w:rsid w:val="00D573DD"/>
    <w:rsid w:val="00D85E61"/>
    <w:rsid w:val="00DB002B"/>
    <w:rsid w:val="00DE7084"/>
    <w:rsid w:val="00E4345F"/>
    <w:rsid w:val="00E855C5"/>
    <w:rsid w:val="00EB7440"/>
    <w:rsid w:val="00EE0A37"/>
    <w:rsid w:val="00F207A6"/>
    <w:rsid w:val="00F364C5"/>
    <w:rsid w:val="00F84C05"/>
    <w:rsid w:val="00F86450"/>
    <w:rsid w:val="00FA55FC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6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746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461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46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46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81ECB"/>
    <w:rPr>
      <w:rFonts w:hAnsi="Verdana" w:ascii="Verdana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800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46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746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461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46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46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C81ECB"/>
    <w:rPr>
      <w:rFonts w:ascii="Verdana" w:hAnsi="Verdana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6855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St-272/2011-109</izvorni_sadrzaj>
    <derivirana_varijabla naziv="DomainObject.Oznaka_1">St-272/2011-109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2011.</izvorni_sadrzaj>
    <derivirana_varijabla naziv="DomainObject.Predmet.DatumOsnivanja_1">18. ožujka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St-272/2011</izvorni_sadrzaj>
    <derivirana_varijabla naziv="DomainObject.Predmet.OznakaBroj_1">St-272/2011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OV-3842/2008</izvorni_sadrzaj>
    <derivirana_varijabla naziv="DomainObject.Predmet.PrimjedbaSuca_1">OV-3842/2008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OMGRAD d.o.o.</izvorni_sadrzaj>
    <derivirana_varijabla naziv="DomainObject.Predmet.ProtustrankaFormated_1">  OMGRAD d.o.o.</derivirana_varijabla>
  </DomainObject.Predmet.ProtustrankaFormated>
  <DomainObject.Predmet.ProtustrankaFormatedOIB>
    <izvorni_sadrzaj>  OMGRAD d.o.o., OIB 54018395073</izvorni_sadrzaj>
    <derivirana_varijabla naziv="DomainObject.Predmet.ProtustrankaFormatedOIB_1">  OMGRAD d.o.o., OIB 54018395073</derivirana_varijabla>
  </DomainObject.Predmet.ProtustrankaFormatedOIB>
  <DomainObject.Predmet.ProtustrankaFormatedWithAdress>
    <izvorni_sadrzaj> OMGRAD d.o.o., VATROGASNA 12/a, 10291 Prigorje Brdovečko</izvorni_sadrzaj>
    <derivirana_varijabla naziv="DomainObject.Predmet.ProtustrankaFormatedWithAdress_1"> OMGRAD d.o.o., VATROGASNA 12/a, 10291 Prigorje Brdovečko</derivirana_varijabla>
  </DomainObject.Predmet.ProtustrankaFormatedWithAdress>
  <DomainObject.Predmet.ProtustrankaFormatedWithAdressOIB>
    <izvorni_sadrzaj> OMGRAD d.o.o., OIB 54018395073, VATROGASNA 12/a, 10291 Prigorje Brdovečko</izvorni_sadrzaj>
    <derivirana_varijabla naziv="DomainObject.Predmet.ProtustrankaFormatedWithAdressOIB_1"> OMGRAD d.o.o., OIB 54018395073, VATROGASNA 12/a, 10291 Prigorje Brdovečko</derivirana_varijabla>
  </DomainObject.Predmet.ProtustrankaFormatedWithAdressOIB>
  <DomainObject.Predmet.ProtustrankaWithAdress>
    <izvorni_sadrzaj>OMGRAD d.o.o. VATROGASNA 12/a, 10291 Prigorje Brdovečko</izvorni_sadrzaj>
    <derivirana_varijabla naziv="DomainObject.Predmet.ProtustrankaWithAdress_1">OMGRAD d.o.o. VATROGASNA 12/a, 10291 Prigorje Brdovečko</derivirana_varijabla>
  </DomainObject.Predmet.ProtustrankaWithAdress>
  <DomainObject.Predmet.ProtustrankaWithAdressOIB>
    <izvorni_sadrzaj>OMGRAD d.o.o., OIB 54018395073, VATROGASNA 12/a, 10291 Prigorje Brdovečko</izvorni_sadrzaj>
    <derivirana_varijabla naziv="DomainObject.Predmet.ProtustrankaWithAdressOIB_1">OMGRAD d.o.o., OIB 54018395073, VATROGASNA 12/a, 10291 Prigorje Brdovečko</derivirana_varijabla>
  </DomainObject.Predmet.ProtustrankaWithAdressOIB>
  <DomainObject.Predmet.ProtustrankaNazivFormated>
    <izvorni_sadrzaj>OMGRAD d.o.o.</izvorni_sadrzaj>
    <derivirana_varijabla naziv="DomainObject.Predmet.ProtustrankaNazivFormated_1">OMGRAD d.o.o.</derivirana_varijabla>
  </DomainObject.Predmet.ProtustrankaNazivFormated>
  <DomainObject.Predmet.ProtustrankaNazivFormatedOIB>
    <izvorni_sadrzaj>OMGRAD d.o.o., OIB 54018395073</izvorni_sadrzaj>
    <derivirana_varijabla naziv="DomainObject.Predmet.ProtustrankaNazivFormatedOIB_1">OMGRAD d.o.o., OIB 54018395073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 zastupanog po punomoćniku ODVJERTNIČKO DRUŠTVO LJUBENKO &amp; PARTNERI j.t.d.; FEROTRANS TRGOVINA d.o.o.; PANA STOLARIJA d.o.o.; NIKOLA TEŠENDIĆ; FORNIX, društvo s ograničenom odgovornošću za graditeljstvo</izvorni_sadrzaj>
    <derivirana_varijabla naziv="DomainObject.Predmet.StrankaFormated_1">  HOLCIM (HRVATSKA) d.o.o. zastupanog po punomoćniku ODVJERTNIČKO DRUŠTVO LJUBENKO &amp; PARTNERI j.t.d.; FEROTRANS TRGOVINA d.o.o.; PANA STOLARIJA d.o.o.; NIKOLA TEŠENDIĆ; FORNIX, društvo s ograničenom odgovornošću za graditeljstvo</derivirana_varijabla>
  </DomainObject.Predmet.StrankaFormated>
  <DomainObject.Predmet.StrankaFormatedOIB>
    <izvorni_sadrzaj>  HOLCIM (HRVATSKA) d.o.o., OIB 60131430579 zastupanog po punomoćniku ODVJERTNIČKO DRUŠTVO LJUBENKO &amp; PARTNERI j.t.d.; FEROTRANS TRGOVINA d.o.o., OIB 17184066305; PANA STOLARIJA d.o.o., OIB 75204891070; NIKOLA TEŠENDIĆ; FORNIX, društvo s ograničenom odgovornošću za graditeljstvo, OIB 73411198217</izvorni_sadrzaj>
    <derivirana_varijabla naziv="DomainObject.Predmet.StrankaFormatedOIB_1">  HOLCIM (HRVATSKA) d.o.o., OIB 60131430579 zastupanog po punomoćniku ODVJERTNIČKO DRUŠTVO LJUBENKO &amp; PARTNERI j.t.d.; FEROTRANS TRGOVINA d.o.o., OIB 17184066305; PANA STOLARIJA d.o.o., OIB 75204891070; NIKOLA TEŠENDIĆ; FORNIX, društvo s ograničenom odgovornošću za graditeljstvo, OIB 73411198217</derivirana_varijabla>
  </DomainObject.Predmet.StrankaFormatedOIB>
  <DomainObject.Predmet.StrankaFormatedWithAdress>
    <izvorni_sadrzaj> HOLCIM (HRVATSKA) d.o.o., KOROMAČNO bb, Koromačno zastupanog po punomoćniku ODVJERTNIČKO DRUŠTVO LJUBENKO &amp; PARTNERI j.t.d.; FEROTRANS TRGOVINA d.o.o., Grič 3, Samobor; PANA STOLARIJA d.o.o., Zagrebačka 42, Čakovec; NIKOLA TEŠENDIĆ, Augusta Cesarca 85, Sisak; FORNIX, društvo s ograničenom odgovornošću za graditeljstvo, Kancelak 21, 10000 Zagreb</izvorni_sadrzaj>
    <derivirana_varijabla naziv="DomainObject.Predmet.StrankaFormatedWithAdress_1"> HOLCIM (HRVATSKA) d.o.o., KOROMAČNO bb, Koromačno zastupanog po punomoćniku ODVJERTNIČKO DRUŠTVO LJUBENKO &amp; PARTNERI j.t.d.; FEROTRANS TRGOVINA d.o.o., Grič 3, Samobor; PANA STOLARIJA d.o.o., Zagrebačka 42, Čakovec; NIKOLA TEŠENDIĆ, Augusta Cesarca 85, Sisak; FORNIX, društvo s ograničenom odgovornošću za graditeljstvo, Kancelak 21, 10000 Zagreb</derivirana_varijabla>
  </DomainObject.Predmet.StrankaFormatedWithAdress>
  <DomainObject.Predmet.StrankaFormatedWithAdressOIB>
    <izvorni_sadrzaj> HOLCIM (HRVATSKA) d.o.o., OIB 60131430579, KOROMAČNO bb, Koromačno zastupanog po punomoćniku ODVJERTNIČKO DRUŠTVO LJUBENKO &amp; PARTNERI j.t.d.; FEROTRANS TRGOVINA d.o.o., OIB 17184066305, Grič 3, Samobor; PANA STOLARIJA d.o.o., OIB 75204891070, Zagrebačka 42, Čakovec; NIKOLA TEŠENDIĆ, Augusta Cesarca 85, Sisak; FORNIX, društvo s ograničenom odgovornošću za graditeljstvo, OIB 73411198217, Kancelak 21, 10000 Zagreb</izvorni_sadrzaj>
    <derivirana_varijabla naziv="DomainObject.Predmet.StrankaFormatedWithAdressOIB_1"> HOLCIM (HRVATSKA) d.o.o., OIB 60131430579, KOROMAČNO bb, Koromačno zastupanog po punomoćniku ODVJERTNIČKO DRUŠTVO LJUBENKO &amp; PARTNERI j.t.d.; FEROTRANS TRGOVINA d.o.o., OIB 17184066305, Grič 3, Samobor; PANA STOLARIJA d.o.o., OIB 75204891070, Zagrebačka 42, Čakovec; NIKOLA TEŠENDIĆ, Augusta Cesarca 85, Sisak; FORNIX, društvo s ograničenom odgovornošću za graditeljstvo, OIB 73411198217, Kancelak 21, 10000 Zagreb</derivirana_varijabla>
  </DomainObject.Predmet.StrankaFormatedWithAdressOIB>
  <DomainObject.Predmet.StrankaWithAdress>
    <izvorni_sadrzaj>HOLCIM (HRVATSKA) d.o.o. KOROMAČNO bb,Koromačno,FEROTRANS TRGOVINA d.o.o. Grič 3,Samobor,PANA STOLARIJA d.o.o. Zagrebačka 42,Čakovec,NIKOLA TEŠENDIĆ Augusta Cesarca 85,Sisak,FORNIX, društvo s ograničenom odgovornošću za graditeljstvo Kancelak 21,10000 Zagreb</izvorni_sadrzaj>
    <derivirana_varijabla naziv="DomainObject.Predmet.StrankaWithAdress_1">HOLCIM (HRVATSKA) d.o.o. KOROMAČNO bb,Koromačno,FEROTRANS TRGOVINA d.o.o. Grič 3,Samobor,PANA STOLARIJA d.o.o. Zagrebačka 42,Čakovec,NIKOLA TEŠENDIĆ Augusta Cesarca 85,Sisak,FORNIX, društvo s ograničenom odgovornošću za graditeljstvo Kancelak 21,10000 Zagreb</derivirana_varijabla>
  </DomainObject.Predmet.StrankaWithAdress>
  <DomainObject.Predmet.StrankaWithAdressOIB>
    <izvorni_sadrzaj>HOLCIM (HRVATSKA) d.o.o., OIB 60131430579, KOROMAČNO bb,Koromačno,FEROTRANS TRGOVINA d.o.o., OIB 17184066305, Grič 3,Samobor,PANA STOLARIJA d.o.o., OIB 75204891070, Zagrebačka 42,Čakovec,NIKOLA TEŠENDIĆ, Augusta Cesarca 85,Sisak,FORNIX, društvo s ograničenom odgovornošću za graditeljstvo, OIB 73411198217, Kancelak 21,10000 Zagreb</izvorni_sadrzaj>
    <derivirana_varijabla naziv="DomainObject.Predmet.StrankaWithAdressOIB_1">HOLCIM (HRVATSKA) d.o.o., OIB 60131430579, KOROMAČNO bb,Koromačno,FEROTRANS TRGOVINA d.o.o., OIB 17184066305, Grič 3,Samobor,PANA STOLARIJA d.o.o., OIB 75204891070, Zagrebačka 42,Čakovec,NIKOLA TEŠENDIĆ, Augusta Cesarca 85,Sisak,FORNIX, društvo s ograničenom odgovornošću za graditeljstvo, OIB 73411198217, Kancelak 21,10000 Zagreb</derivirana_varijabla>
  </DomainObject.Predmet.StrankaWithAdressOIB>
  <DomainObject.Predmet.StrankaNazivFormated>
    <izvorni_sadrzaj>HOLCIM (HRVATSKA) d.o.o.,FEROTRANS TRGOVINA d.o.o.,PANA STOLARIJA d.o.o.,NIKOLA TEŠENDIĆ,FORNIX, društvo s ograničenom odgovornošću za graditeljstvo</izvorni_sadrzaj>
    <derivirana_varijabla naziv="DomainObject.Predmet.StrankaNazivFormated_1">HOLCIM (HRVATSKA) d.o.o.,FEROTRANS TRGOVINA d.o.o.,PANA STOLARIJA d.o.o.,NIKOLA TEŠENDIĆ,FORNIX, društvo s ograničenom odgovornošću za graditeljstvo</derivirana_varijabla>
  </DomainObject.Predmet.StrankaNazivFormated>
  <DomainObject.Predmet.StrankaNazivFormatedOIB>
    <izvorni_sadrzaj>HOLCIM (HRVATSKA) d.o.o., OIB 60131430579,FEROTRANS TRGOVINA d.o.o., OIB 17184066305,PANA STOLARIJA d.o.o., OIB 75204891070,NIKOLA TEŠENDIĆ,FORNIX, društvo s ograničenom odgovornošću za graditeljstvo, OIB 73411198217</izvorni_sadrzaj>
    <derivirana_varijabla naziv="DomainObject.Predmet.StrankaNazivFormatedOIB_1">HOLCIM (HRVATSKA) d.o.o., OIB 60131430579,FEROTRANS TRGOVINA d.o.o., OIB 17184066305,PANA STOLARIJA d.o.o., OIB 75204891070,NIKOLA TEŠENDIĆ,FORNIX, društvo s ograničenom odgovornošću za graditeljstvo, OIB 73411198217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HOLCIM (HRVATSKA) d.o.o. zastupanog po punomoćniku ODVJERTNIČKO DRUŠTVO LJUBENKO &amp; PARTNERI j.t.d.</item>
      <item>FEROTRANS TRGOVINA d.o.o.</item>
      <item>PANA STOLARIJA d.o.o.</item>
      <item>NIKOLA TEŠENDIĆ</item>
      <item>FORNIX, društvo s ograničenom odgovornošću za graditeljstvo</item>
    </izvorni_sadrzaj>
    <derivirana_varijabla naziv="DomainObject.Predmet.StrankaListFormated_1">
      <item>HOLCIM (HRVATSKA) d.o.o. zastupanog po punomoćniku ODVJERTNIČKO DRUŠTVO LJUBENKO &amp; PARTNERI j.t.d.</item>
      <item>FEROTRANS TRGOVINA d.o.o.</item>
      <item>PANA STOLARIJA d.o.o.</item>
      <item>NIKOLA TEŠENDIĆ</item>
      <item>FORNIX, društvo s ograničenom odgovornošću za graditeljstvo</item>
    </derivirana_varijabla>
  </DomainObject.Predmet.StrankaListFormated>
  <DomainObject.Predmet.StrankaListFormatedOIB>
    <izvorni_sadrzaj>
      <item>HOLCIM (HRVATSKA) d.o.o., OIB 60131430579 zastupanog po punomoćniku ODVJERTNIČKO DRUŠTVO LJUBENKO &amp; PARTNERI j.t.d.</item>
      <item>FEROTRANS TRGOVINA d.o.o., OIB 17184066305</item>
      <item>PANA STOLARIJA d.o.o., OIB 75204891070</item>
      <item>NIKOLA TEŠENDIĆ</item>
      <item>FORNIX, društvo s ograničenom odgovornošću za graditeljstvo, OIB 73411198217</item>
    </izvorni_sadrzaj>
    <derivirana_varijabla naziv="DomainObject.Predmet.StrankaListFormatedOIB_1">
      <item>HOLCIM (HRVATSKA) d.o.o., OIB 60131430579 zastupanog po punomoćniku ODVJERTNIČKO DRUŠTVO LJUBENKO &amp; PARTNERI j.t.d.</item>
      <item>FEROTRANS TRGOVINA d.o.o., OIB 17184066305</item>
      <item>PANA STOLARIJA d.o.o., OIB 75204891070</item>
      <item>NIKOLA TEŠENDIĆ</item>
      <item>FORNIX, društvo s ograničenom odgovornošću za graditeljstvo, OIB 73411198217</item>
    </derivirana_varijabla>
  </DomainObject.Predmet.StrankaListFormatedOIB>
  <DomainObject.Predmet.StrankaListFormatedWithAdress>
    <izvorni_sadrzaj>
      <item>HOLCIM (HRVATSKA) d.o.o., KOROMAČNO bb, Koromačno zastupanog po punomoćniku ODVJERTNIČKO DRUŠTVO LJUBENKO &amp; PARTNERI j.t.d.</item>
      <item>FEROTRANS TRGOVINA d.o.o., Grič 3, Samobor</item>
      <item>PANA STOLARIJA d.o.o., Zagrebačka 42, Čakovec</item>
      <item>NIKOLA TEŠENDIĆ, Augusta Cesarca 85, Sisak</item>
      <item>FORNIX, društvo s ograničenom odgovornošću za graditeljstvo, Kancelak 21, 10000 Zagreb</item>
    </izvorni_sadrzaj>
    <derivirana_varijabla naziv="DomainObject.Predmet.StrankaListFormatedWithAdress_1">
      <item>HOLCIM (HRVATSKA) d.o.o., KOROMAČNO bb, Koromačno zastupanog po punomoćniku ODVJERTNIČKO DRUŠTVO LJUBENKO &amp; PARTNERI j.t.d.</item>
      <item>FEROTRANS TRGOVINA d.o.o., Grič 3, Samobor</item>
      <item>PANA STOLARIJA d.o.o., Zagrebačka 42, Čakovec</item>
      <item>NIKOLA TEŠENDIĆ, Augusta Cesarca 85, Sisak</item>
      <item>FORNIX, društvo s ograničenom odgovornošću za graditeljstvo, Kancelak 21, 10000 Zagreb</item>
    </derivirana_varijabla>
  </DomainObject.Predmet.StrankaListFormatedWithAdress>
  <DomainObject.Predmet.StrankaListFormatedWithAdressOIB>
    <izvorni_sadrzaj>
      <item>HOLCIM (HRVATSKA) d.o.o., OIB 60131430579, KOROMAČNO bb, Koromačno zastupanog po punomoćniku ODVJERTNIČKO DRUŠTVO LJUBENKO &amp; PARTNERI j.t.d.</item>
      <item>FEROTRANS TRGOVINA d.o.o., OIB 17184066305, Grič 3, Samobor</item>
      <item>PANA STOLARIJA d.o.o., OIB 75204891070, Zagrebačka 42, Čakovec</item>
      <item>NIKOLA TEŠENDIĆ, Augusta Cesarca 85, Sisak</item>
      <item>FORNIX, društvo s ograničenom odgovornošću za graditeljstvo, OIB 73411198217, Kancelak 21, 10000 Zagreb</item>
    </izvorni_sadrzaj>
    <derivirana_varijabla naziv="DomainObject.Predmet.StrankaListFormatedWithAdressOIB_1">
      <item>HOLCIM (HRVATSKA) d.o.o., OIB 60131430579, KOROMAČNO bb, Koromačno zastupanog po punomoćniku ODVJERTNIČKO DRUŠTVO LJUBENKO &amp; PARTNERI j.t.d.</item>
      <item>FEROTRANS TRGOVINA d.o.o., OIB 17184066305, Grič 3, Samobor</item>
      <item>PANA STOLARIJA d.o.o., OIB 75204891070, Zagrebačka 42, Čakovec</item>
      <item>NIKOLA TEŠENDIĆ, Augusta Cesarca 85, Sisak</item>
      <item>FORNIX, društvo s ograničenom odgovornošću za graditeljstvo, OIB 73411198217, Kancelak 21, 10000 Zagreb</item>
    </derivirana_varijabla>
  </DomainObject.Predmet.StrankaListFormatedWithAdressOIB>
  <DomainObject.Predmet.StrankaListNazivFormated>
    <izvorni_sadrzaj>
      <item>HOLCIM (HRVATSKA) d.o.o.</item>
      <item>FEROTRANS TRGOVINA d.o.o.</item>
      <item>PANA STOLARIJA d.o.o.</item>
      <item>NIKOLA TEŠENDIĆ</item>
      <item>FORNIX, društvo s ograničenom odgovornošću za graditeljstvo</item>
    </izvorni_sadrzaj>
    <derivirana_varijabla naziv="DomainObject.Predmet.StrankaListNazivFormated_1">
      <item>HOLCIM (HRVATSKA) d.o.o.</item>
      <item>FEROTRANS TRGOVINA d.o.o.</item>
      <item>PANA STOLARIJA d.o.o.</item>
      <item>NIKOLA TEŠENDIĆ</item>
      <item>FORNIX, društvo s ograničenom odgovornošću za graditeljstvo</item>
    </derivirana_varijabla>
  </DomainObject.Predmet.StrankaListNazivFormated>
  <DomainObject.Predmet.StrankaListNazivFormatedOIB>
    <izvorni_sadrzaj>
      <item>HOLCIM (HRVATSKA) d.o.o., OIB 60131430579</item>
      <item>FEROTRANS TRGOVINA d.o.o., OIB 17184066305</item>
      <item>PANA STOLARIJA d.o.o., OIB 75204891070</item>
      <item>NIKOLA TEŠENDIĆ</item>
      <item>FORNIX, društvo s ograničenom odgovornošću za graditeljstvo, OIB 73411198217</item>
    </izvorni_sadrzaj>
    <derivirana_varijabla naziv="DomainObject.Predmet.StrankaListNazivFormatedOIB_1">
      <item>HOLCIM (HRVATSKA) d.o.o., OIB 60131430579</item>
      <item>FEROTRANS TRGOVINA d.o.o., OIB 17184066305</item>
      <item>PANA STOLARIJA d.o.o., OIB 75204891070</item>
      <item>NIKOLA TEŠENDIĆ</item>
      <item>FORNIX, društvo s ograničenom odgovornošću za graditeljstvo, OIB 73411198217</item>
    </derivirana_varijabla>
  </DomainObject.Predmet.StrankaListNazivFormatedOIB>
  <DomainObject.Predmet.ProtuStrankaListFormated>
    <izvorni_sadrzaj>
      <item>OMGRAD d.o.o.</item>
    </izvorni_sadrzaj>
    <derivirana_varijabla naziv="DomainObject.Predmet.ProtuStrankaListFormated_1">
      <item>OMGRAD d.o.o.</item>
    </derivirana_varijabla>
  </DomainObject.Predmet.ProtuStrankaListFormated>
  <DomainObject.Predmet.ProtuStrankaListFormatedOIB>
    <izvorni_sadrzaj>
      <item>OMGRAD d.o.o., OIB 54018395073</item>
    </izvorni_sadrzaj>
    <derivirana_varijabla naziv="DomainObject.Predmet.ProtuStrankaListFormatedOIB_1">
      <item>OMGRAD d.o.o., OIB 54018395073</item>
    </derivirana_varijabla>
  </DomainObject.Predmet.ProtuStrankaListFormatedOIB>
  <DomainObject.Predmet.ProtuStrankaListFormatedWithAdress>
    <izvorni_sadrzaj>
      <item>OMGRAD d.o.o., VATROGASNA 12/a, 10291 Prigorje Brdovečko</item>
    </izvorni_sadrzaj>
    <derivirana_varijabla naziv="DomainObject.Predmet.ProtuStrankaListFormatedWithAdress_1">
      <item>OMGRAD d.o.o., VATROGASNA 12/a, 10291 Prigorje Brdovečko</item>
    </derivirana_varijabla>
  </DomainObject.Predmet.ProtuStrankaListFormatedWithAdress>
  <DomainObject.Predmet.ProtuStrankaListFormatedWithAdressOIB>
    <izvorni_sadrzaj>
      <item>OMGRAD d.o.o., OIB 54018395073, VATROGASNA 12/a, 10291 Prigorje Brdovečko</item>
    </izvorni_sadrzaj>
    <derivirana_varijabla naziv="DomainObject.Predmet.ProtuStrankaListFormatedWithAdressOIB_1">
      <item>OMGRAD d.o.o., OIB 54018395073, VATROGASNA 12/a, 10291 Prigorje Brdovečko</item>
    </derivirana_varijabla>
  </DomainObject.Predmet.ProtuStrankaListFormatedWithAdressOIB>
  <DomainObject.Predmet.ProtuStrankaListNazivFormated>
    <izvorni_sadrzaj>
      <item>OMGRAD d.o.o.</item>
    </izvorni_sadrzaj>
    <derivirana_varijabla naziv="DomainObject.Predmet.ProtuStrankaListNazivFormated_1">
      <item>OMGRAD d.o.o.</item>
    </derivirana_varijabla>
  </DomainObject.Predmet.ProtuStrankaListNazivFormated>
  <DomainObject.Predmet.ProtuStrankaListNazivFormatedOIB>
    <izvorni_sadrzaj>
      <item>OMGRAD d.o.o., OIB 54018395073</item>
    </izvorni_sadrzaj>
    <derivirana_varijabla naziv="DomainObject.Predmet.ProtuStrankaListNazivFormatedOIB_1">
      <item>OMGRAD d.o.o., OIB 54018395073</item>
    </derivirana_varijabla>
  </DomainObject.Predmet.ProtuStrankaListNazivFormatedOIB>
  <DomainObject.Predmet.OstaliListFormated>
    <izvorni_sadrzaj>
      <item>ODVJERTNIČKO DRUŠTVO LJUBENKO &amp; PARTNERI j.t.d. punomoćnik sudionika u postupku HOLCIM (HRVATSKA) d.o.o.</item>
      <item>VLADIMIR ŠMIT</item>
      <item>ZAGREBAČKA BANKA d.d.</item>
      <item>Damir Mikić</item>
      <item>ODVJ. SREĆKO VUKIĆ</item>
      <item>ZOU Zorko Kostanjšek i Domagoj Rupčić</item>
      <item>OD GLAMUZINA &amp; GROŠETA</item>
      <item>ODVJ. ALBINA DLAČIĆ</item>
    </izvorni_sadrzaj>
    <derivirana_varijabla naziv="DomainObject.Predmet.OstaliListFormated_1">
      <item>ODVJERTNIČKO DRUŠTVO LJUBENKO &amp; PARTNERI j.t.d. punomoćnik sudionika u postupku HOLCIM (HRVATSKA) d.o.o.</item>
      <item>VLADIMIR ŠMIT</item>
      <item>ZAGREBAČKA BANKA d.d.</item>
      <item>Damir Mikić</item>
      <item>ODVJ. SREĆKO VUKIĆ</item>
      <item>ZOU Zorko Kostanjšek i Domagoj Rupčić</item>
      <item>OD GLAMUZINA &amp; GROŠETA</item>
      <item>ODVJ. ALBINA DLAČIĆ</item>
    </derivirana_varijabla>
  </DomainObject.Predmet.OstaliListFormated>
  <DomainObject.Predmet.OstaliListFormatedOIB>
    <izvorni_sadrzaj>
      <item>ODVJERTNIČKO DRUŠTVO LJUBENKO &amp; PARTNERI j.t.d., OIB 44071613559 punomoćnik sudionika u postupku HOLCIM (HRVATSKA) d.o.o.</item>
      <item>VLADIMIR ŠMIT</item>
      <item>ZAGREBAČKA BANKA d.d., OIB 92963223473</item>
      <item>Damir Mikić, OIB 41347934153</item>
      <item>ODVJ. SREĆKO VUKIĆ</item>
      <item>ZOU Zorko Kostanjšek i Domagoj Rupčić</item>
      <item>OD GLAMUZINA &amp; GROŠETA</item>
      <item>ODVJ. ALBINA DLAČIĆ</item>
    </izvorni_sadrzaj>
    <derivirana_varijabla naziv="DomainObject.Predmet.OstaliListFormatedOIB_1">
      <item>ODVJERTNIČKO DRUŠTVO LJUBENKO &amp; PARTNERI j.t.d., OIB 44071613559 punomoćnik sudionika u postupku HOLCIM (HRVATSKA) d.o.o.</item>
      <item>VLADIMIR ŠMIT</item>
      <item>ZAGREBAČKA BANKA d.d., OIB 92963223473</item>
      <item>Damir Mikić, OIB 41347934153</item>
      <item>ODVJ. SREĆKO VUKIĆ</item>
      <item>ZOU Zorko Kostanjšek i Domagoj Rupčić</item>
      <item>OD GLAMUZINA &amp; GROŠETA</item>
      <item>ODVJ. ALBINA DLAČIĆ</item>
    </derivirana_varijabla>
  </DomainObject.Predmet.OstaliListFormatedOIB>
  <DomainObject.Predmet.OstaliListFormatedWithAdress>
    <izvorni_sadrzaj>
      <item>ODVJERTNIČKO DRUŠTVO LJUBENKO &amp; PARTNERI j.t.d., BRANIMIROVA 29, 10000 Zagreb punomoćnik sudionika u postupku HOLCIM (HRVATSKA) d.o.o.</item>
      <item>VLADIMIR ŠMIT, TRNAC 13, 10000 Zagreb</item>
      <item>ZAGREBAČKA BANKA d.d., PAROMLINSKA 2, 10 000 Zagreb</item>
      <item>Damir Mikić, TRNJANSKA CESTA 23, 10000 Zagreb</item>
      <item>ODVJ. SREĆKO VUKIĆ, ILICA 191 B, 10000 Zagreb</item>
      <item>ZOU Zorko Kostanjšek i Domagoj Rupčić, Kranjčevićeva 5/I, Sisak</item>
      <item>OD GLAMUZINA &amp; GROŠETA, 10000 Zagreb</item>
      <item>ODVJ. ALBINA DLAČIĆ, KNEZA MISLAVA 11, 10000 Zagreb</item>
    </izvorni_sadrzaj>
    <derivirana_varijabla naziv="DomainObject.Predmet.OstaliListFormatedWithAdress_1">
      <item>ODVJERTNIČKO DRUŠTVO LJUBENKO &amp; PARTNERI j.t.d., BRANIMIROVA 29, 10000 Zagreb punomoćnik sudionika u postupku HOLCIM (HRVATSKA) d.o.o.</item>
      <item>VLADIMIR ŠMIT, TRNAC 13, 10000 Zagreb</item>
      <item>ZAGREBAČKA BANKA d.d., PAROMLINSKA 2, 10 000 Zagreb</item>
      <item>Damir Mikić, TRNJANSKA CESTA 23, 10000 Zagreb</item>
      <item>ODVJ. SREĆKO VUKIĆ, ILICA 191 B, 10000 Zagreb</item>
      <item>ZOU Zorko Kostanjšek i Domagoj Rupčić, Kranjčevićeva 5/I, Sisak</item>
      <item>OD GLAMUZINA &amp; GROŠETA, 10000 Zagreb</item>
      <item>ODVJ. ALBINA DLAČIĆ, KNEZA MISLAVA 11, 10000 Zagreb</item>
    </derivirana_varijabla>
  </DomainObject.Predmet.OstaliListFormatedWithAdress>
  <DomainObject.Predmet.OstaliListFormatedWithAdressOIB>
    <izvorni_sadrzaj>
      <item>ODVJERTNIČKO DRUŠTVO LJUBENKO &amp; PARTNERI j.t.d., OIB 44071613559, BRANIMIROVA 29, 10000 Zagreb punomoćnik sudionika u postupku HOLCIM (HRVATSKA) d.o.o.</item>
      <item>VLADIMIR ŠMIT, TRNAC 13, 10000 Zagreb</item>
      <item>ZAGREBAČKA BANKA d.d., OIB 92963223473, PAROMLINSKA 2, 10 000 Zagreb</item>
      <item>Damir Mikić, OIB 41347934153, TRNJANSKA CESTA 23, 10000 Zagreb</item>
      <item>ODVJ. SREĆKO VUKIĆ, ILICA 191 B, 10000 Zagreb</item>
      <item>ZOU Zorko Kostanjšek i Domagoj Rupčić, Kranjčevićeva 5/I, Sisak</item>
      <item>OD GLAMUZINA &amp; GROŠETA, 10000 Zagreb</item>
      <item>ODVJ. ALBINA DLAČIĆ, KNEZA MISLAVA 11, 10000 Zagreb</item>
    </izvorni_sadrzaj>
    <derivirana_varijabla naziv="DomainObject.Predmet.OstaliListFormatedWithAdressOIB_1">
      <item>ODVJERTNIČKO DRUŠTVO LJUBENKO &amp; PARTNERI j.t.d., OIB 44071613559, BRANIMIROVA 29, 10000 Zagreb punomoćnik sudionika u postupku HOLCIM (HRVATSKA) d.o.o.</item>
      <item>VLADIMIR ŠMIT, TRNAC 13, 10000 Zagreb</item>
      <item>ZAGREBAČKA BANKA d.d., OIB 92963223473, PAROMLINSKA 2, 10 000 Zagreb</item>
      <item>Damir Mikić, OIB 41347934153, TRNJANSKA CESTA 23, 10000 Zagreb</item>
      <item>ODVJ. SREĆKO VUKIĆ, ILICA 191 B, 10000 Zagreb</item>
      <item>ZOU Zorko Kostanjšek i Domagoj Rupčić, Kranjčevićeva 5/I, Sisak</item>
      <item>OD GLAMUZINA &amp; GROŠETA, 10000 Zagreb</item>
      <item>ODVJ. ALBINA DLAČIĆ, KNEZA MISLAVA 11, 10000 Zagreb</item>
    </derivirana_varijabla>
  </DomainObject.Predmet.OstaliListFormatedWithAdressOIB>
  <DomainObject.Predmet.OstaliListNazivFormated>
    <izvorni_sadrzaj>
      <item>ODVJERTNIČKO DRUŠTVO LJUBENKO &amp; PARTNERI j.t.d.</item>
      <item>VLADIMIR ŠMIT</item>
      <item>ZAGREBAČKA BANKA d.d.</item>
      <item>Damir Mikić</item>
      <item>ODVJ. SREĆKO VUKIĆ</item>
      <item>ZOU Zorko Kostanjšek i Domagoj Rupčić</item>
      <item>OD GLAMUZINA &amp; GROŠETA</item>
      <item>ODVJ. ALBINA DLAČIĆ</item>
    </izvorni_sadrzaj>
    <derivirana_varijabla naziv="DomainObject.Predmet.OstaliListNazivFormated_1">
      <item>ODVJERTNIČKO DRUŠTVO LJUBENKO &amp; PARTNERI j.t.d.</item>
      <item>VLADIMIR ŠMIT</item>
      <item>ZAGREBAČKA BANKA d.d.</item>
      <item>Damir Mikić</item>
      <item>ODVJ. SREĆKO VUKIĆ</item>
      <item>ZOU Zorko Kostanjšek i Domagoj Rupčić</item>
      <item>OD GLAMUZINA &amp; GROŠETA</item>
      <item>ODVJ. ALBINA DLAČIĆ</item>
    </derivirana_varijabla>
  </DomainObject.Predmet.OstaliListNazivFormated>
  <DomainObject.Predmet.OstaliListNazivFormatedOIB>
    <izvorni_sadrzaj>
      <item>ODVJERTNIČKO DRUŠTVO LJUBENKO &amp; PARTNERI j.t.d., OIB 44071613559</item>
      <item>VLADIMIR ŠMIT</item>
      <item>ZAGREBAČKA BANKA d.d., OIB 92963223473</item>
      <item>Damir Mikić, OIB 41347934153</item>
      <item>ODVJ. SREĆKO VUKIĆ</item>
      <item>ZOU Zorko Kostanjšek i Domagoj Rupčić</item>
      <item>OD GLAMUZINA &amp; GROŠETA</item>
      <item>ODVJ. ALBINA DLAČIĆ</item>
    </izvorni_sadrzaj>
    <derivirana_varijabla naziv="DomainObject.Predmet.OstaliListNazivFormatedOIB_1">
      <item>ODVJERTNIČKO DRUŠTVO LJUBENKO &amp; PARTNERI j.t.d., OIB 44071613559</item>
      <item>VLADIMIR ŠMIT</item>
      <item>ZAGREBAČKA BANKA d.d., OIB 92963223473</item>
      <item>Damir Mikić, OIB 41347934153</item>
      <item>ODVJ. SREĆKO VUKIĆ</item>
      <item>ZOU Zorko Kostanjšek i Domagoj Rupčić</item>
      <item>OD GLAMUZINA &amp; GROŠETA</item>
      <item>ODVJ. ALBINA DLAČIĆ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St-272/2011-109</izvorni_sadrzaj>
    <derivirana_varijabla naziv="DomainObject.PoslovniBrojDokumenta_1">St-272/2011-109</derivirana_varijabla>
  </DomainObject.PoslovniBrojDokumenta>
  <DomainObject.Predmet.StrankaIDrugi>
    <izvorni_sadrzaj>HOLCIM (HRVATSKA) d.o.o. i dr.</izvorni_sadrzaj>
    <derivirana_varijabla naziv="DomainObject.Predmet.StrankaIDrugi_1">HOLCIM (HRVATSKA) d.o.o. i dr.</derivirana_varijabla>
  </DomainObject.Predmet.StrankaIDrugi>
  <DomainObject.Predmet.ProtustrankaIDrugi>
    <izvorni_sadrzaj>OMGRAD d.o.o.</izvorni_sadrzaj>
    <derivirana_varijabla naziv="DomainObject.Predmet.ProtustrankaIDrugi_1">OMGRAD d.o.o.</derivirana_varijabla>
  </DomainObject.Predmet.ProtustrankaIDrugi>
  <DomainObject.Predmet.StrankaIDrugiAdressOIB>
    <izvorni_sadrzaj>HOLCIM (HRVATSKA) d.o.o., OIB 60131430579, KOROMAČNO bb, Koromačno i dr.</izvorni_sadrzaj>
    <derivirana_varijabla naziv="DomainObject.Predmet.StrankaIDrugiAdressOIB_1">HOLCIM (HRVATSKA) d.o.o., OIB 60131430579, KOROMAČNO bb, Koromačno i dr.</derivirana_varijabla>
  </DomainObject.Predmet.StrankaIDrugiAdressOIB>
  <DomainObject.Predmet.ProtustrankaIDrugiAdressOIB>
    <izvorni_sadrzaj>OMGRAD d.o.o., OIB 54018395073, VATROGASNA 12/a, 10291 Prigorje Brdovečko</izvorni_sadrzaj>
    <derivirana_varijabla naziv="DomainObject.Predmet.ProtustrankaIDrugiAdressOIB_1">OMGRAD d.o.o., OIB 54018395073, VATROGASNA 12/a, 10291 Prigorje Brdovečko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OMGRAD d.o.o.</item>
      <item>ODVJERTNIČKO DRUŠTVO LJUBENKO &amp; PARTNERI j.t.d.</item>
      <item>HOLCIM (HRVATSKA) d.o.o.</item>
      <item>VLADIMIR ŠMIT</item>
      <item>ZAGREBAČKA BANKA d.d.</item>
      <item>Damir Mikić</item>
      <item>ODVJ. SREĆKO VUKIĆ</item>
      <item>ZOU Zorko Kostanjšek i Domagoj Rupčić</item>
      <item>FEROTRANS TRGOVINA d.o.o.</item>
      <item>PANA STOLARIJA d.o.o.</item>
      <item>NIKOLA TEŠENDIĆ</item>
      <item>OD GLAMUZINA &amp; GROŠETA</item>
      <item>FORNIX, društvo s ograničenom odgovornošću za graditeljstvo</item>
      <item>ODVJ. ALBINA DLAČIĆ</item>
    </izvorni_sadrzaj>
    <derivirana_varijabla naziv="DomainObject.Predmet.SudioniciListNaziv_1">
      <item>OMGRAD d.o.o.</item>
      <item>ODVJERTNIČKO DRUŠTVO LJUBENKO &amp; PARTNERI j.t.d.</item>
      <item>HOLCIM (HRVATSKA) d.o.o.</item>
      <item>VLADIMIR ŠMIT</item>
      <item>ZAGREBAČKA BANKA d.d.</item>
      <item>Damir Mikić</item>
      <item>ODVJ. SREĆKO VUKIĆ</item>
      <item>ZOU Zorko Kostanjšek i Domagoj Rupčić</item>
      <item>FEROTRANS TRGOVINA d.o.o.</item>
      <item>PANA STOLARIJA d.o.o.</item>
      <item>NIKOLA TEŠENDIĆ</item>
      <item>OD GLAMUZINA &amp; GROŠETA</item>
      <item>FORNIX, društvo s ograničenom odgovornošću za graditeljstvo</item>
      <item>ODVJ. ALBINA DLAČIĆ</item>
    </derivirana_varijabla>
  </DomainObject.Predmet.SudioniciListNaziv>
  <DomainObject.Predmet.SudioniciListAdressOIB>
    <izvorni_sadrzaj>
      <item>OMGRAD d.o.o., OIB 54018395073, VATROGASNA 12/a,10291 Prigorje Brdovečko</item>
      <item>ODVJERTNIČKO DRUŠTVO LJUBENKO &amp; PARTNERI j.t.d., OIB 44071613559, BRANIMIROVA 29,10000 Zagreb</item>
      <item>HOLCIM (HRVATSKA) d.o.o., OIB 60131430579, KOROMAČNO bb,Koromačno</item>
      <item>VLADIMIR ŠMIT, TRNAC 13,10000 Zagreb</item>
      <item>ZAGREBAČKA BANKA d.d., OIB 92963223473, PAROMLINSKA 2,10 000 Zagreb</item>
      <item>Damir Mikić, OIB 41347934153, TRNJANSKA CESTA 23,10000 Zagreb</item>
      <item>ODVJ. SREĆKO VUKIĆ, ILICA 191 B,10000 Zagreb</item>
      <item>ZOU Zorko Kostanjšek i Domagoj Rupčić, Kranjčevićeva 5/I,Sisak</item>
      <item>FEROTRANS TRGOVINA d.o.o., OIB 17184066305, Grič 3,Samobor</item>
      <item>PANA STOLARIJA d.o.o., OIB 75204891070, Zagrebačka 42,Čakovec</item>
      <item>NIKOLA TEŠENDIĆ, Augusta Cesarca 85,Sisak</item>
      <item>OD GLAMUZINA &amp; GROŠETA, 10000 Zagreb</item>
      <item>FORNIX, društvo s ograničenom odgovornošću za graditeljstvo, OIB 73411198217, Kancelak 21,10000 Zagreb</item>
      <item>ODVJ. ALBINA DLAČIĆ, KNEZA MISLAVA 11,10000 Zagreb</item>
    </izvorni_sadrzaj>
    <derivirana_varijabla naziv="DomainObject.Predmet.SudioniciListAdressOIB_1">
      <item>OMGRAD d.o.o., OIB 54018395073, VATROGASNA 12/a,10291 Prigorje Brdovečko</item>
      <item>ODVJERTNIČKO DRUŠTVO LJUBENKO &amp; PARTNERI j.t.d., OIB 44071613559, BRANIMIROVA 29,10000 Zagreb</item>
      <item>HOLCIM (HRVATSKA) d.o.o., OIB 60131430579, KOROMAČNO bb,Koromačno</item>
      <item>VLADIMIR ŠMIT, TRNAC 13,10000 Zagreb</item>
      <item>ZAGREBAČKA BANKA d.d., OIB 92963223473, PAROMLINSKA 2,10 000 Zagreb</item>
      <item>Damir Mikić, OIB 41347934153, TRNJANSKA CESTA 23,10000 Zagreb</item>
      <item>ODVJ. SREĆKO VUKIĆ, ILICA 191 B,10000 Zagreb</item>
      <item>ZOU Zorko Kostanjšek i Domagoj Rupčić, Kranjčevićeva 5/I,Sisak</item>
      <item>FEROTRANS TRGOVINA d.o.o., OIB 17184066305, Grič 3,Samobor</item>
      <item>PANA STOLARIJA d.o.o., OIB 75204891070, Zagrebačka 42,Čakovec</item>
      <item>NIKOLA TEŠENDIĆ, Augusta Cesarca 85,Sisak</item>
      <item>OD GLAMUZINA &amp; GROŠETA, 10000 Zagreb</item>
      <item>FORNIX, društvo s ograničenom odgovornošću za graditeljstvo, OIB 73411198217, Kancelak 21,10000 Zagreb</item>
      <item>ODVJ. ALBINA DLAČIĆ, KNEZA MISLAVA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54018395073</item>
      <item>, OIB 44071613559</item>
      <item>, OIB 60131430579</item>
      <item>, OIB null</item>
      <item>, OIB 92963223473</item>
      <item>, OIB 41347934153</item>
      <item>, OIB null</item>
      <item>, OIB null</item>
      <item>, OIB 17184066305</item>
      <item>, OIB 75204891070</item>
      <item>, OIB null</item>
      <item>, OIB null</item>
      <item>, OIB 73411198217</item>
      <item>, OIB null</item>
    </izvorni_sadrzaj>
    <derivirana_varijabla naziv="DomainObject.Predmet.SudioniciListNazivOIB_1">
      <item>, OIB 54018395073</item>
      <item>, OIB 44071613559</item>
      <item>, OIB 60131430579</item>
      <item>, OIB null</item>
      <item>, OIB 92963223473</item>
      <item>, OIB 41347934153</item>
      <item>, OIB null</item>
      <item>, OIB null</item>
      <item>, OIB 17184066305</item>
      <item>, OIB 75204891070</item>
      <item>, OIB null</item>
      <item>, OIB null</item>
      <item>, OIB 73411198217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173</properties:Words>
  <properties:Characters>999</properties:Characters>
  <properties:Lines>41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2016-01-20T09:21:00Z</dcterms:created>
  <dc:creator>x</dc:creator>
  <cp:lastModifiedBy>Goranka Boljkovac</cp:lastModifiedBy>
  <cp:lastPrinted>2015-03-27T09:41:00Z</cp:lastPrinted>
  <dcterms:modified xmlns:xsi="http://www.w3.org/2001/XMLSchema-instance" xsi:type="dcterms:W3CDTF">2016-01-20T09:25:00Z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St-272/2011-109 / Odluka - Rješenje - sazivanje skupštine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