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ff9a" w14:paraId="930ff9a" w:rsidRDefault="00965AD6" w:rsidP="00965AD6" w:rsidR="00965AD6" w:rsidRPr="007A3727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Broj: 6 St-</w:t>
      </w:r>
      <w:r w:rsidR="007A3727" w:rsidRPr="007A3727">
        <w:rPr>
          <w:rFonts w:hAnsi="Times New Roman" w:ascii="Times New Roman"/>
          <w:sz w:val="24"/>
          <w:szCs w:val="24"/>
        </w:rPr>
        <w:t>210/18-13</w:t>
      </w:r>
    </w:p>
    <w:p w:rsidRDefault="00B712C7" w:rsidP="00B712C7" w:rsidR="00B712C7" w:rsidRPr="007A3727">
      <w:pPr>
        <w:pStyle w:val="Bezproreda"/>
        <w:rPr>
          <w:rFonts w:hAnsi="Times New Roman" w:ascii="Times New Roman"/>
          <w:sz w:val="24"/>
          <w:szCs w:val="24"/>
        </w:rPr>
      </w:pPr>
      <w:r w:rsidRPr="007A372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 w:rsidRPr="007A3727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7A372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7A372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A372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7A3727">
      <w:pPr>
        <w:pStyle w:val="Bezproreda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7A372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7A372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7A372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7A372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7A372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7A372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7A372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7A372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7A372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965AD6" w:rsidR="009849F0" w:rsidRPr="007A3727">
      <w:pPr>
        <w:pStyle w:val="Tijeloteksta"/>
        <w:ind w:firstLine="708"/>
      </w:pPr>
      <w:r w:rsidRPr="007A3727">
        <w:t>Trgovački sud u Osijeku, po stečajnoj sutkinji Nadi Roso u stečajnom predmetu stečajnog dužnika</w:t>
      </w:r>
      <w:r w:rsidRPr="007A3727">
        <w:rPr>
          <w:b/>
        </w:rPr>
        <w:t xml:space="preserve"> </w:t>
      </w:r>
      <w:r w:rsidR="007A3727" w:rsidRPr="007A3727">
        <w:rPr>
          <w:b/>
        </w:rPr>
        <w:t>GORKI gradbeništvo d.o.o. Sora, GLAVNA  PODRUŽNICA NAŠICE, Našice, Dudići 3d, OIB: 92946325296, MBS: 030163984</w:t>
      </w:r>
      <w:r w:rsidR="009849F0" w:rsidRPr="007A3727">
        <w:t xml:space="preserve">, dana </w:t>
      </w:r>
      <w:r w:rsidR="00553046" w:rsidRPr="007A3727">
        <w:t>16. svibnja 2018. g.,</w:t>
      </w:r>
      <w:r w:rsidR="009849F0" w:rsidRPr="007A3727">
        <w:t xml:space="preserve">  </w:t>
      </w:r>
    </w:p>
    <w:p w:rsidRDefault="0063768B" w:rsidP="0063768B" w:rsidR="002C0D19" w:rsidRPr="007A372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7A372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7A372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7A3727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7A3727" w:rsidR="00404F3C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7A3727" w:rsidP="007A3727" w:rsidR="007A3727" w:rsidRPr="007A3727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ind w:firstLine="709" w:left="0"/>
        <w:jc w:val="both"/>
        <w:rPr>
          <w:b w:val="false"/>
          <w:color w:val="FF0000"/>
          <w:sz w:val="24"/>
          <w:szCs w:val="24"/>
        </w:rPr>
      </w:pPr>
      <w:r w:rsidRPr="007A3727">
        <w:rPr>
          <w:b w:val="false"/>
          <w:sz w:val="24"/>
          <w:szCs w:val="24"/>
        </w:rPr>
        <w:t>Privremenoj stečajnoj upraviteljici</w:t>
      </w:r>
      <w:r w:rsidRPr="007A3727">
        <w:rPr>
          <w:sz w:val="24"/>
          <w:szCs w:val="24"/>
        </w:rPr>
        <w:t xml:space="preserve"> </w:t>
      </w:r>
      <w:r w:rsidRPr="007A3727">
        <w:rPr>
          <w:b w:val="false"/>
          <w:sz w:val="24"/>
          <w:szCs w:val="24"/>
        </w:rPr>
        <w:t>Margareti Bondž</w:t>
      </w:r>
      <w:r>
        <w:rPr>
          <w:b w:val="false"/>
          <w:sz w:val="24"/>
          <w:szCs w:val="24"/>
        </w:rPr>
        <w:t>a</w:t>
      </w:r>
      <w:r w:rsidRPr="007A3727">
        <w:rPr>
          <w:b w:val="false"/>
          <w:sz w:val="24"/>
          <w:szCs w:val="24"/>
        </w:rPr>
        <w:t xml:space="preserve"> iz Vinkovaca, Lapovačka 30, OIB: 43842887527,</w:t>
      </w:r>
      <w:r w:rsidRPr="007A3727">
        <w:rPr>
          <w:sz w:val="24"/>
          <w:szCs w:val="24"/>
        </w:rPr>
        <w:t xml:space="preserve"> </w:t>
      </w:r>
      <w:r w:rsidRPr="007A3727">
        <w:rPr>
          <w:b w:val="false"/>
          <w:sz w:val="24"/>
          <w:szCs w:val="24"/>
        </w:rPr>
        <w:t>određuje se nagrada za rad u prethodnom postupku radi ispitivanja uvjeta za otvaranje stečajnog postupka nad dužnikom GORKI gradbeništvo d.o.o. Sora, GLAVNA  PODRUŽNICA NAŠICE, Našice, Dudići 3d, OIB: 92946325296, MBS: 030163984 u ukupnom iznosu od 4.000,00 kn.</w:t>
      </w:r>
    </w:p>
    <w:p w:rsidRDefault="007A3727" w:rsidP="007A3727" w:rsidR="007A3727" w:rsidRPr="007A372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7A3727" w:rsidP="007A3727" w:rsidR="007A3727">
      <w:pPr>
        <w:pStyle w:val="Odlomakpopisa"/>
        <w:numPr>
          <w:ilvl w:val="0"/>
          <w:numId w:val="18"/>
        </w:numPr>
        <w:spacing w:lineRule="auto" w:line="240"/>
        <w:ind w:firstLine="720" w:left="0"/>
        <w:rPr>
          <w:rFonts w:hAnsi="Times New Roman" w:ascii="Times New Roman"/>
          <w:sz w:val="24"/>
          <w:szCs w:val="24"/>
          <w:lang w:val="hr-HR"/>
        </w:rPr>
      </w:pPr>
      <w:r w:rsidRPr="007A3727">
        <w:rPr>
          <w:rFonts w:hAnsi="Times New Roman" w:ascii="Times New Roman"/>
          <w:sz w:val="24"/>
          <w:szCs w:val="24"/>
          <w:lang w:val="hr-HR"/>
        </w:rPr>
        <w:t>Nalaže se računovodstvu ovoga suda da sa kontovnika 8500 isplati ukupan iznos od 4.000,00 kn privremenoj stečajnoj upraviteljici Margaret</w:t>
      </w:r>
      <w:r>
        <w:rPr>
          <w:rFonts w:hAnsi="Times New Roman" w:ascii="Times New Roman"/>
          <w:sz w:val="24"/>
          <w:szCs w:val="24"/>
          <w:lang w:val="hr-HR"/>
        </w:rPr>
        <w:t>i</w:t>
      </w:r>
      <w:r w:rsidRPr="007A3727">
        <w:rPr>
          <w:rFonts w:hAnsi="Times New Roman" w:ascii="Times New Roman"/>
          <w:sz w:val="24"/>
          <w:szCs w:val="24"/>
          <w:lang w:val="hr-HR"/>
        </w:rPr>
        <w:t xml:space="preserve"> Bondž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7A3727">
        <w:rPr>
          <w:rFonts w:hAnsi="Times New Roman" w:ascii="Times New Roman"/>
          <w:sz w:val="24"/>
          <w:szCs w:val="24"/>
          <w:lang w:val="hr-HR"/>
        </w:rPr>
        <w:t xml:space="preserve"> iz Vinkovaca, Lapovačka 30, OIB: 43842887527, a da se neto iznos isplati na IBAN: HR3823400093110969577, a obveze na neto nagradu obračunava i plaća isplatitelj, nakon pravomoćnosti ovog rješenja.</w:t>
      </w:r>
    </w:p>
    <w:p w:rsidRDefault="007A3727" w:rsidP="007A3727" w:rsidR="007A3727" w:rsidRPr="007A3727">
      <w:pPr>
        <w:pStyle w:val="Odlomakpopisa"/>
        <w:spacing w:lineRule="auto" w:line="240"/>
        <w:rPr>
          <w:rFonts w:hAnsi="Times New Roman" w:ascii="Times New Roman"/>
          <w:sz w:val="24"/>
          <w:szCs w:val="24"/>
          <w:lang w:val="hr-HR"/>
        </w:rPr>
      </w:pPr>
    </w:p>
    <w:p w:rsidRDefault="00A10D32" w:rsidP="007A3727" w:rsidR="00A10D32" w:rsidRPr="007A3727">
      <w:pPr>
        <w:pStyle w:val="Odlomakpopisa"/>
        <w:numPr>
          <w:ilvl w:val="0"/>
          <w:numId w:val="18"/>
        </w:numPr>
        <w:spacing w:lineRule="auto" w:line="240"/>
        <w:ind w:firstLine="720" w:left="0"/>
        <w:rPr>
          <w:rFonts w:hAnsi="Times New Roman" w:ascii="Times New Roman"/>
          <w:sz w:val="24"/>
          <w:szCs w:val="24"/>
          <w:lang w:val="hr-HR"/>
        </w:rPr>
      </w:pPr>
      <w:r w:rsidRPr="007A3727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A10D32" w:rsidP="004B6AE1" w:rsidR="004B6AE1" w:rsidRPr="007A3727">
      <w:pPr>
        <w:jc w:val="center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Obrazloženje</w:t>
      </w:r>
    </w:p>
    <w:p w:rsidRDefault="00A10D32" w:rsidP="00965AD6" w:rsidR="004B6AE1" w:rsidRPr="007A3727">
      <w:pPr>
        <w:pStyle w:val="Tijeloteksta"/>
        <w:ind w:firstLine="708"/>
      </w:pPr>
      <w:r w:rsidRPr="007A3727">
        <w:t>Rješenjem ovog suda broj 6 St-</w:t>
      </w:r>
      <w:r w:rsidR="007A3727">
        <w:t>210/18-7 od 29. ožujka 2018</w:t>
      </w:r>
      <w:r w:rsidR="00B712C7" w:rsidRPr="007A3727">
        <w:t>. g.</w:t>
      </w:r>
      <w:r w:rsidRPr="007A3727">
        <w:t xml:space="preserve"> pokrenut je prethodni postupak radi utvrđivanja uvjeta za otvaranje stečajnog postupka nad dužnikom </w:t>
      </w:r>
      <w:r w:rsidR="007A3727">
        <w:rPr>
          <w:b/>
        </w:rPr>
        <w:t>GORKI gradbeništvo d.o.o. Sora, GLAVNA  PODRUŽNICA NAŠICE, Našice, Dudići 3d, OIB: 92946325296, MBS: 030163984</w:t>
      </w:r>
      <w:r w:rsidR="009E1001" w:rsidRPr="007A3727">
        <w:rPr>
          <w:b/>
        </w:rPr>
        <w:t xml:space="preserve">, </w:t>
      </w:r>
      <w:r w:rsidRPr="007A3727">
        <w:t>te je metodom slučajnog odabira (automatski odabir) sukladno čl. 115 st. 2 SZ u vezi s čl. 132 st. 2 SZ i 432 SZ (NN 71/15) za privremen</w:t>
      </w:r>
      <w:r w:rsidR="00965AD6" w:rsidRPr="007A3727">
        <w:t xml:space="preserve">u </w:t>
      </w:r>
      <w:r w:rsidRPr="007A3727">
        <w:t>stečajn</w:t>
      </w:r>
      <w:r w:rsidR="00965AD6" w:rsidRPr="007A3727">
        <w:t>u</w:t>
      </w:r>
      <w:r w:rsidRPr="007A3727">
        <w:t xml:space="preserve"> upravitelj</w:t>
      </w:r>
      <w:r w:rsidR="00965AD6" w:rsidRPr="007A3727">
        <w:t xml:space="preserve">icu </w:t>
      </w:r>
      <w:r w:rsidRPr="007A3727">
        <w:t>imenovan</w:t>
      </w:r>
      <w:r w:rsidR="00965AD6" w:rsidRPr="007A3727">
        <w:t xml:space="preserve">a </w:t>
      </w:r>
      <w:r w:rsidR="007A3727">
        <w:t>Margareta Bondža iz Vinkovaca</w:t>
      </w:r>
      <w:r w:rsidR="00965AD6" w:rsidRPr="007A3727">
        <w:t>.</w:t>
      </w:r>
    </w:p>
    <w:p w:rsidRDefault="00553046" w:rsidP="007A3727" w:rsidR="00553046" w:rsidRPr="007A3727">
      <w:pPr>
        <w:pStyle w:val="Tijeloteksta"/>
      </w:pPr>
    </w:p>
    <w:p w:rsidRDefault="007A3727" w:rsidP="007A3727" w:rsidR="007A3727" w:rsidRPr="007A3727">
      <w:pPr>
        <w:jc w:val="right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lastRenderedPageBreak/>
        <w:t>Broj: 6 St-210/18-13</w:t>
      </w:r>
    </w:p>
    <w:p w:rsidRDefault="009849F0" w:rsidP="009849F0" w:rsidR="009849F0" w:rsidRPr="007A3727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7A372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7A37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U prethodnom postupku privremen</w:t>
      </w:r>
      <w:r w:rsidR="00965AD6" w:rsidRPr="007A3727">
        <w:rPr>
          <w:rFonts w:hAnsi="Times New Roman" w:ascii="Times New Roman"/>
          <w:sz w:val="24"/>
          <w:szCs w:val="24"/>
        </w:rPr>
        <w:t>a</w:t>
      </w:r>
      <w:r w:rsidRPr="007A3727">
        <w:rPr>
          <w:rFonts w:hAnsi="Times New Roman" w:ascii="Times New Roman"/>
          <w:sz w:val="24"/>
          <w:szCs w:val="24"/>
        </w:rPr>
        <w:t xml:space="preserve"> stečajn</w:t>
      </w:r>
      <w:r w:rsidR="00965AD6" w:rsidRPr="007A3727">
        <w:rPr>
          <w:rFonts w:hAnsi="Times New Roman" w:ascii="Times New Roman"/>
          <w:sz w:val="24"/>
          <w:szCs w:val="24"/>
        </w:rPr>
        <w:t>a</w:t>
      </w:r>
      <w:r w:rsidRPr="007A3727">
        <w:rPr>
          <w:rFonts w:hAnsi="Times New Roman" w:ascii="Times New Roman"/>
          <w:sz w:val="24"/>
          <w:szCs w:val="24"/>
        </w:rPr>
        <w:t xml:space="preserve"> upravitelj</w:t>
      </w:r>
      <w:r w:rsidR="00965AD6" w:rsidRPr="007A3727">
        <w:rPr>
          <w:rFonts w:hAnsi="Times New Roman" w:ascii="Times New Roman"/>
          <w:sz w:val="24"/>
          <w:szCs w:val="24"/>
        </w:rPr>
        <w:t xml:space="preserve">ica </w:t>
      </w:r>
      <w:r w:rsidRPr="007A3727">
        <w:rPr>
          <w:rFonts w:hAnsi="Times New Roman" w:ascii="Times New Roman"/>
          <w:sz w:val="24"/>
          <w:szCs w:val="24"/>
        </w:rPr>
        <w:t>utvrdi</w:t>
      </w:r>
      <w:r w:rsidR="00965AD6" w:rsidRPr="007A3727">
        <w:rPr>
          <w:rFonts w:hAnsi="Times New Roman" w:ascii="Times New Roman"/>
          <w:sz w:val="24"/>
          <w:szCs w:val="24"/>
        </w:rPr>
        <w:t>la</w:t>
      </w:r>
      <w:r w:rsidRPr="007A3727">
        <w:rPr>
          <w:rFonts w:hAnsi="Times New Roman" w:ascii="Times New Roman"/>
          <w:sz w:val="24"/>
          <w:szCs w:val="24"/>
        </w:rPr>
        <w:t xml:space="preserve"> je imovinu stečajnog dužnika te je izvrši</w:t>
      </w:r>
      <w:r w:rsidR="00965AD6" w:rsidRPr="007A3727">
        <w:rPr>
          <w:rFonts w:hAnsi="Times New Roman" w:ascii="Times New Roman"/>
          <w:sz w:val="24"/>
          <w:szCs w:val="24"/>
        </w:rPr>
        <w:t>la</w:t>
      </w:r>
      <w:r w:rsidRPr="007A3727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965AD6" w:rsidRPr="007A3727">
        <w:rPr>
          <w:rFonts w:hAnsi="Times New Roman" w:ascii="Times New Roman"/>
          <w:sz w:val="24"/>
          <w:szCs w:val="24"/>
        </w:rPr>
        <w:t>la</w:t>
      </w:r>
      <w:r w:rsidRPr="007A3727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965AD6" w:rsidRPr="007A3727">
        <w:rPr>
          <w:rFonts w:hAnsi="Times New Roman" w:ascii="Times New Roman"/>
          <w:sz w:val="24"/>
          <w:szCs w:val="24"/>
        </w:rPr>
        <w:t>la</w:t>
      </w:r>
      <w:r w:rsidRPr="007A3727">
        <w:rPr>
          <w:rFonts w:hAnsi="Times New Roman" w:ascii="Times New Roman"/>
          <w:sz w:val="24"/>
          <w:szCs w:val="24"/>
        </w:rPr>
        <w:t xml:space="preserve"> na ročištu od </w:t>
      </w:r>
      <w:r w:rsidR="00553046" w:rsidRPr="007A3727">
        <w:rPr>
          <w:rFonts w:hAnsi="Times New Roman" w:ascii="Times New Roman"/>
          <w:sz w:val="24"/>
          <w:szCs w:val="24"/>
        </w:rPr>
        <w:t>16. svibnja 2018.</w:t>
      </w:r>
      <w:r w:rsidR="00AA006E" w:rsidRPr="007A3727">
        <w:rPr>
          <w:rFonts w:hAnsi="Times New Roman" w:ascii="Times New Roman"/>
          <w:sz w:val="24"/>
          <w:szCs w:val="24"/>
        </w:rPr>
        <w:t xml:space="preserve"> g.</w:t>
      </w:r>
      <w:r w:rsidRPr="007A3727">
        <w:rPr>
          <w:rFonts w:hAnsi="Times New Roman" w:ascii="Times New Roman"/>
          <w:sz w:val="24"/>
          <w:szCs w:val="24"/>
        </w:rPr>
        <w:t xml:space="preserve"> navodeći koje sve radnje je obavi</w:t>
      </w:r>
      <w:r w:rsidR="00965AD6" w:rsidRPr="007A3727">
        <w:rPr>
          <w:rFonts w:hAnsi="Times New Roman" w:ascii="Times New Roman"/>
          <w:sz w:val="24"/>
          <w:szCs w:val="24"/>
        </w:rPr>
        <w:t>la</w:t>
      </w:r>
      <w:r w:rsidRPr="007A3727"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A10D32" w:rsidP="00A10D32" w:rsidR="00A10D32" w:rsidRPr="007A37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7A372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ab/>
      </w:r>
      <w:r w:rsidR="00553046" w:rsidRPr="007A3727">
        <w:rPr>
          <w:rFonts w:hAnsi="Times New Roman" w:ascii="Times New Roman"/>
          <w:sz w:val="24"/>
          <w:szCs w:val="24"/>
        </w:rPr>
        <w:t>Na ročištu održanom dana 16. svibnja 2018. g</w:t>
      </w:r>
      <w:r w:rsidR="00965AD6" w:rsidRPr="007A3727">
        <w:rPr>
          <w:rFonts w:hAnsi="Times New Roman" w:ascii="Times New Roman"/>
          <w:sz w:val="24"/>
          <w:szCs w:val="24"/>
        </w:rPr>
        <w:t>. p</w:t>
      </w:r>
      <w:r w:rsidR="00D4766C" w:rsidRPr="007A3727">
        <w:rPr>
          <w:rFonts w:hAnsi="Times New Roman" w:ascii="Times New Roman"/>
          <w:sz w:val="24"/>
          <w:szCs w:val="24"/>
        </w:rPr>
        <w:t>rivremen</w:t>
      </w:r>
      <w:r w:rsidR="00965AD6" w:rsidRPr="007A3727">
        <w:rPr>
          <w:rFonts w:hAnsi="Times New Roman" w:ascii="Times New Roman"/>
          <w:sz w:val="24"/>
          <w:szCs w:val="24"/>
        </w:rPr>
        <w:t>a</w:t>
      </w:r>
      <w:r w:rsidR="00D4766C" w:rsidRPr="007A3727">
        <w:rPr>
          <w:rFonts w:hAnsi="Times New Roman" w:ascii="Times New Roman"/>
          <w:sz w:val="24"/>
          <w:szCs w:val="24"/>
        </w:rPr>
        <w:t xml:space="preserve"> s</w:t>
      </w:r>
      <w:r w:rsidRPr="007A3727">
        <w:rPr>
          <w:rFonts w:hAnsi="Times New Roman" w:ascii="Times New Roman"/>
          <w:sz w:val="24"/>
          <w:szCs w:val="24"/>
        </w:rPr>
        <w:t>tečajn</w:t>
      </w:r>
      <w:r w:rsidR="00965AD6" w:rsidRPr="007A3727">
        <w:rPr>
          <w:rFonts w:hAnsi="Times New Roman" w:ascii="Times New Roman"/>
          <w:sz w:val="24"/>
          <w:szCs w:val="24"/>
        </w:rPr>
        <w:t>a</w:t>
      </w:r>
      <w:r w:rsidRPr="007A3727">
        <w:rPr>
          <w:rFonts w:hAnsi="Times New Roman" w:ascii="Times New Roman"/>
          <w:sz w:val="24"/>
          <w:szCs w:val="24"/>
        </w:rPr>
        <w:t xml:space="preserve"> upravitelj</w:t>
      </w:r>
      <w:r w:rsidR="00965AD6" w:rsidRPr="007A3727">
        <w:rPr>
          <w:rFonts w:hAnsi="Times New Roman" w:ascii="Times New Roman"/>
          <w:sz w:val="24"/>
          <w:szCs w:val="24"/>
        </w:rPr>
        <w:t xml:space="preserve">ica predložila je da joj se </w:t>
      </w:r>
      <w:r w:rsidRPr="007A3727">
        <w:rPr>
          <w:rFonts w:hAnsi="Times New Roman" w:ascii="Times New Roman"/>
          <w:sz w:val="24"/>
          <w:szCs w:val="24"/>
        </w:rPr>
        <w:t xml:space="preserve"> odredi nagrada za obavljanje poslova privremenog stečajnog upravitelja.</w:t>
      </w:r>
    </w:p>
    <w:p w:rsidRDefault="00A10D32" w:rsidP="00A10D32" w:rsidR="00A10D32" w:rsidRPr="007A372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7A372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A10D32" w:rsidP="00A10D32" w:rsidR="00A10D32" w:rsidRPr="007A372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7A37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Budući je stečajn</w:t>
      </w:r>
      <w:r w:rsidR="00965AD6" w:rsidRPr="007A3727">
        <w:rPr>
          <w:rFonts w:hAnsi="Times New Roman" w:ascii="Times New Roman"/>
          <w:sz w:val="24"/>
          <w:szCs w:val="24"/>
        </w:rPr>
        <w:t>a</w:t>
      </w:r>
      <w:r w:rsidRPr="007A3727">
        <w:rPr>
          <w:rFonts w:hAnsi="Times New Roman" w:ascii="Times New Roman"/>
          <w:sz w:val="24"/>
          <w:szCs w:val="24"/>
        </w:rPr>
        <w:t xml:space="preserve"> upravitelj</w:t>
      </w:r>
      <w:r w:rsidR="00965AD6" w:rsidRPr="007A3727">
        <w:rPr>
          <w:rFonts w:hAnsi="Times New Roman" w:ascii="Times New Roman"/>
          <w:sz w:val="24"/>
          <w:szCs w:val="24"/>
        </w:rPr>
        <w:t>ica</w:t>
      </w:r>
      <w:r w:rsidRPr="007A3727">
        <w:rPr>
          <w:rFonts w:hAnsi="Times New Roman" w:ascii="Times New Roman"/>
          <w:sz w:val="24"/>
          <w:szCs w:val="24"/>
        </w:rPr>
        <w:t xml:space="preserve"> obavi</w:t>
      </w:r>
      <w:r w:rsidR="00965AD6" w:rsidRPr="007A3727">
        <w:rPr>
          <w:rFonts w:hAnsi="Times New Roman" w:ascii="Times New Roman"/>
          <w:sz w:val="24"/>
          <w:szCs w:val="24"/>
        </w:rPr>
        <w:t>la</w:t>
      </w:r>
      <w:r w:rsidRPr="007A3727">
        <w:rPr>
          <w:rFonts w:hAnsi="Times New Roman" w:ascii="Times New Roman"/>
          <w:sz w:val="24"/>
          <w:szCs w:val="24"/>
        </w:rPr>
        <w:t xml:space="preserve"> poslove u prethodnom postupku</w:t>
      </w:r>
      <w:r w:rsidR="00965AD6" w:rsidRPr="007A3727">
        <w:rPr>
          <w:rFonts w:hAnsi="Times New Roman" w:ascii="Times New Roman"/>
          <w:sz w:val="24"/>
          <w:szCs w:val="24"/>
        </w:rPr>
        <w:t>: pribavila podatke od Porezne uprave te od zakonskog zastupnika dužnika</w:t>
      </w:r>
      <w:r w:rsidRPr="007A3727">
        <w:rPr>
          <w:rFonts w:hAnsi="Times New Roman" w:ascii="Times New Roman"/>
          <w:sz w:val="24"/>
          <w:szCs w:val="24"/>
        </w:rPr>
        <w:t xml:space="preserve"> određena </w:t>
      </w:r>
      <w:r w:rsidR="00965AD6" w:rsidRPr="007A3727">
        <w:rPr>
          <w:rFonts w:hAnsi="Times New Roman" w:ascii="Times New Roman"/>
          <w:sz w:val="24"/>
          <w:szCs w:val="24"/>
        </w:rPr>
        <w:t>joj</w:t>
      </w:r>
      <w:r w:rsidRPr="007A3727">
        <w:rPr>
          <w:rFonts w:hAnsi="Times New Roman" w:ascii="Times New Roman"/>
          <w:sz w:val="24"/>
          <w:szCs w:val="24"/>
        </w:rPr>
        <w:t xml:space="preserve"> je nagrada u </w:t>
      </w:r>
      <w:r w:rsidR="00553046" w:rsidRPr="007A3727">
        <w:rPr>
          <w:rFonts w:hAnsi="Times New Roman" w:ascii="Times New Roman"/>
          <w:sz w:val="24"/>
          <w:szCs w:val="24"/>
        </w:rPr>
        <w:t xml:space="preserve">ukupnom </w:t>
      </w:r>
      <w:r w:rsidRPr="007A3727">
        <w:rPr>
          <w:rFonts w:hAnsi="Times New Roman" w:ascii="Times New Roman"/>
          <w:sz w:val="24"/>
          <w:szCs w:val="24"/>
        </w:rPr>
        <w:t xml:space="preserve">iznosu od </w:t>
      </w:r>
      <w:r w:rsidR="00965AD6" w:rsidRPr="007A3727">
        <w:rPr>
          <w:rFonts w:hAnsi="Times New Roman" w:ascii="Times New Roman"/>
          <w:sz w:val="24"/>
          <w:szCs w:val="24"/>
        </w:rPr>
        <w:t>4</w:t>
      </w:r>
      <w:r w:rsidRPr="007A3727">
        <w:rPr>
          <w:rFonts w:hAnsi="Times New Roman" w:ascii="Times New Roman"/>
          <w:sz w:val="24"/>
          <w:szCs w:val="24"/>
        </w:rPr>
        <w:t>.000,00 kn bruto valjalo je odlučiti kao u izreci</w:t>
      </w:r>
      <w:r w:rsidR="00965AD6" w:rsidRPr="007A3727">
        <w:rPr>
          <w:rFonts w:hAnsi="Times New Roman" w:ascii="Times New Roman"/>
          <w:sz w:val="24"/>
          <w:szCs w:val="24"/>
        </w:rPr>
        <w:t xml:space="preserve"> sukladno čl. 119 st. 6 Stečajnog zakona (NN 71/15 u daljnjem tekstu SZ) u vezi s čl. 94 st. 1 i 2 SZ</w:t>
      </w:r>
      <w:r w:rsidRPr="007A3727">
        <w:rPr>
          <w:rFonts w:hAnsi="Times New Roman" w:ascii="Times New Roman"/>
          <w:sz w:val="24"/>
          <w:szCs w:val="24"/>
        </w:rPr>
        <w:t>.</w:t>
      </w:r>
    </w:p>
    <w:p w:rsidRDefault="00AA006E" w:rsidP="00A10D32" w:rsidR="00AA006E" w:rsidRPr="007A37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7A37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7A3727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7A3727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553046" w:rsidRPr="007A3727">
        <w:rPr>
          <w:rFonts w:hAnsi="Times New Roman" w:ascii="Times New Roman"/>
          <w:sz w:val="24"/>
          <w:szCs w:val="24"/>
          <w:lang w:val="hr-HR"/>
        </w:rPr>
        <w:t>16. svibnja 2018. g.</w:t>
      </w:r>
    </w:p>
    <w:p w:rsidRDefault="002066CF" w:rsidP="002066CF" w:rsidR="002066CF" w:rsidRPr="007A3727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7A3727">
        <w:rPr>
          <w:rFonts w:hAnsi="Times New Roman" w:ascii="Times New Roman"/>
          <w:sz w:val="24"/>
          <w:szCs w:val="24"/>
        </w:rPr>
        <w:tab/>
      </w:r>
      <w:r w:rsidR="002066CF" w:rsidRPr="007A3727">
        <w:rPr>
          <w:rFonts w:hAnsi="Times New Roman" w:ascii="Times New Roman"/>
          <w:sz w:val="24"/>
          <w:szCs w:val="24"/>
        </w:rPr>
        <w:tab/>
      </w:r>
      <w:r w:rsidR="002066CF" w:rsidRPr="007A3727">
        <w:rPr>
          <w:rFonts w:hAnsi="Times New Roman" w:ascii="Times New Roman"/>
          <w:sz w:val="24"/>
          <w:szCs w:val="24"/>
        </w:rPr>
        <w:tab/>
      </w:r>
      <w:r w:rsidR="002066CF" w:rsidRPr="007A3727">
        <w:rPr>
          <w:rFonts w:hAnsi="Times New Roman" w:ascii="Times New Roman"/>
          <w:sz w:val="24"/>
          <w:szCs w:val="24"/>
        </w:rPr>
        <w:tab/>
      </w:r>
      <w:r w:rsidR="002066CF" w:rsidRPr="007A3727">
        <w:rPr>
          <w:rFonts w:hAnsi="Times New Roman" w:ascii="Times New Roman"/>
          <w:sz w:val="24"/>
          <w:szCs w:val="24"/>
        </w:rPr>
        <w:tab/>
      </w:r>
      <w:r w:rsidR="002066CF" w:rsidRPr="007A3727">
        <w:rPr>
          <w:rFonts w:hAnsi="Times New Roman" w:ascii="Times New Roman"/>
          <w:sz w:val="24"/>
          <w:szCs w:val="24"/>
        </w:rPr>
        <w:tab/>
      </w:r>
      <w:r w:rsidR="002066CF" w:rsidRPr="007A3727">
        <w:rPr>
          <w:rFonts w:hAnsi="Times New Roman" w:ascii="Times New Roman"/>
          <w:sz w:val="24"/>
          <w:szCs w:val="24"/>
        </w:rPr>
        <w:tab/>
      </w:r>
      <w:r w:rsidR="002066CF" w:rsidRPr="007A3727">
        <w:rPr>
          <w:rFonts w:hAnsi="Times New Roman" w:ascii="Times New Roman"/>
          <w:sz w:val="24"/>
          <w:szCs w:val="24"/>
        </w:rPr>
        <w:tab/>
      </w:r>
      <w:r w:rsidR="002066CF" w:rsidRPr="007A3727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7A3727">
        <w:rPr>
          <w:rFonts w:hAnsi="Times New Roman" w:ascii="Times New Roman"/>
          <w:sz w:val="24"/>
          <w:szCs w:val="24"/>
        </w:rPr>
        <w:t xml:space="preserve">      </w:t>
      </w:r>
      <w:r w:rsidR="002066CF" w:rsidRPr="007A3727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 w:rsidRPr="007A3727">
        <w:rPr>
          <w:rFonts w:hAnsi="Times New Roman" w:ascii="Times New Roman"/>
          <w:sz w:val="24"/>
          <w:szCs w:val="24"/>
        </w:rPr>
        <w:t>o</w:t>
      </w:r>
      <w:r w:rsidRPr="007A3727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A3727">
      <w:pPr>
        <w:pStyle w:val="Bezproreda1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7A372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C02EEC" w:rsidRPr="007A372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 xml:space="preserve">st. uprav. </w:t>
      </w:r>
      <w:r w:rsidR="007A3727">
        <w:rPr>
          <w:rFonts w:hAnsi="Times New Roman" w:ascii="Times New Roman"/>
          <w:sz w:val="24"/>
          <w:szCs w:val="24"/>
        </w:rPr>
        <w:t>Margareta Bondža iz Vinkovaca, Lapovačka 30</w:t>
      </w:r>
    </w:p>
    <w:p w:rsidRDefault="00AA006E" w:rsidP="002066CF" w:rsidR="00AA006E" w:rsidRPr="007A372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 w:rsidRPr="007A372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>k-</w:t>
      </w:r>
      <w:r w:rsidR="00553046" w:rsidRPr="007A3727">
        <w:rPr>
          <w:rFonts w:hAnsi="Times New Roman" w:ascii="Times New Roman"/>
          <w:sz w:val="24"/>
          <w:szCs w:val="24"/>
        </w:rPr>
        <w:t>16.6.</w:t>
      </w:r>
    </w:p>
    <w:p w:rsidRDefault="002066CF" w:rsidP="002066CF" w:rsidR="002066CF" w:rsidRPr="007A3727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A3727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7A3727">
      <w:pPr>
        <w:pStyle w:val="Bezproreda1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="00F427F2" w:rsidRPr="007A3727">
        <w:rPr>
          <w:rFonts w:hAnsi="Times New Roman" w:ascii="Times New Roman"/>
          <w:sz w:val="24"/>
          <w:szCs w:val="24"/>
        </w:rPr>
        <w:t xml:space="preserve">         </w:t>
      </w:r>
      <w:r w:rsidR="003B450C" w:rsidRPr="007A3727">
        <w:rPr>
          <w:rFonts w:hAnsi="Times New Roman" w:ascii="Times New Roman"/>
          <w:sz w:val="24"/>
          <w:szCs w:val="24"/>
        </w:rPr>
        <w:t>Za točnost otpravka</w:t>
      </w:r>
      <w:r w:rsidRPr="007A3727">
        <w:rPr>
          <w:rFonts w:hAnsi="Times New Roman" w:ascii="Times New Roman"/>
          <w:sz w:val="24"/>
          <w:szCs w:val="24"/>
        </w:rPr>
        <w:t>-</w:t>
      </w:r>
      <w:r w:rsidR="003B450C" w:rsidRPr="007A3727">
        <w:rPr>
          <w:rFonts w:hAnsi="Times New Roman" w:ascii="Times New Roman"/>
          <w:sz w:val="24"/>
          <w:szCs w:val="24"/>
        </w:rPr>
        <w:t xml:space="preserve">Ovlašteni </w:t>
      </w:r>
      <w:r w:rsidRPr="007A3727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7A3727">
      <w:pPr>
        <w:pStyle w:val="Bezproreda1"/>
        <w:rPr>
          <w:rFonts w:hAnsi="Times New Roman" w:ascii="Times New Roman"/>
          <w:sz w:val="24"/>
          <w:szCs w:val="24"/>
        </w:rPr>
      </w:pP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</w:r>
      <w:r w:rsidRPr="007A3727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7A3727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7A3727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7A372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91F" w:rsidP="00F427F2" w:rsidR="002F791F">
      <w:pPr>
        <w:spacing w:lineRule="auto" w:line="240" w:after="0"/>
      </w:pPr>
      <w:r>
        <w:separator/>
      </w:r>
    </w:p>
  </w:endnote>
  <w:endnote w:id="0" w:type="continuationSeparator">
    <w:p w:rsidRDefault="002F791F" w:rsidP="00F427F2" w:rsidR="002F79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91F" w:rsidP="00F427F2" w:rsidR="002F791F">
      <w:pPr>
        <w:spacing w:lineRule="auto" w:line="240" w:after="0"/>
      </w:pPr>
      <w:r>
        <w:separator/>
      </w:r>
    </w:p>
  </w:footnote>
  <w:footnote w:id="0" w:type="continuationSeparator">
    <w:p w:rsidRDefault="002F791F" w:rsidP="00F427F2" w:rsidR="002F79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2234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b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6CEC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3B1"/>
    <w:rsid w:val="002A7962"/>
    <w:rsid w:val="002C0D19"/>
    <w:rsid w:val="002F791F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53046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A3727"/>
    <w:rsid w:val="007B43BB"/>
    <w:rsid w:val="007B7E29"/>
    <w:rsid w:val="007C2234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65AD6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90898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C190E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C22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22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2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2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2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C22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22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2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2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2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7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77814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GORKI gradbeništvo d.o.o. Sora, GLAVNA  PODRUŽNICA NAŠICE</izvorni_sadrzaj>
    <derivirana_varijabla naziv="DomainObject.Predmet.ProtustrankaFormated_1">  GORKI gradbeništvo d.o.o. Sora, GLAVNA  PODRUŽNICA NAŠICE</derivirana_varijabla>
  </DomainObject.Predmet.ProtustrankaFormated>
  <DomainObject.Predmet.ProtustrankaFormatedOIB>
    <izvorni_sadrzaj>  GORKI gradbeništvo d.o.o. Sora, GLAVNA  PODRUŽNICA NAŠICE, OIB 92946325296</izvorni_sadrzaj>
    <derivirana_varijabla naziv="DomainObject.Predmet.ProtustrankaFormatedOIB_1">  GORKI gradbeništvo d.o.o. Sora, GLAVNA  PODRUŽNICA NAŠICE, OIB 92946325296</derivirana_varijabla>
  </DomainObject.Predmet.ProtustrankaFormatedOIB>
  <DomainObject.Predmet.ProtustrankaFormatedWithAdress>
    <izvorni_sadrzaj> GORKI gradbeništvo d.o.o. Sora, GLAVNA  PODRUŽNICA NAŠICE, Dudić 3D, 31500 Našice</izvorni_sadrzaj>
    <derivirana_varijabla naziv="DomainObject.Predmet.ProtustrankaFormatedWithAdress_1"> GORKI gradbeništvo d.o.o. Sora, GLAVNA  PODRUŽNICA NAŠICE, Dudić 3D, 31500 Našice</derivirana_varijabla>
  </DomainObject.Predmet.ProtustrankaFormatedWithAdress>
  <DomainObject.Predmet.ProtustrankaFormatedWithAdressOIB>
    <izvorni_sadrzaj> GORKI gradbeništvo d.o.o. Sora, GLAVNA  PODRUŽNICA NAŠICE, OIB 92946325296, Dudić 3D, 31500 Našice</izvorni_sadrzaj>
    <derivirana_varijabla naziv="DomainObject.Predmet.ProtustrankaFormatedWithAdressOIB_1"> GORKI gradbeništvo d.o.o. Sora, GLAVNA  PODRUŽNICA NAŠICE, OIB 92946325296, Dudić 3D, 31500 Našice</derivirana_varijabla>
  </DomainObject.Predmet.ProtustrankaFormatedWithAdressOIB>
  <DomainObject.Predmet.ProtustrankaWithAdress>
    <izvorni_sadrzaj>GORKI gradbeništvo d.o.o. Sora, GLAVNA  PODRUŽNICA NAŠICE Dudić 3D, 31500 Našice</izvorni_sadrzaj>
    <derivirana_varijabla naziv="DomainObject.Predmet.ProtustrankaWithAdress_1">GORKI gradbeništvo d.o.o. Sora, GLAVNA  PODRUŽNICA NAŠICE Dudić 3D, 31500 Našice</derivirana_varijabla>
  </DomainObject.Predmet.ProtustrankaWithAdress>
  <DomainObject.Predmet.ProtustrankaWithAdressOIB>
    <izvorni_sadrzaj>GORKI gradbeništvo d.o.o. Sora, GLAVNA  PODRUŽNICA NAŠICE, OIB 92946325296, Dudić 3D, 31500 Našice</izvorni_sadrzaj>
    <derivirana_varijabla naziv="DomainObject.Predmet.ProtustrankaWithAdressOIB_1">GORKI gradbeništvo d.o.o. Sora, GLAVNA  PODRUŽNICA NAŠICE, OIB 92946325296, Dudić 3D, 31500 Našice</derivirana_varijabla>
  </DomainObject.Predmet.ProtustrankaWithAdressOIB>
  <DomainObject.Predmet.ProtustrankaNazivFormated>
    <izvorni_sadrzaj>GORKI gradbeništvo d.o.o. Sora, GLAVNA  PODRUŽNICA NAŠICE</izvorni_sadrzaj>
    <derivirana_varijabla naziv="DomainObject.Predmet.ProtustrankaNazivFormated_1">GORKI gradbeništvo d.o.o. Sora, GLAVNA  PODRUŽNICA NAŠICE</derivirana_varijabla>
  </DomainObject.Predmet.ProtustrankaNazivFormated>
  <DomainObject.Predmet.ProtustrankaNazivFormatedOIB>
    <izvorni_sadrzaj>GORKI gradbeništvo d.o.o. Sora, GLAVNA  PODRUŽNICA NAŠICE, OIB 92946325296</izvorni_sadrzaj>
    <derivirana_varijabla naziv="DomainObject.Predmet.ProtustrankaNazivFormatedOIB_1">GORKI gradbeništvo d.o.o. Sora, GLAVNA  PODRUŽNICA NAŠICE, OIB 92946325296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GORKI gradbeništvo d.o.o. Sora, GLAVNA  PODRUŽNICA NAŠICE</item>
    </izvorni_sadrzaj>
    <derivirana_varijabla naziv="DomainObject.Predmet.ProtuStrankaListFormated_1">
      <item>GORKI gradbeništvo d.o.o. Sora, GLAVNA  PODRUŽNICA NAŠICE</item>
    </derivirana_varijabla>
  </DomainObject.Predmet.ProtuStrankaListFormated>
  <DomainObject.Predmet.ProtuStrankaListFormatedOIB>
    <izvorni_sadrzaj>
      <item>GORKI gradbeništvo d.o.o. Sora, GLAVNA  PODRUŽNICA NAŠICE, OIB 92946325296</item>
    </izvorni_sadrzaj>
    <derivirana_varijabla naziv="DomainObject.Predmet.ProtuStrankaListFormatedOIB_1">
      <item>GORKI gradbeništvo d.o.o. Sora, GLAVNA  PODRUŽNICA NAŠICE, OIB 92946325296</item>
    </derivirana_varijabla>
  </DomainObject.Predmet.ProtuStrankaListFormatedOIB>
  <DomainObject.Predmet.ProtuStrankaListFormatedWithAdress>
    <izvorni_sadrzaj>
      <item>GORKI gradbeništvo d.o.o. Sora, GLAVNA  PODRUŽNICA NAŠICE, Dudić 3D, 31500 Našice</item>
    </izvorni_sadrzaj>
    <derivirana_varijabla naziv="DomainObject.Predmet.ProtuStrankaListFormatedWithAdress_1">
      <item>GORKI gradbeništvo d.o.o. Sora, GLAVNA  PODRUŽNICA NAŠICE, Dudić 3D, 31500 Našice</item>
    </derivirana_varijabla>
  </DomainObject.Predmet.ProtuStrankaListFormatedWithAdress>
  <DomainObject.Predmet.ProtuStrankaListFormatedWithAdressOIB>
    <izvorni_sadrzaj>
      <item>GORKI gradbeništvo d.o.o. Sora, GLAVNA  PODRUŽNICA NAŠICE, OIB 92946325296, Dudić 3D, 31500 Našice</item>
    </izvorni_sadrzaj>
    <derivirana_varijabla naziv="DomainObject.Predmet.ProtuStrankaListFormatedWithAdressOIB_1">
      <item>GORKI gradbeništvo d.o.o. Sora, GLAVNA  PODRUŽNICA NAŠICE, OIB 92946325296, Dudić 3D, 31500 Našice</item>
    </derivirana_varijabla>
  </DomainObject.Predmet.ProtuStrankaListFormatedWithAdressOIB>
  <DomainObject.Predmet.ProtuStrankaListNazivFormated>
    <izvorni_sadrzaj>
      <item>GORKI gradbeništvo d.o.o. Sora, GLAVNA  PODRUŽNICA NAŠICE</item>
    </izvorni_sadrzaj>
    <derivirana_varijabla naziv="DomainObject.Predmet.ProtuStrankaListNazivFormated_1">
      <item>GORKI gradbeništvo d.o.o. Sora, GLAVNA  PODRUŽNICA NAŠICE</item>
    </derivirana_varijabla>
  </DomainObject.Predmet.ProtuStrankaListNazivFormated>
  <DomainObject.Predmet.ProtuStrankaListNazivFormatedOIB>
    <izvorni_sadrzaj>
      <item>GORKI gradbeništvo d.o.o. Sora, GLAVNA  PODRUŽNICA NAŠICE, OIB 92946325296</item>
    </izvorni_sadrzaj>
    <derivirana_varijabla naziv="DomainObject.Predmet.ProtuStrankaListNazivFormatedOIB_1">
      <item>GORKI gradbeništvo d.o.o. Sora, GLAVNA  PODRUŽNICA NAŠICE, OIB 92946325296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GORKI gradbeništvo d.o.o. Sora, GLAVNA  PODRUŽNICA NAŠICE</izvorni_sadrzaj>
    <derivirana_varijabla naziv="DomainObject.Predmet.ProtustrankaIDrugi_1">GORKI gradbeništvo d.o.o. Sora, GLAVNA  PODRUŽNICA NAŠICE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GORKI gradbeništvo d.o.o. Sora, GLAVNA  PODRUŽNICA NAŠICE, OIB 92946325296, Dudić 3D, 31500 Našice</izvorni_sadrzaj>
    <derivirana_varijabla naziv="DomainObject.Predmet.ProtustrankaIDrugiAdressOIB_1">GORKI gradbeništvo d.o.o. Sora, GLAVNA  PODRUŽNICA NAŠICE, OIB 92946325296, Dudić 3D,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GORKI gradbeništvo d.o.o. Sora, GLAVNA  PODRUŽNICA NAŠICE</item>
      <item>RH MF POREZNA UPRAVA</item>
    </izvorni_sadrzaj>
    <derivirana_varijabla naziv="DomainObject.Predmet.SudioniciListNaziv_1">
      <item>GORKI gradbeništvo d.o.o. Sora, GLAVNA  PODRUŽNICA NAŠICE</item>
      <item>RH MF POREZNA UPRAVA</item>
    </derivirana_varijabla>
  </DomainObject.Predmet.SudioniciListNaziv>
  <DomainObject.Predmet.SudioniciListAdressOIB>
    <izvorni_sadrzaj>
      <item>GORKI gradbeništvo d.o.o. Sora, GLAVNA  PODRUŽNICA NAŠICE, OIB 92946325296, Dudić 3D,31500 Našice</item>
      <item>RH MF POREZNA UPRAVA, OIB 18683136487</item>
    </izvorni_sadrzaj>
    <derivirana_varijabla naziv="DomainObject.Predmet.SudioniciListAdressOIB_1">
      <item>GORKI gradbeništvo d.o.o. Sora, GLAVNA  PODRUŽNICA NAŠICE, OIB 92946325296, Dudić 3D,31500 Našice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92946325296</item>
      <item>, OIB 18683136487</item>
    </izvorni_sadrzaj>
    <derivirana_varijabla naziv="DomainObject.Predmet.SudioniciListNazivOIB_1">
      <item>, OIB 92946325296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1C2FA-A547-4F28-B40C-925E7BD1F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517</properties:Words>
  <properties:Characters>2886</properties:Characters>
  <properties:Lines>131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2018-05-16T11:34:00Z</dcterms:created>
  <dc:creator>Blanka</dc:creator>
  <cp:lastModifiedBy>Danijela Sekulić</cp:lastModifiedBy>
  <cp:lastPrinted>2018-05-16T11:33:00Z</cp:lastPrinted>
  <dcterms:modified xmlns:xsi="http://www.w3.org/2001/XMLSchema-instance" xsi:type="dcterms:W3CDTF">2018-05-16T11:34:00Z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(BONDŽA.docx)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