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d65b3" w14:paraId="b8d65b3" w:rsidRDefault="003E4E43" w:rsidP="003E4E43" w:rsidR="003E4E43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noProof/>
          <w:lang w:val="hr-HR"/>
        </w:rPr>
        <w:t xml:space="preserve">                  </w:t>
      </w:r>
      <w:r>
        <w:rPr>
          <w:rFonts w:hAnsi="Times New Roman" w:ascii="Times New Roman"/>
          <w:noProof/>
          <w:lang w:val="hr-HR"/>
        </w:rPr>
        <w:drawing>
          <wp:inline distR="0" distL="0" distB="0" distT="0">
            <wp:extent cy="723265" cx="559435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4E43" w:rsidP="003E4E43" w:rsidR="003E4E43">
      <w:pPr>
        <w:jc w:val="both"/>
        <w:rPr>
          <w:rFonts w:hAnsi="Times New Roman" w:ascii="Times New Roman"/>
          <w:szCs w:val="24"/>
          <w:lang w:val="hr-HR"/>
        </w:rPr>
      </w:pPr>
    </w:p>
    <w:p w:rsidRDefault="003E4E43" w:rsidP="003E4E43" w:rsidR="003E4E4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Republika Hrvatska</w:t>
      </w:r>
    </w:p>
    <w:p w:rsidRDefault="003E4E43" w:rsidP="003E4E43" w:rsidR="003E4E4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3E4E43" w:rsidP="003E4E43" w:rsidR="003E4E4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Zagreb, Amruševa 2/II</w:t>
      </w:r>
      <w:r w:rsidR="00CE6556">
        <w:rPr>
          <w:rFonts w:hAnsi="Times New Roman" w:ascii="Times New Roman"/>
          <w:szCs w:val="24"/>
          <w:lang w:val="hr-HR"/>
        </w:rPr>
        <w:t xml:space="preserve"> (pp 432)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</w:t>
      </w:r>
    </w:p>
    <w:p w:rsidRDefault="003E4E43" w:rsidP="003E4E43" w:rsidR="003E4E43">
      <w:pPr>
        <w:ind w:firstLine="720" w:left="64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20 St-</w:t>
      </w:r>
      <w:r w:rsidR="005434CF">
        <w:rPr>
          <w:rFonts w:hAnsi="Times New Roman" w:ascii="Times New Roman"/>
          <w:szCs w:val="24"/>
          <w:lang w:val="hr-HR"/>
        </w:rPr>
        <w:t>172/18</w:t>
      </w:r>
      <w:r w:rsidR="001A5BDC">
        <w:rPr>
          <w:rFonts w:hAnsi="Times New Roman" w:ascii="Times New Roman"/>
          <w:szCs w:val="24"/>
          <w:lang w:val="hr-HR"/>
        </w:rPr>
        <w:t>-13</w:t>
      </w:r>
    </w:p>
    <w:p w:rsidRDefault="003E4E43" w:rsidP="003E4E43" w:rsidR="003E4E43">
      <w:pPr>
        <w:jc w:val="both"/>
        <w:rPr>
          <w:rFonts w:hAnsi="Times New Roman" w:ascii="Times New Roman"/>
          <w:szCs w:val="24"/>
          <w:lang w:val="hr-HR"/>
        </w:rPr>
      </w:pPr>
    </w:p>
    <w:p w:rsidRDefault="003E4E43" w:rsidP="003E4E43" w:rsidR="003E4E4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H R V A T S K A</w:t>
      </w:r>
    </w:p>
    <w:p w:rsidRDefault="003E4E43" w:rsidP="003E4E43" w:rsidR="003E4E43">
      <w:pPr>
        <w:jc w:val="both"/>
        <w:rPr>
          <w:rFonts w:hAnsi="Times New Roman" w:ascii="Times New Roman"/>
          <w:szCs w:val="24"/>
          <w:lang w:val="hr-HR"/>
        </w:rPr>
      </w:pPr>
    </w:p>
    <w:p w:rsidRDefault="003E4E43" w:rsidP="003E4E43" w:rsidR="003E4E4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3E4E43" w:rsidP="003E4E43" w:rsidR="003E4E4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</w:p>
    <w:p w:rsidRDefault="003E4E43" w:rsidP="003E4E43" w:rsidR="003E4E4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Zagrebu, po sucu pojedincu Luciji Butigan, u predstečajnom postupku nad</w:t>
      </w:r>
      <w:r w:rsidR="005434CF">
        <w:rPr>
          <w:rFonts w:hAnsi="Times New Roman" w:ascii="Times New Roman"/>
          <w:szCs w:val="24"/>
          <w:lang w:val="hr-HR"/>
        </w:rPr>
        <w:t xml:space="preserve">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5434CF">
        <w:rPr>
          <w:rFonts w:hAnsi="Times New Roman" w:ascii="Times New Roman"/>
          <w:szCs w:val="24"/>
          <w:lang w:val="hr-HR"/>
        </w:rPr>
        <w:t>ROSBAK d.o.o. za lov, turizam i trgovinu, Brezovica, Kašinci 7a, OIB 06735472756</w:t>
      </w:r>
      <w:r w:rsidR="005434CF">
        <w:rPr>
          <w:rFonts w:hAnsi="Times New Roman" w:ascii="Times New Roman"/>
          <w:szCs w:val="24"/>
          <w:shd w:fill="F8F8F8" w:color="auto" w:val="clear"/>
          <w:lang w:val="hr-HR"/>
        </w:rPr>
        <w:t xml:space="preserve"> kojeg zastupa punomoćnik Zvonimir Bodrožić, odvjetnik iz Zagreba, Jurišićeva 30</w:t>
      </w:r>
      <w:r w:rsidR="005434CF">
        <w:rPr>
          <w:rFonts w:hAnsi="Times New Roman" w:ascii="Times New Roman"/>
          <w:szCs w:val="24"/>
          <w:lang w:val="hr-HR"/>
        </w:rPr>
        <w:t>, dana 19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434CF">
        <w:rPr>
          <w:rFonts w:hAnsi="Times New Roman" w:ascii="Times New Roman"/>
          <w:szCs w:val="24"/>
          <w:lang w:val="hr-HR"/>
        </w:rPr>
        <w:t>lipnja 2018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3E4E43" w:rsidP="003E4E43" w:rsidR="003E4E43">
      <w:pPr>
        <w:jc w:val="both"/>
        <w:rPr>
          <w:rFonts w:hAnsi="Times New Roman" w:ascii="Times New Roman"/>
          <w:szCs w:val="24"/>
          <w:lang w:val="hr-HR"/>
        </w:rPr>
      </w:pPr>
    </w:p>
    <w:p w:rsidRDefault="003E4E43" w:rsidP="003E4E43" w:rsidR="003E4E4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 j e š i o     j e</w:t>
      </w:r>
    </w:p>
    <w:p w:rsidRDefault="003E4E43" w:rsidP="0002376F" w:rsidR="003E4E43">
      <w:pPr>
        <w:tabs>
          <w:tab w:pos="311" w:val="left"/>
        </w:tabs>
        <w:ind w:hanging="311" w:left="311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02376F" w:rsidP="0002376F" w:rsidR="005434CF">
      <w:pPr>
        <w:tabs>
          <w:tab w:pos="311" w:val="left"/>
        </w:tabs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U predstečajnom postupku </w:t>
      </w:r>
      <w:r w:rsidRPr="0002376F">
        <w:rPr>
          <w:rFonts w:hAnsi="Times New Roman" w:ascii="Times New Roman"/>
          <w:szCs w:val="24"/>
          <w:lang w:val="hr-HR"/>
        </w:rPr>
        <w:t>nad dužnikom ROSBAK d.o</w:t>
      </w:r>
      <w:r>
        <w:rPr>
          <w:rFonts w:hAnsi="Times New Roman" w:ascii="Times New Roman"/>
          <w:szCs w:val="24"/>
          <w:lang w:val="hr-HR"/>
        </w:rPr>
        <w:t xml:space="preserve">.o. za lov, turizam i trgovinu,, </w:t>
      </w:r>
      <w:r w:rsidRPr="0002376F">
        <w:rPr>
          <w:rFonts w:hAnsi="Times New Roman" w:ascii="Times New Roman"/>
          <w:szCs w:val="24"/>
          <w:lang w:val="hr-HR"/>
        </w:rPr>
        <w:t>Brezovica, Kašinci 7a, OIB 06735472756</w:t>
      </w:r>
      <w:r>
        <w:rPr>
          <w:rFonts w:hAnsi="Times New Roman" w:ascii="Times New Roman"/>
          <w:szCs w:val="24"/>
          <w:lang w:val="hr-HR"/>
        </w:rPr>
        <w:t>, predstečajni postupak  se obustavlja.</w:t>
      </w:r>
    </w:p>
    <w:p w:rsidRDefault="005434CF" w:rsidP="003E4E43" w:rsidR="005434CF">
      <w:pPr>
        <w:tabs>
          <w:tab w:pos="311" w:val="left"/>
        </w:tabs>
        <w:jc w:val="center"/>
        <w:rPr>
          <w:rFonts w:hAnsi="Times New Roman" w:ascii="Times New Roman"/>
          <w:szCs w:val="24"/>
          <w:lang w:val="hr-HR"/>
        </w:rPr>
      </w:pPr>
    </w:p>
    <w:p w:rsidRDefault="003E4E43" w:rsidP="003E4E43" w:rsidR="003E4E43">
      <w:pPr>
        <w:tabs>
          <w:tab w:pos="311" w:val="left"/>
        </w:tabs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3E4E43" w:rsidP="003E4E43" w:rsidR="003E4E4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142E1" w:rsidP="000225A8" w:rsidR="00FD3DE5">
      <w:pPr>
        <w:tabs>
          <w:tab w:pos="709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02376F">
        <w:rPr>
          <w:rFonts w:hAnsi="Times New Roman" w:ascii="Times New Roman"/>
          <w:szCs w:val="24"/>
          <w:lang w:val="hr-HR"/>
        </w:rPr>
        <w:t xml:space="preserve">Rješenjem ovog suda br. St-172/18 od 14. veljače 2018.g. otvoren je predstečajni postupak nad dužnikom </w:t>
      </w:r>
      <w:r w:rsidR="0002376F" w:rsidRPr="0002376F">
        <w:rPr>
          <w:rFonts w:hAnsi="Times New Roman" w:ascii="Times New Roman"/>
          <w:szCs w:val="24"/>
          <w:lang w:val="hr-HR"/>
        </w:rPr>
        <w:t>ROSBAK d.o</w:t>
      </w:r>
      <w:r w:rsidR="0002376F">
        <w:rPr>
          <w:rFonts w:hAnsi="Times New Roman" w:ascii="Times New Roman"/>
          <w:szCs w:val="24"/>
          <w:lang w:val="hr-HR"/>
        </w:rPr>
        <w:t xml:space="preserve">.o. za lov, turizam i trgovinu,, </w:t>
      </w:r>
      <w:r w:rsidR="0002376F" w:rsidRPr="0002376F">
        <w:rPr>
          <w:rFonts w:hAnsi="Times New Roman" w:ascii="Times New Roman"/>
          <w:szCs w:val="24"/>
          <w:lang w:val="hr-HR"/>
        </w:rPr>
        <w:t>Brezovica, Kašinci 7a, OIB 06735472756</w:t>
      </w:r>
      <w:r w:rsidR="0002376F">
        <w:rPr>
          <w:rFonts w:hAnsi="Times New Roman" w:ascii="Times New Roman"/>
          <w:szCs w:val="24"/>
          <w:lang w:val="hr-HR"/>
        </w:rPr>
        <w:t>, te su citiranim rješenjem pozvani vjerovnici dužnika</w:t>
      </w:r>
      <w:r w:rsidR="00FD3DE5">
        <w:rPr>
          <w:rFonts w:hAnsi="Times New Roman" w:ascii="Times New Roman"/>
          <w:szCs w:val="24"/>
          <w:lang w:val="hr-HR"/>
        </w:rPr>
        <w:t xml:space="preserve"> dostaviti nadležnoj jedinici Financijske agencije prijave svoje tražbine</w:t>
      </w:r>
      <w:r w:rsidR="00486879">
        <w:rPr>
          <w:rFonts w:hAnsi="Times New Roman" w:ascii="Times New Roman"/>
          <w:szCs w:val="24"/>
          <w:lang w:val="hr-HR"/>
        </w:rPr>
        <w:t xml:space="preserve">, </w:t>
      </w:r>
      <w:r w:rsidR="007832E3">
        <w:rPr>
          <w:rFonts w:hAnsi="Times New Roman" w:ascii="Times New Roman"/>
          <w:szCs w:val="24"/>
          <w:lang w:val="hr-HR"/>
        </w:rPr>
        <w:t>kao i izjaviti osporavanje na prijavljene tražbine drugih vjerovnika koje smatraju nepostojećim, a dužnik i povjerenik su pozvani da</w:t>
      </w:r>
      <w:r>
        <w:rPr>
          <w:rFonts w:hAnsi="Times New Roman" w:ascii="Times New Roman"/>
          <w:szCs w:val="24"/>
          <w:lang w:val="hr-HR"/>
        </w:rPr>
        <w:t>,</w:t>
      </w:r>
      <w:r w:rsidR="007832E3">
        <w:rPr>
          <w:rFonts w:hAnsi="Times New Roman" w:ascii="Times New Roman"/>
          <w:szCs w:val="24"/>
          <w:lang w:val="hr-HR"/>
        </w:rPr>
        <w:t xml:space="preserve"> nakon dostave prijavljenih tražbina, dostave nadležnoj jedinici Financijske agencije pisano očitovanje o svakoj prijavljenoj tražbini, priznaju li je ili osporavaju</w:t>
      </w:r>
      <w:r w:rsidR="00027AC7">
        <w:rPr>
          <w:rFonts w:hAnsi="Times New Roman" w:ascii="Times New Roman"/>
          <w:szCs w:val="24"/>
          <w:lang w:val="hr-HR"/>
        </w:rPr>
        <w:t>, te su pozvani i razlučni i izlučni vjerovnici da dostave obavijesti o svojim pravima, te je određeno ročište radi ispitivanja tražbina za dan 13. lipnja 2018.g.</w:t>
      </w:r>
    </w:p>
    <w:p w:rsidRDefault="006E1327" w:rsidP="000225A8" w:rsidR="006E1327">
      <w:pPr>
        <w:tabs>
          <w:tab w:pos="709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D142E1" w:rsidP="00D142E1" w:rsidR="00FD3DE5">
      <w:pPr>
        <w:tabs>
          <w:tab w:pos="567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0225A8">
        <w:rPr>
          <w:rFonts w:hAnsi="Times New Roman" w:ascii="Times New Roman"/>
          <w:szCs w:val="24"/>
          <w:lang w:val="hr-HR"/>
        </w:rPr>
        <w:tab/>
      </w:r>
      <w:r w:rsidR="00FB37E5">
        <w:rPr>
          <w:rFonts w:hAnsi="Times New Roman" w:ascii="Times New Roman"/>
          <w:szCs w:val="24"/>
          <w:lang w:val="hr-HR"/>
        </w:rPr>
        <w:t>Čl. 41. st. 1. Stečajnog zakona (NN 71/15,104/17</w:t>
      </w:r>
      <w:r w:rsidR="009772CE">
        <w:rPr>
          <w:rFonts w:hAnsi="Times New Roman" w:ascii="Times New Roman"/>
          <w:szCs w:val="24"/>
          <w:lang w:val="hr-HR"/>
        </w:rPr>
        <w:t>,dalje SZ</w:t>
      </w:r>
      <w:r w:rsidR="00FB37E5">
        <w:rPr>
          <w:rFonts w:hAnsi="Times New Roman" w:ascii="Times New Roman"/>
          <w:szCs w:val="24"/>
          <w:lang w:val="hr-HR"/>
        </w:rPr>
        <w:t>) propisano je, da su dužnik i povjerenik ako je imenovan</w:t>
      </w:r>
      <w:r w:rsidR="00BC5953">
        <w:rPr>
          <w:rFonts w:hAnsi="Times New Roman" w:ascii="Times New Roman"/>
          <w:szCs w:val="24"/>
          <w:lang w:val="hr-HR"/>
        </w:rPr>
        <w:t>, dužni</w:t>
      </w:r>
      <w:r w:rsidR="00FB37E5">
        <w:rPr>
          <w:rFonts w:hAnsi="Times New Roman" w:ascii="Times New Roman"/>
          <w:szCs w:val="24"/>
          <w:lang w:val="hr-HR"/>
        </w:rPr>
        <w:t xml:space="preserve"> se očitovati o prijavljenim tražbinama</w:t>
      </w:r>
      <w:r w:rsidR="00BC5953">
        <w:rPr>
          <w:rFonts w:hAnsi="Times New Roman" w:ascii="Times New Roman"/>
          <w:szCs w:val="24"/>
          <w:lang w:val="hr-HR"/>
        </w:rPr>
        <w:t xml:space="preserve"> vjerovnika,a koje očitovanje  podnose</w:t>
      </w:r>
      <w:r w:rsidR="00FB37E5">
        <w:rPr>
          <w:rFonts w:hAnsi="Times New Roman" w:ascii="Times New Roman"/>
          <w:szCs w:val="24"/>
          <w:lang w:val="hr-HR"/>
        </w:rPr>
        <w:t xml:space="preserve"> nadležnoj jedinici Financijske agencije</w:t>
      </w:r>
      <w:r w:rsidR="00BC5953">
        <w:rPr>
          <w:rFonts w:hAnsi="Times New Roman" w:ascii="Times New Roman"/>
          <w:szCs w:val="24"/>
          <w:lang w:val="hr-HR"/>
        </w:rPr>
        <w:t>. Dakle, radi se o kogentnoj zakonskoj odredbi, odnosno dužnosti dužnika (i povjerenika ako je imenovan)</w:t>
      </w:r>
      <w:r w:rsidR="00943D75">
        <w:rPr>
          <w:rFonts w:hAnsi="Times New Roman" w:ascii="Times New Roman"/>
          <w:szCs w:val="24"/>
          <w:lang w:val="hr-HR"/>
        </w:rPr>
        <w:t>, obavezno dostaviti očitovanje u odnosu na prijavljene tražbine.</w:t>
      </w:r>
    </w:p>
    <w:p w:rsidRDefault="006E1327" w:rsidP="00D142E1" w:rsidR="006E1327">
      <w:pPr>
        <w:tabs>
          <w:tab w:pos="567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9772CE" w:rsidP="00D142E1" w:rsidR="00943D75">
      <w:pPr>
        <w:tabs>
          <w:tab w:pos="567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Čl. 39. SZ-a propisano je,</w:t>
      </w:r>
      <w:r w:rsidR="00943D75">
        <w:rPr>
          <w:rFonts w:hAnsi="Times New Roman" w:ascii="Times New Roman"/>
          <w:szCs w:val="24"/>
          <w:lang w:val="hr-HR"/>
        </w:rPr>
        <w:t xml:space="preserve"> da</w:t>
      </w:r>
      <w:r>
        <w:rPr>
          <w:rFonts w:hAnsi="Times New Roman" w:ascii="Times New Roman"/>
          <w:szCs w:val="24"/>
          <w:lang w:val="hr-HR"/>
        </w:rPr>
        <w:t>,</w:t>
      </w:r>
      <w:r w:rsidR="00943D75">
        <w:rPr>
          <w:rFonts w:hAnsi="Times New Roman" w:ascii="Times New Roman"/>
          <w:szCs w:val="24"/>
          <w:lang w:val="hr-HR"/>
        </w:rPr>
        <w:t xml:space="preserve"> ako vjerovnik nije podnio prijavu tražbine, a tražbina je navedena u prijedlogu za otvaranje predstečajnog postupka, tražbina navedena u prijedlogu za otvaranje predstečajnog postupka, smatra se </w:t>
      </w:r>
      <w:r w:rsidR="00E81B65">
        <w:rPr>
          <w:rFonts w:hAnsi="Times New Roman" w:ascii="Times New Roman"/>
          <w:szCs w:val="24"/>
          <w:lang w:val="hr-HR"/>
        </w:rPr>
        <w:t>prijavljenom tražbinom. Dakle, bez obzira da li su vjerovnici nakon otvaranja predstečajnog postupka nad predmetnim dužnikom i fizički podnijeli prijavu svoje tražbine, njihova tražbina navedena u prijedlogu smatra se prijavlj</w:t>
      </w:r>
      <w:r>
        <w:rPr>
          <w:rFonts w:hAnsi="Times New Roman" w:ascii="Times New Roman"/>
          <w:szCs w:val="24"/>
          <w:lang w:val="hr-HR"/>
        </w:rPr>
        <w:t>enom tr</w:t>
      </w:r>
      <w:r w:rsidR="00BE5E04">
        <w:rPr>
          <w:rFonts w:hAnsi="Times New Roman" w:ascii="Times New Roman"/>
          <w:szCs w:val="24"/>
          <w:lang w:val="hr-HR"/>
        </w:rPr>
        <w:t>ažbinom, te</w:t>
      </w:r>
      <w:r>
        <w:rPr>
          <w:rFonts w:hAnsi="Times New Roman" w:ascii="Times New Roman"/>
          <w:szCs w:val="24"/>
          <w:lang w:val="hr-HR"/>
        </w:rPr>
        <w:t xml:space="preserve"> u odnosu na </w:t>
      </w:r>
      <w:r w:rsidR="001D0232">
        <w:rPr>
          <w:rFonts w:hAnsi="Times New Roman" w:ascii="Times New Roman"/>
          <w:szCs w:val="24"/>
          <w:lang w:val="hr-HR"/>
        </w:rPr>
        <w:t>navedeno, dužnik je dužan dostaviti očitovanje o prijavama tražbina (i povjerenik ako je imenovan).</w:t>
      </w:r>
    </w:p>
    <w:p w:rsidRDefault="006E1327" w:rsidP="00D142E1" w:rsidR="006E1327">
      <w:pPr>
        <w:tabs>
          <w:tab w:pos="567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3960C2" w:rsidP="003960C2" w:rsidR="00FD3DE5">
      <w:pPr>
        <w:tabs>
          <w:tab w:pos="567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Nadalje, a nakon očitovanja dužnika (i povjerenika ako je imenovan) o prijavljenim tražbinama, nadležna jedinica Financijske agenci</w:t>
      </w:r>
      <w:r w:rsidR="00384A08">
        <w:rPr>
          <w:rFonts w:hAnsi="Times New Roman" w:ascii="Times New Roman"/>
          <w:szCs w:val="24"/>
          <w:lang w:val="hr-HR"/>
        </w:rPr>
        <w:t>je dužna je na mrežnoj stranici</w:t>
      </w:r>
      <w:r>
        <w:rPr>
          <w:rFonts w:hAnsi="Times New Roman" w:ascii="Times New Roman"/>
          <w:szCs w:val="24"/>
          <w:lang w:val="hr-HR"/>
        </w:rPr>
        <w:t xml:space="preserve"> e-oglasna ploča sudova, u zadanim rokovima, objaviti očitovanje dužnika (i povjerenika ako je imenovan) o prijavljenim tražbinama,</w:t>
      </w:r>
      <w:r w:rsidR="0005006D">
        <w:rPr>
          <w:rFonts w:hAnsi="Times New Roman" w:ascii="Times New Roman"/>
          <w:szCs w:val="24"/>
          <w:lang w:val="hr-HR"/>
        </w:rPr>
        <w:t xml:space="preserve"> a vjerovnici, u odnosu na  prethodno navedeno </w:t>
      </w:r>
      <w:r w:rsidR="0005006D">
        <w:rPr>
          <w:rFonts w:hAnsi="Times New Roman" w:ascii="Times New Roman"/>
          <w:szCs w:val="24"/>
          <w:lang w:val="hr-HR"/>
        </w:rPr>
        <w:lastRenderedPageBreak/>
        <w:t>očitov</w:t>
      </w:r>
      <w:r w:rsidR="00653BAD">
        <w:rPr>
          <w:rFonts w:hAnsi="Times New Roman" w:ascii="Times New Roman"/>
          <w:szCs w:val="24"/>
          <w:lang w:val="hr-HR"/>
        </w:rPr>
        <w:t>anje, u zakonom propisanom roku</w:t>
      </w:r>
      <w:r w:rsidR="0005006D">
        <w:rPr>
          <w:rFonts w:hAnsi="Times New Roman" w:ascii="Times New Roman"/>
          <w:szCs w:val="24"/>
          <w:lang w:val="hr-HR"/>
        </w:rPr>
        <w:t xml:space="preserve"> mogu dostaviti  nadležnoj jedinici Financijske agencije </w:t>
      </w:r>
      <w:r w:rsidR="00653BAD">
        <w:rPr>
          <w:rFonts w:hAnsi="Times New Roman" w:ascii="Times New Roman"/>
          <w:szCs w:val="24"/>
          <w:lang w:val="hr-HR"/>
        </w:rPr>
        <w:t>osporavanje prijavljene tražbine koju  tražbinu  smatraju nepostojećom, uz naznaku iznosa koji se osporava i razlog osporavanja.</w:t>
      </w:r>
    </w:p>
    <w:p w:rsidRDefault="00DC0534" w:rsidP="003960C2" w:rsidR="00297296">
      <w:pPr>
        <w:tabs>
          <w:tab w:pos="567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Podneskom od 28. svibnja 2018.g. (list 85 spisa) FINA je izvijestila sud da dužnik nije dostavio očitovanje o prijavljenim tražbinama, a dostavila je očitovanje povjerenika o prijavljenim tražbinama.</w:t>
      </w:r>
    </w:p>
    <w:p w:rsidRDefault="002A44D1" w:rsidP="003960C2" w:rsidR="002A44D1">
      <w:pPr>
        <w:tabs>
          <w:tab w:pos="567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Na ročištu radi ispitivanja tražbina vjerovnika, zakonski zastupnik dužnika uredno pozvan nije pristupio na ročište, a za dužnika je pristupio punomoćnik.</w:t>
      </w:r>
    </w:p>
    <w:p w:rsidRDefault="000C28AB" w:rsidP="003960C2" w:rsidR="00E22610">
      <w:pPr>
        <w:tabs>
          <w:tab w:pos="567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Kako u ovosudni spis nije dostavljeno očitovanje dužnika o prijavljenim tražbinama, a koja obveza je propisana</w:t>
      </w:r>
      <w:r w:rsidR="000128F3">
        <w:rPr>
          <w:rFonts w:hAnsi="Times New Roman" w:ascii="Times New Roman"/>
          <w:szCs w:val="24"/>
          <w:lang w:val="hr-HR"/>
        </w:rPr>
        <w:t xml:space="preserve"> decidirano</w:t>
      </w:r>
      <w:r>
        <w:rPr>
          <w:rFonts w:hAnsi="Times New Roman" w:ascii="Times New Roman"/>
          <w:szCs w:val="24"/>
          <w:lang w:val="hr-HR"/>
        </w:rPr>
        <w:t xml:space="preserve"> zakonom, </w:t>
      </w:r>
      <w:r w:rsidR="00E0500F">
        <w:rPr>
          <w:rFonts w:hAnsi="Times New Roman" w:ascii="Times New Roman"/>
          <w:szCs w:val="24"/>
          <w:lang w:val="hr-HR"/>
        </w:rPr>
        <w:t>odnosno zakonska odredba (čl. 41 SZ) propisuje da je dužnik dužan</w:t>
      </w:r>
      <w:r w:rsidR="00E22610">
        <w:rPr>
          <w:rFonts w:hAnsi="Times New Roman" w:ascii="Times New Roman"/>
          <w:szCs w:val="24"/>
          <w:lang w:val="hr-HR"/>
        </w:rPr>
        <w:t xml:space="preserve"> i to u zakonom propisanom roku</w:t>
      </w:r>
      <w:r w:rsidR="00E0500F">
        <w:rPr>
          <w:rFonts w:hAnsi="Times New Roman" w:ascii="Times New Roman"/>
          <w:szCs w:val="24"/>
          <w:lang w:val="hr-HR"/>
        </w:rPr>
        <w:t xml:space="preserve"> dostaviti očitovanje  o prijavljenim tražbinama vjerovnika</w:t>
      </w:r>
      <w:r w:rsidR="000128F3">
        <w:rPr>
          <w:rFonts w:hAnsi="Times New Roman" w:ascii="Times New Roman"/>
          <w:szCs w:val="24"/>
          <w:lang w:val="hr-HR"/>
        </w:rPr>
        <w:t>, to je sud utvrdio da</w:t>
      </w:r>
      <w:r w:rsidR="00E22610">
        <w:rPr>
          <w:rFonts w:hAnsi="Times New Roman" w:ascii="Times New Roman"/>
          <w:szCs w:val="24"/>
          <w:lang w:val="hr-HR"/>
        </w:rPr>
        <w:t xml:space="preserve"> se radi o </w:t>
      </w:r>
      <w:r w:rsidR="00BB2F7C">
        <w:rPr>
          <w:rFonts w:hAnsi="Times New Roman" w:ascii="Times New Roman"/>
          <w:szCs w:val="24"/>
          <w:lang w:val="hr-HR"/>
        </w:rPr>
        <w:t>pro</w:t>
      </w:r>
      <w:r w:rsidR="009A268D">
        <w:rPr>
          <w:rFonts w:hAnsi="Times New Roman" w:ascii="Times New Roman"/>
          <w:szCs w:val="24"/>
          <w:lang w:val="hr-HR"/>
        </w:rPr>
        <w:t xml:space="preserve">puštenim zakonskim rokovima i </w:t>
      </w:r>
      <w:r w:rsidR="00BB2F7C">
        <w:rPr>
          <w:rFonts w:hAnsi="Times New Roman" w:ascii="Times New Roman"/>
          <w:szCs w:val="24"/>
          <w:lang w:val="hr-HR"/>
        </w:rPr>
        <w:t xml:space="preserve"> propuštenim radnjama na koje</w:t>
      </w:r>
      <w:r w:rsidR="009A268D">
        <w:rPr>
          <w:rFonts w:hAnsi="Times New Roman" w:ascii="Times New Roman"/>
          <w:szCs w:val="24"/>
          <w:lang w:val="hr-HR"/>
        </w:rPr>
        <w:t xml:space="preserve"> je</w:t>
      </w:r>
      <w:r w:rsidR="00BB2F7C">
        <w:rPr>
          <w:rFonts w:hAnsi="Times New Roman" w:ascii="Times New Roman"/>
          <w:szCs w:val="24"/>
          <w:lang w:val="hr-HR"/>
        </w:rPr>
        <w:t xml:space="preserve"> dužnik bio obvezan,</w:t>
      </w:r>
      <w:r w:rsidR="009A268D">
        <w:rPr>
          <w:rFonts w:hAnsi="Times New Roman" w:ascii="Times New Roman"/>
          <w:szCs w:val="24"/>
          <w:lang w:val="hr-HR"/>
        </w:rPr>
        <w:t xml:space="preserve">  a kojim propuštanjem je onemogućio ostvarivanje pretpostavki za ispitivanje tražbina na zakazanom ispitnom ročištu.</w:t>
      </w:r>
    </w:p>
    <w:p w:rsidRDefault="009A268D" w:rsidP="003960C2" w:rsidR="00CE6556">
      <w:pPr>
        <w:tabs>
          <w:tab w:pos="567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CE6556" w:rsidP="003960C2" w:rsidR="00E22610">
      <w:pPr>
        <w:tabs>
          <w:tab w:pos="567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9A268D">
        <w:rPr>
          <w:rFonts w:hAnsi="Times New Roman" w:ascii="Times New Roman"/>
          <w:szCs w:val="24"/>
          <w:lang w:val="hr-HR"/>
        </w:rPr>
        <w:t>Nadalje,</w:t>
      </w:r>
      <w:r w:rsidR="00B2416C">
        <w:rPr>
          <w:rFonts w:hAnsi="Times New Roman" w:ascii="Times New Roman"/>
          <w:szCs w:val="24"/>
          <w:lang w:val="hr-HR"/>
        </w:rPr>
        <w:t xml:space="preserve"> u prijedlogu za otvaranje predstečajnog postupka pod obvezama dužni</w:t>
      </w:r>
      <w:r w:rsidR="00B74C97">
        <w:rPr>
          <w:rFonts w:hAnsi="Times New Roman" w:ascii="Times New Roman"/>
          <w:szCs w:val="24"/>
          <w:lang w:val="hr-HR"/>
        </w:rPr>
        <w:t>ka prema vjerov</w:t>
      </w:r>
      <w:r w:rsidR="00861CD4">
        <w:rPr>
          <w:rFonts w:hAnsi="Times New Roman" w:ascii="Times New Roman"/>
          <w:szCs w:val="24"/>
          <w:lang w:val="hr-HR"/>
        </w:rPr>
        <w:t>nicima (list  73 spisa) navedena je obveza vjerovnika-zaposlenika</w:t>
      </w:r>
      <w:r w:rsidR="004760DD">
        <w:rPr>
          <w:rFonts w:hAnsi="Times New Roman" w:ascii="Times New Roman"/>
          <w:szCs w:val="24"/>
          <w:lang w:val="hr-HR"/>
        </w:rPr>
        <w:t xml:space="preserve"> Dragan Rađenović</w:t>
      </w:r>
      <w:r w:rsidR="00861CD4">
        <w:rPr>
          <w:rFonts w:hAnsi="Times New Roman" w:ascii="Times New Roman"/>
          <w:szCs w:val="24"/>
          <w:lang w:val="hr-HR"/>
        </w:rPr>
        <w:t xml:space="preserve"> </w:t>
      </w:r>
      <w:r w:rsidR="000A2DF5">
        <w:rPr>
          <w:rFonts w:hAnsi="Times New Roman" w:ascii="Times New Roman"/>
          <w:szCs w:val="24"/>
          <w:lang w:val="hr-HR"/>
        </w:rPr>
        <w:t>za iznos od 7.400,54 kn, a koju obvezu dužnik nije ispunio prema ovom vjerovniku niti do ispitnog ročišta, odnosno dokaz o eventualnoj uplati ove tražbine nije dostavio u ovosudni spis, a imenovana povjerenica j</w:t>
      </w:r>
      <w:r w:rsidR="004760DD">
        <w:rPr>
          <w:rFonts w:hAnsi="Times New Roman" w:ascii="Times New Roman"/>
          <w:szCs w:val="24"/>
          <w:lang w:val="hr-HR"/>
        </w:rPr>
        <w:t>e u odnosu na navedenu tražbinu</w:t>
      </w:r>
      <w:r w:rsidR="000A2DF5">
        <w:rPr>
          <w:rFonts w:hAnsi="Times New Roman" w:ascii="Times New Roman"/>
          <w:szCs w:val="24"/>
          <w:lang w:val="hr-HR"/>
        </w:rPr>
        <w:t xml:space="preserve"> utvrdila da ista i nadalje postoji, odnosno da nije </w:t>
      </w:r>
      <w:r w:rsidR="004760DD">
        <w:rPr>
          <w:rFonts w:hAnsi="Times New Roman" w:ascii="Times New Roman"/>
          <w:szCs w:val="24"/>
          <w:lang w:val="hr-HR"/>
        </w:rPr>
        <w:t>plaćena, odnosno utvrđeno je da ovaj dužnik ima obveze prema svojim vjerovnicima s osnove prioritetnih tražbina.</w:t>
      </w:r>
    </w:p>
    <w:p w:rsidRDefault="00037C74" w:rsidP="003960C2" w:rsidR="00037C74">
      <w:pPr>
        <w:tabs>
          <w:tab w:pos="567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036DE" w:rsidP="003960C2" w:rsidR="000036DE">
      <w:pPr>
        <w:tabs>
          <w:tab w:pos="567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Čl.</w:t>
      </w:r>
      <w:r w:rsidR="00DA7051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64 st. 1. toč. 3 SZ-a propisano je, da</w:t>
      </w:r>
      <w:r w:rsidR="0037530B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ako dužnik u tijeku predstečajnog postupka više od 30 dana kasni s isplatom plaće koja radniku pripada prema ugovoru o radu,</w:t>
      </w:r>
      <w:r w:rsidR="00774212">
        <w:rPr>
          <w:rFonts w:hAnsi="Times New Roman" w:ascii="Times New Roman"/>
          <w:szCs w:val="24"/>
          <w:lang w:val="hr-HR"/>
        </w:rPr>
        <w:t xml:space="preserve"> pravilniku o radu, kolektivnom ugovoru ili posebnom propisu</w:t>
      </w:r>
      <w:r w:rsidR="00D16946">
        <w:rPr>
          <w:rFonts w:hAnsi="Times New Roman" w:ascii="Times New Roman"/>
          <w:szCs w:val="24"/>
          <w:lang w:val="hr-HR"/>
        </w:rPr>
        <w:t>,</w:t>
      </w:r>
      <w:r w:rsidR="00774212">
        <w:rPr>
          <w:rFonts w:hAnsi="Times New Roman" w:ascii="Times New Roman"/>
          <w:szCs w:val="24"/>
          <w:lang w:val="hr-HR"/>
        </w:rPr>
        <w:t xml:space="preserve"> odnosno prema drugom aktu kojim se uređuju obveze poslodavca prema radniku  dospjeli nakon otvaranja predstečajnog postupka ili ako u tom roku ne uplati doprinose i poreze prema plaći, računajući od dana kada je ra</w:t>
      </w:r>
      <w:r w:rsidR="00D16946">
        <w:rPr>
          <w:rFonts w:hAnsi="Times New Roman" w:ascii="Times New Roman"/>
          <w:szCs w:val="24"/>
          <w:lang w:val="hr-HR"/>
        </w:rPr>
        <w:t>dniku bio dužan isplatiti plaću, da će sud rješenjem obustaviti predstečajni postupak.</w:t>
      </w:r>
    </w:p>
    <w:p w:rsidRDefault="00037C74" w:rsidP="003960C2" w:rsidR="00037C74">
      <w:pPr>
        <w:tabs>
          <w:tab w:pos="567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F811DA" w:rsidP="003960C2" w:rsidR="00BF7E17">
      <w:pPr>
        <w:tabs>
          <w:tab w:pos="567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Iz</w:t>
      </w:r>
      <w:r w:rsidR="0037530B">
        <w:rPr>
          <w:rFonts w:hAnsi="Times New Roman" w:ascii="Times New Roman"/>
          <w:szCs w:val="24"/>
          <w:lang w:val="hr-HR"/>
        </w:rPr>
        <w:t xml:space="preserve"> svega prethodno navedenog proizlazi, </w:t>
      </w:r>
      <w:r>
        <w:rPr>
          <w:rFonts w:hAnsi="Times New Roman" w:ascii="Times New Roman"/>
          <w:szCs w:val="24"/>
          <w:lang w:val="hr-HR"/>
        </w:rPr>
        <w:t xml:space="preserve">odnosno nesporno je utvrđeno, </w:t>
      </w:r>
      <w:r w:rsidR="0037530B">
        <w:rPr>
          <w:rFonts w:hAnsi="Times New Roman" w:ascii="Times New Roman"/>
          <w:szCs w:val="24"/>
          <w:lang w:val="hr-HR"/>
        </w:rPr>
        <w:t>da dužnik nije ispunio svoju obvezu obveznog dostavljanja očitovanja u odnosu na prijavljene tražbine</w:t>
      </w:r>
      <w:r w:rsidR="00DA0C91">
        <w:rPr>
          <w:rFonts w:hAnsi="Times New Roman" w:ascii="Times New Roman"/>
          <w:szCs w:val="24"/>
          <w:lang w:val="hr-HR"/>
        </w:rPr>
        <w:t xml:space="preserve"> u zakonom propisanom roku</w:t>
      </w:r>
      <w:r w:rsidR="00A97470">
        <w:rPr>
          <w:rFonts w:hAnsi="Times New Roman" w:ascii="Times New Roman"/>
          <w:szCs w:val="24"/>
          <w:lang w:val="hr-HR"/>
        </w:rPr>
        <w:t>, odnosno očitovanje uopće nije dostavio</w:t>
      </w:r>
      <w:r w:rsidR="0037530B">
        <w:rPr>
          <w:rFonts w:hAnsi="Times New Roman" w:ascii="Times New Roman"/>
          <w:szCs w:val="24"/>
          <w:lang w:val="hr-HR"/>
        </w:rPr>
        <w:t xml:space="preserve">, da do ispitnog ročišta nije </w:t>
      </w:r>
      <w:r>
        <w:rPr>
          <w:rFonts w:hAnsi="Times New Roman" w:ascii="Times New Roman"/>
          <w:szCs w:val="24"/>
          <w:lang w:val="hr-HR"/>
        </w:rPr>
        <w:t>vjerovniku-zaposleniku izmirio obvezu  s osnove radnog odnosa</w:t>
      </w:r>
      <w:r w:rsidR="00A2271E">
        <w:rPr>
          <w:rFonts w:hAnsi="Times New Roman" w:ascii="Times New Roman"/>
          <w:szCs w:val="24"/>
          <w:lang w:val="hr-HR"/>
        </w:rPr>
        <w:t xml:space="preserve">, te je sud slijedom navedenog utvrdio da nisu ispunjeni uvjeti za ispitivanje  tražbina vjerovnika, </w:t>
      </w:r>
      <w:r w:rsidR="00F56283">
        <w:rPr>
          <w:rFonts w:hAnsi="Times New Roman" w:ascii="Times New Roman"/>
          <w:szCs w:val="24"/>
          <w:lang w:val="hr-HR"/>
        </w:rPr>
        <w:t xml:space="preserve"> a koje ispitivanje je neophodno radi sastavljanja tablica ispitanih tražbina od strane suda, te zatim donošenje rješenja o utvrđenim i osporenim tražbinama</w:t>
      </w:r>
      <w:r w:rsidR="00AE24EC">
        <w:rPr>
          <w:rFonts w:hAnsi="Times New Roman" w:ascii="Times New Roman"/>
          <w:szCs w:val="24"/>
          <w:lang w:val="hr-HR"/>
        </w:rPr>
        <w:t>, te nakon toga određivanje</w:t>
      </w:r>
      <w:r w:rsidR="00F56283">
        <w:rPr>
          <w:rFonts w:hAnsi="Times New Roman" w:ascii="Times New Roman"/>
          <w:szCs w:val="24"/>
          <w:lang w:val="hr-HR"/>
        </w:rPr>
        <w:t xml:space="preserve"> ročišta za glasovanje o Planu restrukturiranja dužnika</w:t>
      </w:r>
      <w:r w:rsidR="00AE24EC">
        <w:rPr>
          <w:rFonts w:hAnsi="Times New Roman" w:ascii="Times New Roman"/>
          <w:szCs w:val="24"/>
          <w:lang w:val="hr-HR"/>
        </w:rPr>
        <w:t>, a na kojem ročištu vjerovnici glasuju, odnosno svoje pravo glasa temelje sukladn</w:t>
      </w:r>
      <w:r w:rsidR="00037C74">
        <w:rPr>
          <w:rFonts w:hAnsi="Times New Roman" w:ascii="Times New Roman"/>
          <w:szCs w:val="24"/>
          <w:lang w:val="hr-HR"/>
        </w:rPr>
        <w:t>o njihovim utvrđenim tražbinama,</w:t>
      </w:r>
      <w:r w:rsidR="00BF7E17">
        <w:rPr>
          <w:rFonts w:hAnsi="Times New Roman" w:ascii="Times New Roman"/>
          <w:szCs w:val="24"/>
          <w:lang w:val="hr-HR"/>
        </w:rPr>
        <w:t xml:space="preserve"> pa kako sve navedeno, a uslijed navedenog ponašanja, odnosno propuštanja dužnika,</w:t>
      </w:r>
      <w:r w:rsidR="006A0516">
        <w:rPr>
          <w:rFonts w:hAnsi="Times New Roman" w:ascii="Times New Roman"/>
          <w:szCs w:val="24"/>
          <w:lang w:val="hr-HR"/>
        </w:rPr>
        <w:t xml:space="preserve"> je</w:t>
      </w:r>
      <w:r w:rsidR="00BF7E17">
        <w:rPr>
          <w:rFonts w:hAnsi="Times New Roman" w:ascii="Times New Roman"/>
          <w:szCs w:val="24"/>
          <w:lang w:val="hr-HR"/>
        </w:rPr>
        <w:t xml:space="preserve"> onemogućeno, to je sud donio rješenje kao u izreci.</w:t>
      </w:r>
    </w:p>
    <w:p w:rsidRDefault="00BF7E17" w:rsidP="003960C2" w:rsidR="00BF7E17">
      <w:pPr>
        <w:tabs>
          <w:tab w:pos="567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45258" w:rsidP="003E4E43" w:rsidR="003E4E4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Zagrebu, 19</w:t>
      </w:r>
      <w:r w:rsidR="003E4E43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lipnja 2018</w:t>
      </w:r>
      <w:r w:rsidR="003E4E43">
        <w:rPr>
          <w:rFonts w:hAnsi="Times New Roman" w:ascii="Times New Roman"/>
          <w:szCs w:val="24"/>
          <w:lang w:val="hr-HR"/>
        </w:rPr>
        <w:t>.</w:t>
      </w:r>
    </w:p>
    <w:p w:rsidRDefault="003E4E43" w:rsidP="003E4E43" w:rsidR="003E4E43">
      <w:pPr>
        <w:jc w:val="both"/>
        <w:rPr>
          <w:rFonts w:hAnsi="Times New Roman" w:ascii="Times New Roman"/>
          <w:szCs w:val="24"/>
          <w:lang w:val="hr-HR"/>
        </w:rPr>
      </w:pPr>
    </w:p>
    <w:p w:rsidRDefault="003E4E43" w:rsidP="003E4E43" w:rsidR="003E4E4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</w:t>
      </w:r>
      <w:r>
        <w:rPr>
          <w:rFonts w:hAnsi="Times New Roman" w:ascii="Times New Roman"/>
          <w:szCs w:val="24"/>
          <w:lang w:val="hr-HR"/>
        </w:rPr>
        <w:tab/>
        <w:t xml:space="preserve">            </w:t>
      </w:r>
      <w:r>
        <w:rPr>
          <w:rFonts w:hAnsi="Times New Roman" w:ascii="Times New Roman"/>
          <w:szCs w:val="24"/>
          <w:lang w:val="hr-HR"/>
        </w:rPr>
        <w:tab/>
        <w:t xml:space="preserve">     </w:t>
      </w:r>
      <w:r w:rsidR="002E31EC">
        <w:rPr>
          <w:rFonts w:hAnsi="Times New Roman" w:ascii="Times New Roman"/>
          <w:szCs w:val="24"/>
          <w:lang w:val="hr-HR"/>
        </w:rPr>
        <w:t>S U D A C</w:t>
      </w:r>
    </w:p>
    <w:p w:rsidRDefault="003E4E43" w:rsidP="003E4E43" w:rsidR="003E4E43">
      <w:pPr>
        <w:jc w:val="both"/>
        <w:rPr>
          <w:rFonts w:hAnsi="Times New Roman" w:ascii="Times New Roman"/>
          <w:szCs w:val="24"/>
          <w:lang w:val="hr-HR"/>
        </w:rPr>
      </w:pPr>
    </w:p>
    <w:p w:rsidRDefault="003E4E43" w:rsidP="003E4E43" w:rsidR="003E4E43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</w:t>
      </w:r>
      <w:r w:rsidR="002E31EC">
        <w:rPr>
          <w:rFonts w:hAnsi="Times New Roman" w:ascii="Times New Roman"/>
          <w:szCs w:val="24"/>
          <w:lang w:val="hr-HR"/>
        </w:rPr>
        <w:t xml:space="preserve">   </w:t>
      </w:r>
      <w:r>
        <w:rPr>
          <w:rFonts w:hAnsi="Times New Roman" w:ascii="Times New Roman"/>
          <w:szCs w:val="24"/>
          <w:lang w:val="hr-HR"/>
        </w:rPr>
        <w:t xml:space="preserve">  LUCIJA BUTIGAN</w:t>
      </w:r>
      <w:r w:rsidR="001A5BDC">
        <w:rPr>
          <w:rFonts w:hAnsi="Times New Roman" w:ascii="Times New Roman"/>
          <w:szCs w:val="24"/>
          <w:lang w:val="hr-HR"/>
        </w:rPr>
        <w:t>,v.r.</w:t>
      </w:r>
    </w:p>
    <w:p w:rsidRDefault="003E4E43" w:rsidP="003E4E43" w:rsidR="003E4E43">
      <w:pPr>
        <w:jc w:val="both"/>
        <w:rPr>
          <w:rFonts w:hAnsi="Times New Roman" w:ascii="Times New Roman"/>
          <w:szCs w:val="24"/>
          <w:lang w:val="hr-HR"/>
        </w:rPr>
      </w:pPr>
    </w:p>
    <w:p w:rsidRDefault="003E4E43" w:rsidP="003E4E43" w:rsidR="003E4E43">
      <w:pPr>
        <w:jc w:val="both"/>
        <w:rPr>
          <w:rFonts w:hAnsi="Times New Roman" w:ascii="Times New Roman"/>
          <w:szCs w:val="24"/>
          <w:lang w:val="hr-HR"/>
        </w:rPr>
      </w:pPr>
    </w:p>
    <w:p w:rsidRDefault="003E4E43" w:rsidP="003E4E43" w:rsidR="003E4E43">
      <w:pPr>
        <w:jc w:val="both"/>
        <w:rPr>
          <w:rFonts w:hAnsi="Times New Roman" w:ascii="Times New Roman"/>
          <w:szCs w:val="24"/>
          <w:lang w:val="hr-HR"/>
        </w:rPr>
      </w:pPr>
    </w:p>
    <w:p w:rsidRDefault="00CE6556" w:rsidP="003E4E43" w:rsidR="00CE6556">
      <w:pPr>
        <w:jc w:val="both"/>
        <w:rPr>
          <w:rFonts w:hAnsi="Times New Roman" w:ascii="Times New Roman"/>
          <w:szCs w:val="24"/>
          <w:lang w:val="hr-HR"/>
        </w:rPr>
      </w:pPr>
    </w:p>
    <w:p w:rsidRDefault="003E4E43" w:rsidP="003E4E43" w:rsidR="003E4E4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3E4E43" w:rsidP="003E4E43" w:rsidR="003E4E4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Protiv ovog rješenja može se podnijeti žalba Visokom trgovačkom sudu RH, u roku od 8 dana po primitku rješenja putem Trgovačkog suda u Zagrebu.</w:t>
      </w:r>
    </w:p>
    <w:p w:rsidRDefault="003E4E43" w:rsidP="003E4E43" w:rsidR="003E4E43">
      <w:pPr>
        <w:jc w:val="both"/>
        <w:rPr>
          <w:rFonts w:hAnsi="Times New Roman" w:ascii="Times New Roman"/>
          <w:szCs w:val="24"/>
          <w:lang w:val="hr-HR"/>
        </w:rPr>
      </w:pPr>
    </w:p>
    <w:p w:rsidRDefault="003E4E43" w:rsidP="003E4E43" w:rsidR="003E4E43">
      <w:pPr>
        <w:jc w:val="both"/>
        <w:rPr>
          <w:rFonts w:hAnsi="Times New Roman" w:ascii="Times New Roman"/>
          <w:szCs w:val="24"/>
          <w:lang w:val="hr-HR"/>
        </w:rPr>
      </w:pPr>
    </w:p>
    <w:p w:rsidRDefault="001A5BDC" w:rsidP="001A5BDC" w:rsidR="001A5BDC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1A5BDC" w:rsidP="001A5BDC" w:rsidR="001A5BDC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C80A90" w:rsidP="001A5BDC" w:rsidR="00C80A90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C80A90" w:rsidP="00C80A90" w:rsidR="00C80A90" w:rsidRPr="00C80A90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5859E3" w:rsidR="005859E3"/>
    <w:sectPr w:rsidSect="00CE6556" w:rsidR="005859E3">
      <w:headerReference w:type="default" r:id="rId10"/>
      <w:pgSz w:h="16838" w:w="11906"/>
      <w:pgMar w:gutter="0" w:footer="708" w:header="708" w:left="1417" w:bottom="1417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2BFD" w:rsidP="00DD2BFD" w:rsidR="00DD2BFD">
      <w:r>
        <w:separator/>
      </w:r>
    </w:p>
  </w:endnote>
  <w:endnote w:id="0" w:type="continuationSeparator">
    <w:p w:rsidRDefault="00DD2BFD" w:rsidP="00DD2BFD" w:rsidR="00DD2B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2BFD" w:rsidP="00DD2BFD" w:rsidR="00DD2BFD">
      <w:r>
        <w:separator/>
      </w:r>
    </w:p>
  </w:footnote>
  <w:footnote w:id="0" w:type="continuationSeparator">
    <w:p w:rsidRDefault="00DD2BFD" w:rsidP="00DD2BFD" w:rsidR="00DD2B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BFD" w:rsidP="00DD2BFD" w:rsidR="00DD2BFD" w:rsidRPr="00DD2BFD">
    <w:pPr>
      <w:pStyle w:val="Zaglavlje"/>
      <w:tabs>
        <w:tab w:pos="7250" w:val="left"/>
      </w:tabs>
      <w:rPr>
        <w:rFonts w:hAnsi="Times New Roman" w:ascii="Times New Roman"/>
      </w:rPr>
    </w:pPr>
    <w:r>
      <w:tab/>
    </w:r>
    <w:sdt>
      <w:sdtPr>
        <w:rPr>
          <w:rFonts w:hAnsi="Times New Roman" w:ascii="Times New Roman"/>
        </w:rPr>
        <w:id w:val="1751152408"/>
        <w:docPartObj>
          <w:docPartGallery w:val="Page Numbers (Top of Page)"/>
          <w:docPartUnique/>
        </w:docPartObj>
      </w:sdtPr>
      <w:sdtEndPr/>
      <w:sdtContent>
        <w:r w:rsidRPr="00DD2BFD">
          <w:rPr>
            <w:rFonts w:hAnsi="Times New Roman" w:ascii="Times New Roman"/>
          </w:rPr>
          <w:fldChar w:fldCharType="begin"/>
        </w:r>
        <w:r w:rsidRPr="00DD2BFD">
          <w:rPr>
            <w:rFonts w:hAnsi="Times New Roman" w:ascii="Times New Roman"/>
          </w:rPr>
          <w:instrText>PAGE   \* MERGEFORMAT</w:instrText>
        </w:r>
        <w:r w:rsidRPr="00DD2BFD">
          <w:rPr>
            <w:rFonts w:hAnsi="Times New Roman" w:ascii="Times New Roman"/>
          </w:rPr>
          <w:fldChar w:fldCharType="separate"/>
        </w:r>
        <w:r w:rsidR="001A5BDC" w:rsidRPr="001A5BDC">
          <w:rPr>
            <w:rFonts w:hAnsi="Times New Roman" w:ascii="Times New Roman"/>
            <w:noProof/>
            <w:lang w:val="hr-HR"/>
          </w:rPr>
          <w:t>3</w:t>
        </w:r>
        <w:r w:rsidRPr="00DD2BFD">
          <w:rPr>
            <w:rFonts w:hAnsi="Times New Roman" w:ascii="Times New Roman"/>
          </w:rPr>
          <w:fldChar w:fldCharType="end"/>
        </w:r>
      </w:sdtContent>
    </w:sdt>
    <w:r w:rsidRPr="00DD2BFD">
      <w:rPr>
        <w:rFonts w:hAnsi="Times New Roman" w:ascii="Times New Roman"/>
      </w:rPr>
      <w:tab/>
      <w:t>20 St-172/18</w:t>
    </w:r>
  </w:p>
  <w:p w:rsidRDefault="00DD2BFD" w:rsidR="00DD2BF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3B5B95"/>
    <w:multiLevelType w:val="hybridMultilevel"/>
    <w:tmpl w:val="0B26F3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4E43"/>
    <w:rsid w:val="000036DE"/>
    <w:rsid w:val="000128F3"/>
    <w:rsid w:val="000225A8"/>
    <w:rsid w:val="0002376F"/>
    <w:rsid w:val="00027AC7"/>
    <w:rsid w:val="00037C74"/>
    <w:rsid w:val="0005006D"/>
    <w:rsid w:val="00086157"/>
    <w:rsid w:val="000A2DF5"/>
    <w:rsid w:val="000C28AB"/>
    <w:rsid w:val="001146A3"/>
    <w:rsid w:val="001A5BDC"/>
    <w:rsid w:val="001D0232"/>
    <w:rsid w:val="001D2C35"/>
    <w:rsid w:val="00297296"/>
    <w:rsid w:val="002A44D1"/>
    <w:rsid w:val="002E31EC"/>
    <w:rsid w:val="0037530B"/>
    <w:rsid w:val="00384A08"/>
    <w:rsid w:val="003960C2"/>
    <w:rsid w:val="003E4E43"/>
    <w:rsid w:val="004760DD"/>
    <w:rsid w:val="00486879"/>
    <w:rsid w:val="005434CF"/>
    <w:rsid w:val="005859E3"/>
    <w:rsid w:val="00622418"/>
    <w:rsid w:val="00653BAD"/>
    <w:rsid w:val="006A0516"/>
    <w:rsid w:val="006C3B8C"/>
    <w:rsid w:val="006E1327"/>
    <w:rsid w:val="00745258"/>
    <w:rsid w:val="00774212"/>
    <w:rsid w:val="007832E3"/>
    <w:rsid w:val="00861CD4"/>
    <w:rsid w:val="009219DF"/>
    <w:rsid w:val="00943D75"/>
    <w:rsid w:val="009772CE"/>
    <w:rsid w:val="009A268D"/>
    <w:rsid w:val="009F60AC"/>
    <w:rsid w:val="00A2271E"/>
    <w:rsid w:val="00A97470"/>
    <w:rsid w:val="00AD10F2"/>
    <w:rsid w:val="00AE24EC"/>
    <w:rsid w:val="00B2416C"/>
    <w:rsid w:val="00B74C97"/>
    <w:rsid w:val="00BB2F7C"/>
    <w:rsid w:val="00BC5953"/>
    <w:rsid w:val="00BE5E04"/>
    <w:rsid w:val="00BF7E17"/>
    <w:rsid w:val="00C80A90"/>
    <w:rsid w:val="00CE6556"/>
    <w:rsid w:val="00D142E1"/>
    <w:rsid w:val="00D16946"/>
    <w:rsid w:val="00DA0C91"/>
    <w:rsid w:val="00DA7051"/>
    <w:rsid w:val="00DC0534"/>
    <w:rsid w:val="00DD2BFD"/>
    <w:rsid w:val="00E0500F"/>
    <w:rsid w:val="00E22610"/>
    <w:rsid w:val="00E81B65"/>
    <w:rsid w:val="00F56283"/>
    <w:rsid w:val="00F811DA"/>
    <w:rsid w:val="00FB37E5"/>
    <w:rsid w:val="00FD3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E4E43"/>
    <w:pPr>
      <w:overflowPunct w:val="false"/>
      <w:autoSpaceDE w:val="false"/>
      <w:autoSpaceDN w:val="false"/>
      <w:adjustRightInd w:val="false"/>
      <w:spacing w:lineRule="auto" w:line="24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E4E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E4E43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DD2B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D2BFD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DD2B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D2BFD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C80A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5B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5B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5BD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5B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5B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A5BDC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1A5BDC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E4E43"/>
    <w:pPr>
      <w:overflowPunct w:val="0"/>
      <w:autoSpaceDE w:val="0"/>
      <w:autoSpaceDN w:val="0"/>
      <w:adjustRightInd w:val="0"/>
      <w:spacing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E4E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E4E43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DD2B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D2BFD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DD2B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D2BFD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C80A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5B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5B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5BD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5B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5BD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1A5BDC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1A5BDC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7800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St-172/2018-13</izvorni_sadrzaj>
    <derivirana_varijabla naziv="DomainObject.Oznaka_1">St-172/2018-13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2018.</izvorni_sadrzaj>
    <derivirana_varijabla naziv="DomainObject.Predmet.DatumOsnivanja_1">19.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St-172/2018</izvorni_sadrzaj>
    <derivirana_varijabla naziv="DomainObject.Predmet.OznakaBroj_1">St-172/2018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ROSBAK d.o.o. zastupanog po punomoćniku Zvonimir Bodrožić; Jovan Kolundžija</izvorni_sadrzaj>
    <derivirana_varijabla naziv="DomainObject.Predmet.ProtustrankaFormated_1">  ROSBAK d.o.o. zastupanog po punomoćniku Zvonimir Bodrožić; Jovan Kolundžija</derivirana_varijabla>
  </DomainObject.Predmet.ProtustrankaFormated>
  <DomainObject.Predmet.ProtustrankaFormatedOIB>
    <izvorni_sadrzaj>  ROSBAK d.o.o., OIB 06735472756 zastupanog po punomoćniku Zvonimir Bodrožić; Jovan Kolundžija</izvorni_sadrzaj>
    <derivirana_varijabla naziv="DomainObject.Predmet.ProtustrankaFormatedOIB_1">  ROSBAK d.o.o., OIB 06735472756 zastupanog po punomoćniku Zvonimir Bodrožić; Jovan Kolundžija</derivirana_varijabla>
  </DomainObject.Predmet.ProtustrankaFormatedOIB>
  <DomainObject.Predmet.ProtustrankaFormatedWithAdress>
    <izvorni_sadrzaj> ROSBAK d.o.o., Kašinci 7 A, 10257 Brezovica zastupanog po punomoćniku Zvonimir Bodrožić; Jovan Kolundžija</izvorni_sadrzaj>
    <derivirana_varijabla naziv="DomainObject.Predmet.ProtustrankaFormatedWithAdress_1"> ROSBAK d.o.o., Kašinci 7 A, 10257 Brezovica zastupanog po punomoćniku Zvonimir Bodrožić; Jovan Kolundžija</derivirana_varijabla>
  </DomainObject.Predmet.ProtustrankaFormatedWithAdress>
  <DomainObject.Predmet.ProtustrankaFormatedWithAdressOIB>
    <izvorni_sadrzaj> ROSBAK d.o.o., OIB 06735472756, Kašinci 7 A, 10257 Brezovica zastupanog po punomoćniku Zvonimir Bodrožić; Jovan Kolundžija</izvorni_sadrzaj>
    <derivirana_varijabla naziv="DomainObject.Predmet.ProtustrankaFormatedWithAdressOIB_1"> ROSBAK d.o.o., OIB 06735472756, Kašinci 7 A, 10257 Brezovica zastupanog po punomoćniku Zvonimir Bodrožić; Jovan Kolundžija</derivirana_varijabla>
  </DomainObject.Predmet.ProtustrankaFormatedWithAdressOIB>
  <DomainObject.Predmet.ProtustrankaWithAdress>
    <izvorni_sadrzaj>ROSBAK d.o.o. Kašinci 7 A, 10257 Brezovica</izvorni_sadrzaj>
    <derivirana_varijabla naziv="DomainObject.Predmet.ProtustrankaWithAdress_1">ROSBAK d.o.o. Kašinci 7 A, 10257 Brezovica</derivirana_varijabla>
  </DomainObject.Predmet.ProtustrankaWithAdress>
  <DomainObject.Predmet.ProtustrankaWithAdressOIB>
    <izvorni_sadrzaj>ROSBAK d.o.o., OIB 06735472756, Kašinci 7 A, 10257 Brezovica</izvorni_sadrzaj>
    <derivirana_varijabla naziv="DomainObject.Predmet.ProtustrankaWithAdressOIB_1">ROSBAK d.o.o., OIB 06735472756, Kašinci 7 A, 10257 Brezovica</derivirana_varijabla>
  </DomainObject.Predmet.ProtustrankaWithAdressOIB>
  <DomainObject.Predmet.ProtustrankaNazivFormated>
    <izvorni_sadrzaj>ROSBAK d.o.o.</izvorni_sadrzaj>
    <derivirana_varijabla naziv="DomainObject.Predmet.ProtustrankaNazivFormated_1">ROSBAK d.o.o.</derivirana_varijabla>
  </DomainObject.Predmet.ProtustrankaNazivFormated>
  <DomainObject.Predmet.ProtustrankaNazivFormatedOIB>
    <izvorni_sadrzaj>ROSBAK d.o.o., OIB 06735472756</izvorni_sadrzaj>
    <derivirana_varijabla naziv="DomainObject.Predmet.ProtustrankaNazivFormatedOIB_1">ROSBAK d.o.o., OIB 06735472756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ROSBAK d.o.o.; Milka Kolundžija</izvorni_sadrzaj>
    <derivirana_varijabla naziv="DomainObject.Predmet.StrankaFormated_1">  ROSBAK d.o.o.; Milka Kolundžija</derivirana_varijabla>
  </DomainObject.Predmet.StrankaFormated>
  <DomainObject.Predmet.StrankaFormatedOIB>
    <izvorni_sadrzaj>  ROSBAK d.o.o., OIB 06735472756; Milka Kolundžija, OIB 05874199368</izvorni_sadrzaj>
    <derivirana_varijabla naziv="DomainObject.Predmet.StrankaFormatedOIB_1">  ROSBAK d.o.o., OIB 06735472756; Milka Kolundžija, OIB 05874199368</derivirana_varijabla>
  </DomainObject.Predmet.StrankaFormatedOIB>
  <DomainObject.Predmet.StrankaFormatedWithAdress>
    <izvorni_sadrzaj> ROSBAK d.o.o., Kašinci 7 A, 10257 Brezovica; Milka Kolundžija, KAŠINCI 7 A (ranije: ZAGREB, KAŠINCI, 7 A), 10257 Zadvorsko</izvorni_sadrzaj>
    <derivirana_varijabla naziv="DomainObject.Predmet.StrankaFormatedWithAdress_1"> ROSBAK d.o.o., Kašinci 7 A, 10257 Brezovica; Milka Kolundžija, KAŠINCI 7 A (ranije: ZAGREB, KAŠINCI, 7 A), 10257 Zadvorsko</derivirana_varijabla>
  </DomainObject.Predmet.StrankaFormatedWithAdress>
  <DomainObject.Predmet.StrankaFormatedWithAdressOIB>
    <izvorni_sadrzaj> ROSBAK d.o.o., OIB 06735472756, Kašinci 7 A, 10257 Brezovica; Milka Kolundžija, OIB 05874199368, KAŠINCI 7 A (ranije: ZAGREB, KAŠINCI, 7 A), 10257 Zadvorsko</izvorni_sadrzaj>
    <derivirana_varijabla naziv="DomainObject.Predmet.StrankaFormatedWithAdressOIB_1"> ROSBAK d.o.o., OIB 06735472756, Kašinci 7 A, 10257 Brezovica; Milka Kolundžija, OIB 05874199368, KAŠINCI 7 A (ranije: ZAGREB, KAŠINCI, 7 A), 10257 Zadvorsko</derivirana_varijabla>
  </DomainObject.Predmet.StrankaFormatedWithAdressOIB>
  <DomainObject.Predmet.StrankaWithAdress>
    <izvorni_sadrzaj>ROSBAK d.o.o. Kašinci 7 A,10257 Brezovica,Milka Kolundžija KAŠINCI 7 A (ranije: ZAGREB, KAŠINCI, 7 A),10257 Zadvorsko</izvorni_sadrzaj>
    <derivirana_varijabla naziv="DomainObject.Predmet.StrankaWithAdress_1">ROSBAK d.o.o. Kašinci 7 A,10257 Brezovica,Milka Kolundžija KAŠINCI 7 A (ranije: ZAGREB, KAŠINCI, 7 A),10257 Zadvorsko</derivirana_varijabla>
  </DomainObject.Predmet.StrankaWithAdress>
  <DomainObject.Predmet.StrankaWithAdressOIB>
    <izvorni_sadrzaj>ROSBAK d.o.o., OIB 06735472756, Kašinci 7 A,10257 Brezovica,Milka Kolundžija, OIB 05874199368, KAŠINCI 7 A (ranije: ZAGREB, KAŠINCI, 7 A),10257 Zadvorsko</izvorni_sadrzaj>
    <derivirana_varijabla naziv="DomainObject.Predmet.StrankaWithAdressOIB_1">ROSBAK d.o.o., OIB 06735472756, Kašinci 7 A,10257 Brezovica,Milka Kolundžija, OIB 05874199368, KAŠINCI 7 A (ranije: ZAGREB, KAŠINCI, 7 A),10257 Zadvorsko</derivirana_varijabla>
  </DomainObject.Predmet.StrankaWithAdressOIB>
  <DomainObject.Predmet.StrankaNazivFormated>
    <izvorni_sadrzaj>ROSBAK d.o.o.,Milka Kolundžija</izvorni_sadrzaj>
    <derivirana_varijabla naziv="DomainObject.Predmet.StrankaNazivFormated_1">ROSBAK d.o.o.,Milka Kolundžija</derivirana_varijabla>
  </DomainObject.Predmet.StrankaNazivFormated>
  <DomainObject.Predmet.StrankaNazivFormatedOIB>
    <izvorni_sadrzaj>ROSBAK d.o.o., OIB 06735472756,Milka Kolundžija, OIB 05874199368</izvorni_sadrzaj>
    <derivirana_varijabla naziv="DomainObject.Predmet.StrankaNazivFormatedOIB_1">ROSBAK d.o.o., OIB 06735472756,Milka Kolundžija, OIB 05874199368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ROSBAK d.o.o.</item>
      <item>Milka Kolundžija</item>
    </izvorni_sadrzaj>
    <derivirana_varijabla naziv="DomainObject.Predmet.StrankaListFormated_1">
      <item>ROSBAK d.o.o.</item>
      <item>Milka Kolundžija</item>
    </derivirana_varijabla>
  </DomainObject.Predmet.StrankaListFormated>
  <DomainObject.Predmet.StrankaListFormatedOIB>
    <izvorni_sadrzaj>
      <item>ROSBAK d.o.o., OIB 06735472756</item>
      <item>Milka Kolundžija, OIB 05874199368</item>
    </izvorni_sadrzaj>
    <derivirana_varijabla naziv="DomainObject.Predmet.StrankaListFormatedOIB_1">
      <item>ROSBAK d.o.o., OIB 06735472756</item>
      <item>Milka Kolundžija, OIB 05874199368</item>
    </derivirana_varijabla>
  </DomainObject.Predmet.StrankaListFormatedOIB>
  <DomainObject.Predmet.StrankaListFormatedWithAdress>
    <izvorni_sadrzaj>
      <item>ROSBAK d.o.o., Kašinci 7 A, 10257 Brezovica</item>
      <item>Milka Kolundžija, KAŠINCI 7 A (ranije: ZAGREB, KAŠINCI, 7 A), 10257 Zadvorsko</item>
    </izvorni_sadrzaj>
    <derivirana_varijabla naziv="DomainObject.Predmet.StrankaListFormatedWithAdress_1">
      <item>ROSBAK d.o.o., Kašinci 7 A, 10257 Brezovica</item>
      <item>Milka Kolundžija, KAŠINCI 7 A (ranije: ZAGREB, KAŠINCI, 7 A), 10257 Zadvorsko</item>
    </derivirana_varijabla>
  </DomainObject.Predmet.StrankaListFormatedWithAdress>
  <DomainObject.Predmet.StrankaListFormatedWithAdressOIB>
    <izvorni_sadrzaj>
      <item>ROSBAK d.o.o., OIB 06735472756, Kašinci 7 A, 10257 Brezovica</item>
      <item>Milka Kolundžija, OIB 05874199368, KAŠINCI 7 A (ranije: ZAGREB, KAŠINCI, 7 A), 10257 Zadvorsko</item>
    </izvorni_sadrzaj>
    <derivirana_varijabla naziv="DomainObject.Predmet.StrankaListFormatedWithAdressOIB_1">
      <item>ROSBAK d.o.o., OIB 06735472756, Kašinci 7 A, 10257 Brezovica</item>
      <item>Milka Kolundžija, OIB 05874199368, KAŠINCI 7 A (ranije: ZAGREB, KAŠINCI, 7 A), 10257 Zadvorsko</item>
    </derivirana_varijabla>
  </DomainObject.Predmet.StrankaListFormatedWithAdressOIB>
  <DomainObject.Predmet.StrankaListNazivFormated>
    <izvorni_sadrzaj>
      <item>ROSBAK d.o.o.</item>
      <item>Milka Kolundžija</item>
    </izvorni_sadrzaj>
    <derivirana_varijabla naziv="DomainObject.Predmet.StrankaListNazivFormated_1">
      <item>ROSBAK d.o.o.</item>
      <item>Milka Kolundžija</item>
    </derivirana_varijabla>
  </DomainObject.Predmet.StrankaListNazivFormated>
  <DomainObject.Predmet.StrankaListNazivFormatedOIB>
    <izvorni_sadrzaj>
      <item>ROSBAK d.o.o., OIB 06735472756</item>
      <item>Milka Kolundžija, OIB 05874199368</item>
    </izvorni_sadrzaj>
    <derivirana_varijabla naziv="DomainObject.Predmet.StrankaListNazivFormatedOIB_1">
      <item>ROSBAK d.o.o., OIB 06735472756</item>
      <item>Milka Kolundžija, OIB 05874199368</item>
    </derivirana_varijabla>
  </DomainObject.Predmet.StrankaListNazivFormatedOIB>
  <DomainObject.Predmet.ProtuStrankaListFormated>
    <izvorni_sadrzaj>
      <item>ROSBAK d.o.o. zastupanog po punomoćniku Zvonimir Bodrožić; Jovan Kolundžija</item>
    </izvorni_sadrzaj>
    <derivirana_varijabla naziv="DomainObject.Predmet.ProtuStrankaListFormated_1">
      <item>ROSBAK d.o.o. zastupanog po punomoćniku Zvonimir Bodrožić; Jovan Kolundžija</item>
    </derivirana_varijabla>
  </DomainObject.Predmet.ProtuStrankaListFormated>
  <DomainObject.Predmet.ProtuStrankaListFormatedOIB>
    <izvorni_sadrzaj>
      <item>ROSBAK d.o.o., OIB 06735472756 zastupanog po punomoćniku Zvonimir Bodrožić; Jovan Kolundžija</item>
    </izvorni_sadrzaj>
    <derivirana_varijabla naziv="DomainObject.Predmet.ProtuStrankaListFormatedOIB_1">
      <item>ROSBAK d.o.o., OIB 06735472756 zastupanog po punomoćniku Zvonimir Bodrožić; Jovan Kolundžija</item>
    </derivirana_varijabla>
  </DomainObject.Predmet.ProtuStrankaListFormatedOIB>
  <DomainObject.Predmet.ProtuStrankaListFormatedWithAdress>
    <izvorni_sadrzaj>
      <item>ROSBAK d.o.o., Kašinci 7 A, 10257 Brezovica zastupanog po punomoćniku Zvonimir Bodrožić; Jovan Kolundžija</item>
    </izvorni_sadrzaj>
    <derivirana_varijabla naziv="DomainObject.Predmet.ProtuStrankaListFormatedWithAdress_1">
      <item>ROSBAK d.o.o., Kašinci 7 A, 10257 Brezovica zastupanog po punomoćniku Zvonimir Bodrožić; Jovan Kolundžija</item>
    </derivirana_varijabla>
  </DomainObject.Predmet.ProtuStrankaListFormatedWithAdress>
  <DomainObject.Predmet.ProtuStrankaListFormatedWithAdressOIB>
    <izvorni_sadrzaj>
      <item>ROSBAK d.o.o., OIB 06735472756, Kašinci 7 A, 10257 Brezovica zastupanog po punomoćniku Zvonimir Bodrožić; Jovan Kolundžija</item>
    </izvorni_sadrzaj>
    <derivirana_varijabla naziv="DomainObject.Predmet.ProtuStrankaListFormatedWithAdressOIB_1">
      <item>ROSBAK d.o.o., OIB 06735472756, Kašinci 7 A, 10257 Brezovica zastupanog po punomoćniku Zvonimir Bodrožić; Jovan Kolundžija</item>
    </derivirana_varijabla>
  </DomainObject.Predmet.ProtuStrankaListFormatedWithAdressOIB>
  <DomainObject.Predmet.ProtuStrankaListNazivFormated>
    <izvorni_sadrzaj>
      <item>ROSBAK d.o.o.</item>
    </izvorni_sadrzaj>
    <derivirana_varijabla naziv="DomainObject.Predmet.ProtuStrankaListNazivFormated_1">
      <item>ROSBAK d.o.o.</item>
    </derivirana_varijabla>
  </DomainObject.Predmet.ProtuStrankaListNazivFormated>
  <DomainObject.Predmet.ProtuStrankaListNazivFormatedOIB>
    <izvorni_sadrzaj>
      <item>ROSBAK d.o.o., OIB 06735472756</item>
    </izvorni_sadrzaj>
    <derivirana_varijabla naziv="DomainObject.Predmet.ProtuStrankaListNazivFormatedOIB_1">
      <item>ROSBAK d.o.o., OIB 06735472756</item>
    </derivirana_varijabla>
  </DomainObject.Predmet.ProtuStrankaListNazivFormatedOIB>
  <DomainObject.Predmet.OstaliListFormated>
    <izvorni_sadrzaj>
      <item>Zvonimir Bodrožić punomoćnik sudionika u postupku ROSBAK d.o.o.</item>
      <item>Jovan Kolundžija punomoćnik sudionika u postupku ROSBAK d.o.o.</item>
    </izvorni_sadrzaj>
    <derivirana_varijabla naziv="DomainObject.Predmet.OstaliListFormated_1">
      <item>Zvonimir Bodrožić punomoćnik sudionika u postupku ROSBAK d.o.o.</item>
      <item>Jovan Kolundžija punomoćnik sudionika u postupku ROSBAK d.o.o.</item>
    </derivirana_varijabla>
  </DomainObject.Predmet.OstaliListFormated>
  <DomainObject.Predmet.OstaliListFormatedOIB>
    <izvorni_sadrzaj>
      <item>Zvonimir Bodrožić punomoćnik sudionika u postupku ROSBAK d.o.o.</item>
      <item>Jovan Kolundžija, OIB 84745728552 punomoćnik sudionika u postupku ROSBAK d.o.o.</item>
    </izvorni_sadrzaj>
    <derivirana_varijabla naziv="DomainObject.Predmet.OstaliListFormatedOIB_1">
      <item>Zvonimir Bodrožić punomoćnik sudionika u postupku ROSBAK d.o.o.</item>
      <item>Jovan Kolundžija, OIB 84745728552 punomoćnik sudionika u postupku ROSBAK d.o.o.</item>
    </derivirana_varijabla>
  </DomainObject.Predmet.OstaliListFormatedOIB>
  <DomainObject.Predmet.OstaliListFormatedWithAdress>
    <izvorni_sadrzaj>
      <item>Zvonimir Bodrožić, Jurišićeva 30, 10000 Zagreb punomoćnik sudionika u postupku ROSBAK d.o.o.</item>
      <item>Jovan Kolundžija, Kašinci 7a, 10257 Zadvorsko punomoćnik sudionika u postupku ROSBAK d.o.o.</item>
    </izvorni_sadrzaj>
    <derivirana_varijabla naziv="DomainObject.Predmet.OstaliListFormatedWithAdress_1">
      <item>Zvonimir Bodrožić, Jurišićeva 30, 10000 Zagreb punomoćnik sudionika u postupku ROSBAK d.o.o.</item>
      <item>Jovan Kolundžija, Kašinci 7a, 10257 Zadvorsko punomoćnik sudionika u postupku ROSBAK d.o.o.</item>
    </derivirana_varijabla>
  </DomainObject.Predmet.OstaliListFormatedWithAdress>
  <DomainObject.Predmet.OstaliListFormatedWithAdressOIB>
    <izvorni_sadrzaj>
      <item>Zvonimir Bodrožić, Jurišićeva 30, 10000 Zagreb punomoćnik sudionika u postupku ROSBAK d.o.o.</item>
      <item>Jovan Kolundžija, OIB 84745728552, Kašinci 7a, 10257 Zadvorsko punomoćnik sudionika u postupku ROSBAK d.o.o.</item>
    </izvorni_sadrzaj>
    <derivirana_varijabla naziv="DomainObject.Predmet.OstaliListFormatedWithAdressOIB_1">
      <item>Zvonimir Bodrožić, Jurišićeva 30, 10000 Zagreb punomoćnik sudionika u postupku ROSBAK d.o.o.</item>
      <item>Jovan Kolundžija, OIB 84745728552, Kašinci 7a, 10257 Zadvorsko punomoćnik sudionika u postupku ROSBAK d.o.o.</item>
    </derivirana_varijabla>
  </DomainObject.Predmet.OstaliListFormatedWithAdressOIB>
  <DomainObject.Predmet.OstaliListNazivFormated>
    <izvorni_sadrzaj>
      <item>Zvonimir Bodrožić</item>
      <item>Jovan Kolundžija</item>
    </izvorni_sadrzaj>
    <derivirana_varijabla naziv="DomainObject.Predmet.OstaliListNazivFormated_1">
      <item>Zvonimir Bodrožić</item>
      <item>Jovan Kolundžija</item>
    </derivirana_varijabla>
  </DomainObject.Predmet.OstaliListNazivFormated>
  <DomainObject.Predmet.OstaliListNazivFormatedOIB>
    <izvorni_sadrzaj>
      <item>Zvonimir Bodrožić</item>
      <item>Jovan Kolundžija, OIB 84745728552</item>
    </izvorni_sadrzaj>
    <derivirana_varijabla naziv="DomainObject.Predmet.OstaliListNazivFormatedOIB_1">
      <item>Zvonimir Bodrožić</item>
      <item>Jovan Kolundžija, OIB 84745728552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>St-172/2018-13</izvorni_sadrzaj>
    <derivirana_varijabla naziv="DomainObject.PoslovniBrojDokumenta_1">St-172/2018-13</derivirana_varijabla>
  </DomainObject.PoslovniBrojDokumenta>
  <DomainObject.Predmet.StrankaIDrugi>
    <izvorni_sadrzaj>ROSBAK d.o.o. i dr.</izvorni_sadrzaj>
    <derivirana_varijabla naziv="DomainObject.Predmet.StrankaIDrugi_1">ROSBAK d.o.o. i dr.</derivirana_varijabla>
  </DomainObject.Predmet.StrankaIDrugi>
  <DomainObject.Predmet.ProtustrankaIDrugi>
    <izvorni_sadrzaj>ROSBAK d.o.o.</izvorni_sadrzaj>
    <derivirana_varijabla naziv="DomainObject.Predmet.ProtustrankaIDrugi_1">ROSBAK d.o.o.</derivirana_varijabla>
  </DomainObject.Predmet.ProtustrankaIDrugi>
  <DomainObject.Predmet.StrankaIDrugiAdressOIB>
    <izvorni_sadrzaj>ROSBAK d.o.o., OIB 06735472756, Kašinci 7 A, 10257 Brezovica i dr.</izvorni_sadrzaj>
    <derivirana_varijabla naziv="DomainObject.Predmet.StrankaIDrugiAdressOIB_1">ROSBAK d.o.o., OIB 06735472756, Kašinci 7 A, 10257 Brezovica i dr.</derivirana_varijabla>
  </DomainObject.Predmet.StrankaIDrugiAdressOIB>
  <DomainObject.Predmet.ProtustrankaIDrugiAdressOIB>
    <izvorni_sadrzaj>ROSBAK d.o.o., OIB 06735472756, Kašinci 7 A, 10257 Brezovica</izvorni_sadrzaj>
    <derivirana_varijabla naziv="DomainObject.Predmet.ProtustrankaIDrugiAdressOIB_1">ROSBAK d.o.o., OIB 06735472756, Kašinci 7 A, 10257 Brezovica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ROSBAK d.o.o.</item>
      <item>ROSBAK d.o.o.</item>
      <item>Zvonimir Bodrožić</item>
      <item>Jovan Kolundžija</item>
      <item>Milka Kolundžija</item>
    </izvorni_sadrzaj>
    <derivirana_varijabla naziv="DomainObject.Predmet.SudioniciListNaziv_1">
      <item>ROSBAK d.o.o.</item>
      <item>ROSBAK d.o.o.</item>
      <item>Zvonimir Bodrožić</item>
      <item>Jovan Kolundžija</item>
      <item>Milka Kolundžija</item>
    </derivirana_varijabla>
  </DomainObject.Predmet.SudioniciListNaziv>
  <DomainObject.Predmet.SudioniciListAdressOIB>
    <izvorni_sadrzaj>
      <item>ROSBAK d.o.o., OIB 06735472756, Kašinci 7 A,10257 Brezovica</item>
      <item>ROSBAK d.o.o., OIB 06735472756, Kašinci 7 A,10257 Brezovica</item>
      <item>Zvonimir Bodrožić, Jurišićeva 30,10000 Zagreb</item>
      <item>Jovan Kolundžija, OIB 84745728552, Kašinci 7a,10257 Zadvorsko</item>
      <item>Milka Kolundžija, OIB 05874199368, KAŠINCI 7 A (ranije: ZAGREB, KAŠINCI, 7 A),10257 Zadvorsko</item>
    </izvorni_sadrzaj>
    <derivirana_varijabla naziv="DomainObject.Predmet.SudioniciListAdressOIB_1">
      <item>ROSBAK d.o.o., OIB 06735472756, Kašinci 7 A,10257 Brezovica</item>
      <item>ROSBAK d.o.o., OIB 06735472756, Kašinci 7 A,10257 Brezovica</item>
      <item>Zvonimir Bodrožić, Jurišićeva 30,10000 Zagreb</item>
      <item>Jovan Kolundžija, OIB 84745728552, Kašinci 7a,10257 Zadvorsko</item>
      <item>Milka Kolundžija, OIB 05874199368, KAŠINCI 7 A (ranije: ZAGREB, KAŠINCI, 7 A),10257 Zadvorsko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06735472756</item>
      <item>, OIB 06735472756</item>
      <item>, OIB null</item>
      <item>, OIB 84745728552</item>
      <item>, OIB 05874199368</item>
    </izvorni_sadrzaj>
    <derivirana_varijabla naziv="DomainObject.Predmet.SudioniciListNazivOIB_1">
      <item>, OIB 06735472756</item>
      <item>, OIB 06735472756</item>
      <item>, OIB null</item>
      <item>, OIB 84745728552</item>
      <item>, OIB 05874199368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892</properties:Words>
  <properties:Characters>5221</properties:Characters>
  <properties:Lines>111</properties:Lines>
  <properties:Paragraphs>27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2018-06-19T11:50:00Z</dcterms:created>
  <dc:creator>Monika Grbac</dc:creator>
  <cp:lastModifiedBy>Monika Grbac</cp:lastModifiedBy>
  <cp:lastPrinted>2018-06-19T12:32:00Z</cp:lastPrinted>
  <dcterms:modified xmlns:xsi="http://www.w3.org/2001/XMLSchema-instance" xsi:type="dcterms:W3CDTF">2018-06-19T12:41:00Z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St-172/2018-13 / Odluka - Rješenje - obustava postupka (ROSBAK st-172-18.docx)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