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5daa" w14:paraId="3b35daa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</w:t>
      </w:r>
      <w:r w:rsidR="008E5B7C">
        <w:rPr>
          <w:rFonts w:hAnsi="Times New Roman" w:ascii="Times New Roman"/>
        </w:rPr>
        <w:t xml:space="preserve">                            </w:t>
      </w:r>
      <w:r w:rsidR="00EF0738">
        <w:rPr>
          <w:rFonts w:hAnsi="Times New Roman" w:ascii="Times New Roman"/>
        </w:rPr>
        <w:t>48. St-</w:t>
      </w:r>
      <w:r w:rsidR="00972BDC">
        <w:rPr>
          <w:rFonts w:hAnsi="Times New Roman" w:ascii="Times New Roman"/>
        </w:rPr>
        <w:t>54</w:t>
      </w:r>
      <w:r w:rsidR="00235B74">
        <w:rPr>
          <w:rFonts w:hAnsi="Times New Roman" w:ascii="Times New Roman"/>
        </w:rPr>
        <w:t>48</w:t>
      </w:r>
      <w:r w:rsidRPr="008F27CC">
        <w:rPr>
          <w:rFonts w:hAnsi="Times New Roman" w:ascii="Times New Roman"/>
        </w:rPr>
        <w:t>/16</w:t>
      </w:r>
      <w:r w:rsidR="008E5B7C">
        <w:rPr>
          <w:rFonts w:hAnsi="Times New Roman" w:ascii="Times New Roman"/>
        </w:rPr>
        <w:t>-11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 IGRAČKE d.o.o. iz Zagreba, Vice Vukova 6, OIB: 49738883147, MBS: 080928862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>
        <w:rPr>
          <w:rFonts w:hAnsi="Times New Roman" w:ascii="Times New Roman"/>
        </w:rPr>
        <w:t>12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972BDC" w:rsidRPr="00972BDC">
        <w:rPr>
          <w:rFonts w:hAnsi="Times New Roman" w:ascii="Times New Roman"/>
        </w:rPr>
        <w:t>IGRAČKE d.o.o. iz Zagreba, Vice Vukova 6, OIB: 49738883147, MBS: 080928862</w:t>
      </w:r>
      <w:r w:rsidR="00972BDC">
        <w:rPr>
          <w:rFonts w:hAnsi="Times New Roman" w:ascii="Times New Roman"/>
        </w:rPr>
        <w:t xml:space="preserve"> dana 12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46686" w:rsidR="00AB43D8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972BDC">
        <w:rPr>
          <w:rFonts w:hAnsi="Times New Roman" w:ascii="Times New Roman"/>
        </w:rPr>
        <w:t>Boris Hmelina</w:t>
      </w:r>
      <w:r w:rsidR="007F04C0" w:rsidRPr="007F04C0">
        <w:rPr>
          <w:rFonts w:hAnsi="Times New Roman" w:ascii="Times New Roman"/>
        </w:rPr>
        <w:t xml:space="preserve">, OIB: </w:t>
      </w:r>
      <w:r w:rsidR="00972BDC" w:rsidRPr="00972BDC">
        <w:rPr>
          <w:rFonts w:hAnsi="Times New Roman" w:ascii="Times New Roman"/>
        </w:rPr>
        <w:t>35220441313</w:t>
      </w:r>
      <w:r w:rsidR="007F04C0" w:rsidRPr="007F04C0">
        <w:rPr>
          <w:rFonts w:hAnsi="Times New Roman" w:ascii="Times New Roman"/>
        </w:rPr>
        <w:t xml:space="preserve">, </w:t>
      </w:r>
      <w:r w:rsidR="00972BDC" w:rsidRPr="00972BDC">
        <w:rPr>
          <w:rFonts w:hAnsi="Times New Roman" w:ascii="Times New Roman"/>
        </w:rPr>
        <w:t>Fraterščica 81</w:t>
      </w:r>
      <w:r w:rsidR="000724F3" w:rsidRPr="000724F3">
        <w:rPr>
          <w:rFonts w:hAnsi="Times New Roman" w:ascii="Times New Roman"/>
        </w:rPr>
        <w:t>, Zagreb</w:t>
      </w:r>
      <w:r w:rsidR="007F04C0" w:rsidRPr="007F04C0">
        <w:rPr>
          <w:rFonts w:hAnsi="Times New Roman" w:ascii="Times New Roman"/>
        </w:rPr>
        <w:t>.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972BDC" w:rsidRPr="00972BDC">
        <w:rPr>
          <w:rFonts w:hAnsi="Times New Roman" w:ascii="Times New Roman"/>
        </w:rPr>
        <w:t>IGRAČKE d.o.o. iz Zagreba, Vice Vukova 6, OIB: 49738883147, MBS: 080928862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972BDC" w:rsidRPr="00972BDC">
        <w:rPr>
          <w:rFonts w:hAnsi="Times New Roman" w:ascii="Times New Roman"/>
        </w:rPr>
        <w:t>IGRAČKE d.o.o. iz Zagreba, Vice Vukova 6, OIB: 49738883147, MBS: 080928862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972BD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 xml:space="preserve">. </w:t>
      </w:r>
      <w:r w:rsidR="00972BDC">
        <w:rPr>
          <w:rFonts w:hAnsi="Times New Roman" w:ascii="Times New Roman"/>
        </w:rPr>
        <w:t>08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972BDC" w:rsidRPr="00972BDC">
        <w:rPr>
          <w:rFonts w:hAnsi="Times New Roman" w:ascii="Times New Roman"/>
        </w:rPr>
        <w:t>IGRAČKE d.o.o. iz Zagreba, Vice Vukova 6, OIB: 49738883147, MBS: 080928862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110</w:t>
      </w:r>
      <w:r w:rsidR="007F04C0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972BDC">
        <w:rPr>
          <w:rFonts w:hAnsi="Times New Roman" w:ascii="Times New Roman"/>
        </w:rPr>
        <w:t>08</w:t>
      </w:r>
      <w:r w:rsidR="00DC2885" w:rsidRPr="008F27CC">
        <w:rPr>
          <w:rFonts w:hAnsi="Times New Roman" w:ascii="Times New Roman"/>
        </w:rPr>
        <w:t xml:space="preserve">. </w:t>
      </w:r>
      <w:r w:rsidR="00972BDC">
        <w:rPr>
          <w:rFonts w:hAnsi="Times New Roman" w:ascii="Times New Roman"/>
        </w:rPr>
        <w:t>07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235B74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235B74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972BDC">
        <w:rPr>
          <w:rFonts w:hAnsi="Times New Roman" w:ascii="Times New Roman"/>
        </w:rPr>
        <w:t xml:space="preserve">30.563,45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972BDC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972BDC">
        <w:rPr>
          <w:rFonts w:hAnsi="Times New Roman" w:ascii="Times New Roman"/>
        </w:rPr>
        <w:t>10</w:t>
      </w:r>
      <w:r w:rsidR="00CC1769">
        <w:rPr>
          <w:rFonts w:hAnsi="Times New Roman" w:ascii="Times New Roman"/>
        </w:rPr>
        <w:t xml:space="preserve">. </w:t>
      </w:r>
      <w:r w:rsidR="00235B74">
        <w:rPr>
          <w:rFonts w:hAnsi="Times New Roman" w:ascii="Times New Roman"/>
        </w:rPr>
        <w:t>veljače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972BDC">
        <w:rPr>
          <w:rFonts w:hAnsi="Times New Roman" w:ascii="Times New Roman"/>
        </w:rPr>
        <w:t>14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235B74">
        <w:rPr>
          <w:rFonts w:hAnsi="Times New Roman" w:ascii="Times New Roman"/>
        </w:rPr>
        <w:t>3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235B74">
        <w:rPr>
          <w:rFonts w:hAnsi="Times New Roman" w:ascii="Times New Roman"/>
        </w:rPr>
        <w:t>27</w:t>
      </w:r>
      <w:r w:rsidR="00DE0F07">
        <w:rPr>
          <w:rFonts w:hAnsi="Times New Roman" w:ascii="Times New Roman"/>
        </w:rPr>
        <w:t>.0</w:t>
      </w:r>
      <w:r w:rsidR="00235B74">
        <w:rPr>
          <w:rFonts w:hAnsi="Times New Roman" w:ascii="Times New Roman"/>
        </w:rPr>
        <w:t>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235B74">
        <w:rPr>
          <w:rFonts w:hAnsi="Times New Roman" w:ascii="Times New Roman"/>
        </w:rPr>
        <w:t>02</w:t>
      </w:r>
      <w:r w:rsidR="00571BB5" w:rsidRPr="008F27CC">
        <w:rPr>
          <w:rFonts w:hAnsi="Times New Roman" w:ascii="Times New Roman"/>
        </w:rPr>
        <w:t xml:space="preserve">. </w:t>
      </w:r>
      <w:r w:rsidR="00235B74">
        <w:rPr>
          <w:rFonts w:hAnsi="Times New Roman" w:ascii="Times New Roman"/>
        </w:rPr>
        <w:t>svib</w:t>
      </w:r>
      <w:r w:rsidR="008B012E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235B74">
        <w:rPr>
          <w:rFonts w:hAnsi="Times New Roman" w:ascii="Times New Roman"/>
        </w:rPr>
        <w:t>02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235B74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972BDC">
        <w:rPr>
          <w:rFonts w:hAnsi="Times New Roman" w:ascii="Times New Roman"/>
        </w:rPr>
        <w:t>12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5A7FF1">
        <w:rPr>
          <w:rFonts w:hAnsi="Times New Roman" w:ascii="Times New Roman"/>
        </w:rPr>
        <w:t xml:space="preserve"> v.r.</w:t>
      </w:r>
    </w:p>
    <w:p w:rsidRDefault="005A7FF1" w:rsidP="003D1C43" w:rsidR="005A7FF1">
      <w:pPr>
        <w:ind w:firstLine="720"/>
        <w:jc w:val="right"/>
        <w:rPr>
          <w:rFonts w:hAnsi="Times New Roman" w:ascii="Times New Roman"/>
        </w:rPr>
      </w:pPr>
    </w:p>
    <w:p w:rsidRDefault="005A7FF1" w:rsidP="003D1C43" w:rsidR="005A7FF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5A7FF1" w:rsidP="003D1C43" w:rsidR="005A7FF1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Jadranka Zelić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D46C35" w:rsidP="007F631F" w:rsidR="00D46C35">
      <w:pPr>
        <w:jc w:val="both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D40515" w:rsidP="008E5B7C" w:rsidR="00D40515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D40515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720" w:rsidR="00515720">
      <w:r>
        <w:separator/>
      </w:r>
    </w:p>
  </w:endnote>
  <w:endnote w:id="0" w:type="continuationSeparator">
    <w:p w:rsidRDefault="00515720" w:rsidR="00515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720" w:rsidR="00515720">
      <w:r>
        <w:separator/>
      </w:r>
    </w:p>
  </w:footnote>
  <w:footnote w:id="0" w:type="continuationSeparator">
    <w:p w:rsidRDefault="00515720" w:rsidR="00515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7F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972BDC">
      <w:rPr>
        <w:rFonts w:hAnsi="Times New Roman" w:ascii="Times New Roman"/>
      </w:rPr>
      <w:t>54</w:t>
    </w:r>
    <w:r w:rsidR="00235B74">
      <w:rPr>
        <w:rFonts w:hAnsi="Times New Roman" w:ascii="Times New Roman"/>
      </w:rPr>
      <w:t>48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A7FF1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421E4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E5B7C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0515"/>
    <w:rsid w:val="00D46C35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320CE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5448</izvorni_sadrzaj>
    <derivirana_varijabla naziv="DomainObject.Predmet.Broj_1">5448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St-5448/2016</izvorni_sadrzaj>
    <derivirana_varijabla naziv="DomainObject.Predmet.OznakaBroj_1">St-5448/2016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IGRAČKE d.o.o.</izvorni_sadrzaj>
    <derivirana_varijabla naziv="DomainObject.Predmet.ProtustrankaFormated_1">  IGRAČKE d.o.o.</derivirana_varijabla>
  </DomainObject.Predmet.ProtustrankaFormated>
  <DomainObject.Predmet.ProtustrankaFormatedOIB>
    <izvorni_sadrzaj>  IGRAČKE d.o.o., OIB 49738883147</izvorni_sadrzaj>
    <derivirana_varijabla naziv="DomainObject.Predmet.ProtustrankaFormatedOIB_1">  IGRAČKE d.o.o., OIB 49738883147</derivirana_varijabla>
  </DomainObject.Predmet.ProtustrankaFormatedOIB>
  <DomainObject.Predmet.ProtustrankaFormatedWithAdress>
    <izvorni_sadrzaj> IGRAČKE d.o.o., Vice Vukova 6, 10000 Zagreb</izvorni_sadrzaj>
    <derivirana_varijabla naziv="DomainObject.Predmet.ProtustrankaFormatedWithAdress_1"> IGRAČKE d.o.o., Vice Vukova 6, 10000 Zagreb</derivirana_varijabla>
  </DomainObject.Predmet.ProtustrankaFormatedWithAdress>
  <DomainObject.Predmet.ProtustrankaFormatedWithAdressOIB>
    <izvorni_sadrzaj> IGRAČKE d.o.o., OIB 49738883147, Vice Vukova 6, 10000 Zagreb</izvorni_sadrzaj>
    <derivirana_varijabla naziv="DomainObject.Predmet.ProtustrankaFormatedWithAdressOIB_1"> IGRAČKE d.o.o., OIB 49738883147, Vice Vukova 6, 10000 Zagreb</derivirana_varijabla>
  </DomainObject.Predmet.ProtustrankaFormatedWithAdressOIB>
  <DomainObject.Predmet.ProtustrankaWithAdress>
    <izvorni_sadrzaj>IGRAČKE d.o.o. Vice Vukova 6, 10000 Zagreb</izvorni_sadrzaj>
    <derivirana_varijabla naziv="DomainObject.Predmet.ProtustrankaWithAdress_1">IGRAČKE d.o.o. Vice Vukova 6, 10000 Zagreb</derivirana_varijabla>
  </DomainObject.Predmet.ProtustrankaWithAdress>
  <DomainObject.Predmet.ProtustrankaWithAdressOIB>
    <izvorni_sadrzaj>IGRAČKE d.o.o., OIB 49738883147, Vice Vukova 6, 10000 Zagreb</izvorni_sadrzaj>
    <derivirana_varijabla naziv="DomainObject.Predmet.ProtustrankaWithAdressOIB_1">IGRAČKE d.o.o., OIB 49738883147, Vice Vukova 6, 10000 Zagreb</derivirana_varijabla>
  </DomainObject.Predmet.ProtustrankaWithAdressOIB>
  <DomainObject.Predmet.ProtustrankaNazivFormated>
    <izvorni_sadrzaj>IGRAČKE d.o.o.</izvorni_sadrzaj>
    <derivirana_varijabla naziv="DomainObject.Predmet.ProtustrankaNazivFormated_1">IGRAČKE d.o.o.</derivirana_varijabla>
  </DomainObject.Predmet.ProtustrankaNazivFormated>
  <DomainObject.Predmet.ProtustrankaNazivFormatedOIB>
    <izvorni_sadrzaj>IGRAČKE d.o.o., OIB 49738883147</izvorni_sadrzaj>
    <derivirana_varijabla naziv="DomainObject.Predmet.ProtustrankaNazivFormatedOIB_1">IGRAČKE d.o.o., OIB 49738883147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IGRAČKE d.o.o.</item>
    </izvorni_sadrzaj>
    <derivirana_varijabla naziv="DomainObject.Predmet.ProtuStrankaListFormated_1">
      <item>IGRAČKE d.o.o.</item>
    </derivirana_varijabla>
  </DomainObject.Predmet.ProtuStrankaListFormated>
  <DomainObject.Predmet.ProtuStrankaListFormatedOIB>
    <izvorni_sadrzaj>
      <item>IGRAČKE d.o.o., OIB 49738883147</item>
    </izvorni_sadrzaj>
    <derivirana_varijabla naziv="DomainObject.Predmet.ProtuStrankaListFormatedOIB_1">
      <item>IGRAČKE d.o.o., OIB 49738883147</item>
    </derivirana_varijabla>
  </DomainObject.Predmet.ProtuStrankaListFormatedOIB>
  <DomainObject.Predmet.ProtuStrankaListFormatedWithAdress>
    <izvorni_sadrzaj>
      <item>IGRAČKE d.o.o., Vice Vukova 6, 10000 Zagreb</item>
    </izvorni_sadrzaj>
    <derivirana_varijabla naziv="DomainObject.Predmet.ProtuStrankaListFormatedWithAdress_1">
      <item>IGRAČKE d.o.o., Vice Vukova 6, 10000 Zagreb</item>
    </derivirana_varijabla>
  </DomainObject.Predmet.ProtuStrankaListFormatedWithAdress>
  <DomainObject.Predmet.ProtuStrankaListFormatedWithAdressOIB>
    <izvorni_sadrzaj>
      <item>IGRAČKE d.o.o., OIB 49738883147, Vice Vukova 6, 10000 Zagreb</item>
    </izvorni_sadrzaj>
    <derivirana_varijabla naziv="DomainObject.Predmet.ProtuStrankaListFormatedWithAdressOIB_1">
      <item>IGRAČKE d.o.o., OIB 49738883147, Vice Vukova 6, 10000 Zagreb</item>
    </derivirana_varijabla>
  </DomainObject.Predmet.ProtuStrankaListFormatedWithAdressOIB>
  <DomainObject.Predmet.ProtuStrankaListNazivFormated>
    <izvorni_sadrzaj>
      <item>IGRAČKE d.o.o.</item>
    </izvorni_sadrzaj>
    <derivirana_varijabla naziv="DomainObject.Predmet.ProtuStrankaListNazivFormated_1">
      <item>IGRAČKE d.o.o.</item>
    </derivirana_varijabla>
  </DomainObject.Predmet.ProtuStrankaListNazivFormated>
  <DomainObject.Predmet.ProtuStrankaListNazivFormatedOIB>
    <izvorni_sadrzaj>
      <item>IGRAČKE d.o.o., OIB 49738883147</item>
    </izvorni_sadrzaj>
    <derivirana_varijabla naziv="DomainObject.Predmet.ProtuStrankaListNazivFormatedOIB_1">
      <item>IGRAČKE d.o.o., OIB 49738883147</item>
    </derivirana_varijabla>
  </DomainObject.Predmet.ProtuStrankaListNazivFormatedOIB>
  <DomainObject.Predmet.OstaliListFormated>
    <izvorni_sadrzaj>
      <item>MATIJA ZADRAVEC</item>
    </izvorni_sadrzaj>
    <derivirana_varijabla naziv="DomainObject.Predmet.OstaliListFormated_1">
      <item>MATIJA ZADRAVEC</item>
    </derivirana_varijabla>
  </DomainObject.Predmet.OstaliListFormated>
  <DomainObject.Predmet.OstaliListFormatedOIB>
    <izvorni_sadrzaj>
      <item>MATIJA ZADRAVEC, OIB 61345392434</item>
    </izvorni_sadrzaj>
    <derivirana_varijabla naziv="DomainObject.Predmet.OstaliListFormatedOIB_1">
      <item>MATIJA ZADRAVEC, OIB 61345392434</item>
    </derivirana_varijabla>
  </DomainObject.Predmet.OstaliListFormatedOIB>
  <DomainObject.Predmet.OstaliListFormatedWithAdress>
    <izvorni_sadrzaj>
      <item>MATIJA ZADRAVEC, Zagrebačka cesta 147, 10000 Zagreb</item>
    </izvorni_sadrzaj>
    <derivirana_varijabla naziv="DomainObject.Predmet.OstaliListFormatedWithAdress_1">
      <item>MATIJA ZADRAVEC, Zagrebačka cesta 147, 10000 Zagreb</item>
    </derivirana_varijabla>
  </DomainObject.Predmet.OstaliListFormatedWithAdress>
  <DomainObject.Predmet.OstaliListFormatedWithAdressOIB>
    <izvorni_sadrzaj>
      <item>MATIJA ZADRAVEC, OIB 61345392434, Zagrebačka cesta 147, 10000 Zagreb</item>
    </izvorni_sadrzaj>
    <derivirana_varijabla naziv="DomainObject.Predmet.OstaliListFormatedWithAdressOIB_1">
      <item>MATIJA ZADRAVEC, OIB 61345392434, Zagrebačka cesta 147, 10000 Zagreb</item>
    </derivirana_varijabla>
  </DomainObject.Predmet.OstaliListFormatedWithAdressOIB>
  <DomainObject.Predmet.OstaliListNazivFormated>
    <izvorni_sadrzaj>
      <item>MATIJA ZADRAVEC</item>
    </izvorni_sadrzaj>
    <derivirana_varijabla naziv="DomainObject.Predmet.OstaliListNazivFormated_1">
      <item>MATIJA ZADRAVEC</item>
    </derivirana_varijabla>
  </DomainObject.Predmet.OstaliListNazivFormated>
  <DomainObject.Predmet.OstaliListNazivFormatedOIB>
    <izvorni_sadrzaj>
      <item>MATIJA ZADRAVEC, OIB 61345392434</item>
    </izvorni_sadrzaj>
    <derivirana_varijabla naziv="DomainObject.Predmet.OstaliListNazivFormatedOIB_1">
      <item>MATIJA ZADRAVEC, OIB 61345392434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IGRAČKE d.o.o.</izvorni_sadrzaj>
    <derivirana_varijabla naziv="DomainObject.Predmet.ProtustrankaIDrugi_1">IGRAČKE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IGRAČKE d.o.o., OIB 49738883147, Vice Vukova 6, 10000 Zagreb</izvorni_sadrzaj>
    <derivirana_varijabla naziv="DomainObject.Predmet.ProtustrankaIDrugiAdressOIB_1">IGRAČKE d.o.o., OIB 49738883147, Vice Vukova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IGRAČKE d.o.o.</item>
      <item>MATIJA ZADRAVEC</item>
    </izvorni_sadrzaj>
    <derivirana_varijabla naziv="DomainObject.Predmet.SudioniciListNaziv_1">
      <item>FINA Regionalni centar Zagreb</item>
      <item>IGRAČKE d.o.o.</item>
      <item>MATIJA ZADRAVEC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IGRAČKE d.o.o., OIB 49738883147, Vice Vukova 6,10000 Zagreb</item>
      <item>MATIJA ZADRAVEC, OIB 61345392434, Zagrebačka cesta 147,10000 Zagreb</item>
    </izvorni_sadrzaj>
    <derivirana_varijabla naziv="DomainObject.Predmet.SudioniciListAdressOIB_1">
      <item>FINA Regionalni centar Zagreb, OIB 85821130368, Trg svibanjskih žrtava 1995. br. 1,10000 Zagreb</item>
      <item>IGRAČKE d.o.o., OIB 49738883147, Vice Vukova 6,10000 Zagreb</item>
      <item>MATIJA ZADRAVEC, OIB 61345392434, Zagrebačka cesta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49738883147</item>
      <item>, OIB 61345392434</item>
    </izvorni_sadrzaj>
    <derivirana_varijabla naziv="DomainObject.Predmet.SudioniciListNazivOIB_1">
      <item>, OIB 85821130368</item>
      <item>, OIB 49738883147</item>
      <item>, OIB 61345392434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BE2BEF-9EBE-4556-B8B8-633D285D3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819</properties:Words>
  <properties:Characters>4326</properties:Characters>
  <properties:Lines>103</properties:Lines>
  <properties:Paragraphs>29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2017-07-12T08:51:00Z</dcterms:created>
  <dc:creator>x</dc:creator>
  <cp:lastModifiedBy>Zlatka Plivelić</cp:lastModifiedBy>
  <cp:lastPrinted>2017-07-12T09:20:00Z</cp:lastPrinted>
  <dcterms:modified xmlns:xsi="http://www.w3.org/2001/XMLSchema-instance" xsi:type="dcterms:W3CDTF">2017-07-12T09:25:00Z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