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149a77a" w14:textId="149a77a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F861A0">
        <w:rPr>
          <w:rFonts w:eastAsia="Times New Roman" w:cs="Times New Roman"/>
          <w:szCs w:val="24"/>
          <w:lang w:eastAsia="hr-HR"/>
        </w:rPr>
        <w:t>WORLD CONSULTING d.o.o. Buje, Trg Josipa Broza Tita 8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F861A0" w:rsidR="00F861A0">
        <w:rPr>
          <w:rFonts w:eastAsia="Times New Roman" w:cs="Times New Roman"/>
          <w:szCs w:val="24"/>
          <w:lang w:eastAsia="hr-HR"/>
        </w:rPr>
        <w:t>87377922165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F861A0" w:rsidR="00F861A0">
        <w:rPr>
          <w:rFonts w:eastAsia="Times New Roman" w:cs="Times New Roman"/>
          <w:szCs w:val="24"/>
          <w:lang w:eastAsia="hr-HR"/>
        </w:rPr>
        <w:t>130074661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F861A0">
        <w:rPr>
          <w:rFonts w:eastAsia="Times New Roman" w:cs="Times New Roman"/>
          <w:szCs w:val="24"/>
          <w:lang w:eastAsia="hr-HR"/>
        </w:rPr>
        <w:t>6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861A0">
        <w:rPr>
          <w:rFonts w:eastAsia="Times New Roman" w:cs="Times New Roman"/>
          <w:szCs w:val="24"/>
          <w:lang w:eastAsia="hr-HR"/>
        </w:rPr>
        <w:t>prosinca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861A0">
        <w:rPr>
          <w:rFonts w:eastAsia="Times New Roman" w:cs="Times New Roman"/>
          <w:szCs w:val="24"/>
          <w:lang w:eastAsia="hr-HR"/>
        </w:rPr>
        <w:t>WORLD CONSULTING d.o.o. Buje, Trg Josipa Broza Tita 8</w:t>
      </w:r>
      <w:r w:rsidRPr="000F0753" w:rsidR="00F861A0">
        <w:rPr>
          <w:rFonts w:eastAsia="Times New Roman" w:cs="Times New Roman"/>
          <w:szCs w:val="24"/>
          <w:lang w:eastAsia="hr-HR"/>
        </w:rPr>
        <w:t xml:space="preserve">, OIB </w:t>
      </w:r>
      <w:r w:rsidRPr="00F861A0" w:rsidR="00F861A0">
        <w:rPr>
          <w:rFonts w:eastAsia="Times New Roman" w:cs="Times New Roman"/>
          <w:szCs w:val="24"/>
          <w:lang w:eastAsia="hr-HR"/>
        </w:rPr>
        <w:t>87377922165</w:t>
      </w:r>
      <w:r w:rsidR="00F861A0">
        <w:rPr>
          <w:rFonts w:eastAsia="Times New Roman" w:cs="Times New Roman"/>
          <w:szCs w:val="24"/>
          <w:lang w:eastAsia="hr-HR"/>
        </w:rPr>
        <w:t xml:space="preserve">, MBS </w:t>
      </w:r>
      <w:r w:rsidRPr="00F861A0" w:rsidR="00F861A0">
        <w:rPr>
          <w:rFonts w:eastAsia="Times New Roman" w:cs="Times New Roman"/>
          <w:szCs w:val="24"/>
          <w:lang w:eastAsia="hr-HR"/>
        </w:rPr>
        <w:t>130074661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F861A0">
        <w:rPr>
          <w:rFonts w:eastAsia="Times New Roman" w:cs="Times New Roman"/>
          <w:szCs w:val="24"/>
          <w:lang w:eastAsia="hr-HR"/>
        </w:rPr>
        <w:t>29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735559">
        <w:rPr>
          <w:rFonts w:eastAsia="Times New Roman" w:cs="Times New Roman"/>
          <w:szCs w:val="24"/>
          <w:lang w:eastAsia="hr-HR"/>
        </w:rPr>
        <w:t>studenog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861A0">
        <w:rPr>
          <w:rFonts w:eastAsia="Times New Roman" w:cs="Times New Roman"/>
          <w:szCs w:val="24"/>
          <w:lang w:eastAsia="hr-HR"/>
        </w:rPr>
        <w:t>29</w:t>
      </w:r>
      <w:r w:rsidR="00735559">
        <w:rPr>
          <w:rFonts w:eastAsia="Times New Roman" w:cs="Times New Roman"/>
          <w:szCs w:val="24"/>
          <w:lang w:eastAsia="hr-HR"/>
        </w:rPr>
        <w:t xml:space="preserve">. studenog </w:t>
      </w:r>
      <w:r w:rsidR="006B6119"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F861A0">
        <w:rPr>
          <w:szCs w:val="24"/>
        </w:rPr>
        <w:t>18.352,16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861A0">
        <w:rPr>
          <w:rFonts w:eastAsia="Times New Roman" w:cs="Times New Roman"/>
          <w:szCs w:val="24"/>
          <w:lang w:eastAsia="hr-HR"/>
        </w:rPr>
        <w:t>429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861A0">
        <w:rPr>
          <w:rFonts w:eastAsia="Times New Roman" w:cs="Times New Roman"/>
          <w:szCs w:val="24"/>
          <w:lang w:eastAsia="hr-HR"/>
        </w:rPr>
        <w:t>429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861A0">
        <w:rPr>
          <w:szCs w:val="24"/>
        </w:rPr>
        <w:t>6</w:t>
      </w:r>
      <w:r>
        <w:rPr>
          <w:szCs w:val="24"/>
        </w:rPr>
        <w:t xml:space="preserve">. </w:t>
      </w:r>
      <w:r w:rsidR="00F861A0">
        <w:rPr>
          <w:szCs w:val="24"/>
        </w:rPr>
        <w:t>prosinca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DB2703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F861A0">
      <w:t>429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283196"/>
    <w:rsid w:val="002C1DDF"/>
    <w:rsid w:val="003812E9"/>
    <w:rsid w:val="004872A3"/>
    <w:rsid w:val="004E6C0D"/>
    <w:rsid w:val="00532768"/>
    <w:rsid w:val="0053433B"/>
    <w:rsid w:val="005E6542"/>
    <w:rsid w:val="006B6119"/>
    <w:rsid w:val="00735559"/>
    <w:rsid w:val="00821A58"/>
    <w:rsid w:val="00934DDB"/>
    <w:rsid w:val="00980CBC"/>
    <w:rsid w:val="009B2E6D"/>
    <w:rsid w:val="009F6122"/>
    <w:rsid w:val="00B145DD"/>
    <w:rsid w:val="00CF657D"/>
    <w:rsid w:val="00DB2703"/>
    <w:rsid w:val="00E60CFE"/>
    <w:rsid w:val="00F7765E"/>
    <w:rsid w:val="00F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B27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270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270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270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270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2019.</izvorni_sadrzaj>
    <derivirana_varijabla naziv="DomainObject.DatumDonosenjaOdluke_1">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prosinca 2019.</izvorni_sadrzaj>
    <derivirana_varijabla naziv="DomainObject.Predmet.DatumIzradeOptuznogAkta_1">2. prosinca 2019.</derivirana_varijabla>
  </DomainObject.Predmet.DatumIzradeOptuznogAkta>
  <DomainObject.Predmet.DatumIzradeOptuznogAktaFormated>
    <izvorni_sadrzaj>2.12.2019.</izvorni_sadrzaj>
    <derivirana_varijabla naziv="DomainObject.Predmet.DatumIzradeOptuznogAktaFormated_1">2.12.2019.</derivirana_varijabla>
  </DomainObject.Predmet.DatumIzradeOptuznogAktaFormated>
  <DomainObject.Predmet.DatumOsnivanja>
    <izvorni_sadrzaj>2. prosinca 2019.</izvorni_sadrzaj>
    <derivirana_varijabla naziv="DomainObject.Predmet.DatumOsnivanja_1">2.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2019.</izvorni_sadrzaj>
    <derivirana_varijabla naziv="DomainObject.Predmet.DatumPrimitkaOptuznogAkta_1">2.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St-429/2019</izvorni_sadrzaj>
    <derivirana_varijabla naziv="DomainObject.Predmet.OznakaBroj_1">St-429/2019</derivirana_varijabla>
  </DomainObject.Predmet.OznakaBroj>
  <DomainObject.Predmet.OznakaBrojOptuznogAkta>
    <izvorni_sadrzaj>04-06-19-5230</izvorni_sadrzaj>
    <derivirana_varijabla naziv="DomainObject.Predmet.OznakaBrojOptuznogAkta_1">04-06-19-5230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CONSULTING d.o.o. BUJE</izvorni_sadrzaj>
    <derivirana_varijabla naziv="DomainObject.Predmet.ProtustrankaFormated_1">  WORLD CONSULTING d.o.o. BUJE</derivirana_varijabla>
  </DomainObject.Predmet.ProtustrankaFormated>
  <DomainObject.Predmet.ProtustrankaFormatedOIB>
    <izvorni_sadrzaj>  WORLD CONSULTING d.o.o. BUJE, OIB 87377922165</izvorni_sadrzaj>
    <derivirana_varijabla naziv="DomainObject.Predmet.ProtustrankaFormatedOIB_1">  WORLD CONSULTING d.o.o. BUJE, OIB 87377922165</derivirana_varijabla>
  </DomainObject.Predmet.ProtustrankaFormatedOIB>
  <DomainObject.Predmet.ProtustrankaFormatedWithAdress>
    <izvorni_sadrzaj> WORLD CONSULTING d.o.o. BUJE, Trg Josipa Broza Tita 8, 52460 Buje</izvorni_sadrzaj>
    <derivirana_varijabla naziv="DomainObject.Predmet.ProtustrankaFormatedWithAdress_1"> WORLD CONSULTING d.o.o. BUJE, Trg Josipa Broza Tita 8, 52460 Buje</derivirana_varijabla>
  </DomainObject.Predmet.ProtustrankaFormatedWithAdress>
  <DomainObject.Predmet.ProtustrankaFormatedWithAdressOIB>
    <izvorni_sadrzaj> WORLD CONSULTING d.o.o. BUJE, OIB 87377922165, Trg Josipa Broza Tita 8, 52460 Buje</izvorni_sadrzaj>
    <derivirana_varijabla naziv="DomainObject.Predmet.ProtustrankaFormatedWithAdressOIB_1"> WORLD CONSULTING d.o.o. BUJE, OIB 87377922165, Trg Josipa Broza Tita 8, 52460 Buje</derivirana_varijabla>
  </DomainObject.Predmet.ProtustrankaFormatedWithAdressOIB>
  <DomainObject.Predmet.ProtustrankaWithAdress>
    <izvorni_sadrzaj>WORLD CONSULTING d.o.o. BUJE Trg Josipa Broza Tita 8, 52460 Buje</izvorni_sadrzaj>
    <derivirana_varijabla naziv="DomainObject.Predmet.ProtustrankaWithAdress_1">WORLD CONSULTING d.o.o. BUJE Trg Josipa Broza Tita 8, 52460 Buje</derivirana_varijabla>
  </DomainObject.Predmet.ProtustrankaWithAdress>
  <DomainObject.Predmet.ProtustrankaWithAdressOIB>
    <izvorni_sadrzaj>WORLD CONSULTING d.o.o. BUJE, OIB 87377922165, Trg Josipa Broza Tita 8, 52460 Buje</izvorni_sadrzaj>
    <derivirana_varijabla naziv="DomainObject.Predmet.ProtustrankaWithAdressOIB_1">WORLD CONSULTING d.o.o. BUJE, OIB 87377922165, Trg Josipa Broza Tita 8, 52460 Buje</derivirana_varijabla>
  </DomainObject.Predmet.ProtustrankaWithAdressOIB>
  <DomainObject.Predmet.ProtustrankaNazivFormated>
    <izvorni_sadrzaj>WORLD CONSULTING d.o.o. BUJE</izvorni_sadrzaj>
    <derivirana_varijabla naziv="DomainObject.Predmet.ProtustrankaNazivFormated_1">WORLD CONSULTING d.o.o. BUJE</derivirana_varijabla>
  </DomainObject.Predmet.ProtustrankaNazivFormated>
  <DomainObject.Predmet.ProtustrankaNazivFormatedOIB>
    <izvorni_sadrzaj>WORLD CONSULTING d.o.o. BUJE, OIB 87377922165</izvorni_sadrzaj>
    <derivirana_varijabla naziv="DomainObject.Predmet.ProtustrankaNazivFormatedOIB_1">WORLD CONSULTING d.o.o. BUJE, OIB 87377922165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18352.16</izvorni_sadrzaj>
    <derivirana_varijabla naziv="DomainObject.Predmet.TrenutnaVrijednost_1">18352.16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WORLD CONSULTING d.o.o. BUJE</item>
    </izvorni_sadrzaj>
    <derivirana_varijabla naziv="DomainObject.Predmet.ProtuStrankaListFormated_1">
      <item>WORLD CONSULTING d.o.o. BUJE</item>
    </derivirana_varijabla>
  </DomainObject.Predmet.ProtuStrankaListFormated>
  <DomainObject.Predmet.ProtuStrankaListFormatedOIB>
    <izvorni_sadrzaj>
      <item>WORLD CONSULTING d.o.o. BUJE, OIB 87377922165</item>
    </izvorni_sadrzaj>
    <derivirana_varijabla naziv="DomainObject.Predmet.ProtuStrankaListFormatedOIB_1">
      <item>WORLD CONSULTING d.o.o. BUJE, OIB 87377922165</item>
    </derivirana_varijabla>
  </DomainObject.Predmet.ProtuStrankaListFormatedOIB>
  <DomainObject.Predmet.ProtuStrankaListFormatedWithAdress>
    <izvorni_sadrzaj>
      <item>WORLD CONSULTING d.o.o. BUJE, Trg Josipa Broza Tita 8, 52460 Buje</item>
    </izvorni_sadrzaj>
    <derivirana_varijabla naziv="DomainObject.Predmet.ProtuStrankaListFormatedWithAdress_1">
      <item>WORLD CONSULTING d.o.o. BUJE, Trg Josipa Broza Tita 8, 52460 Buje</item>
    </derivirana_varijabla>
  </DomainObject.Predmet.ProtuStrankaListFormatedWithAdress>
  <DomainObject.Predmet.ProtuStrankaListFormatedWithAdressOIB>
    <izvorni_sadrzaj>
      <item>WORLD CONSULTING d.o.o. BUJE, OIB 87377922165, Trg Josipa Broza Tita 8, 52460 Buje</item>
    </izvorni_sadrzaj>
    <derivirana_varijabla naziv="DomainObject.Predmet.ProtuStrankaListFormatedWithAdressOIB_1">
      <item>WORLD CONSULTING d.o.o. BUJE, OIB 87377922165, Trg Josipa Broza Tita 8, 52460 Buje</item>
    </derivirana_varijabla>
  </DomainObject.Predmet.ProtuStrankaListFormatedWithAdressOIB>
  <DomainObject.Predmet.ProtuStrankaListNazivFormated>
    <izvorni_sadrzaj>
      <item>WORLD CONSULTING d.o.o. BUJE</item>
    </izvorni_sadrzaj>
    <derivirana_varijabla naziv="DomainObject.Predmet.ProtuStrankaListNazivFormated_1">
      <item>WORLD CONSULTING d.o.o. BUJE</item>
    </derivirana_varijabla>
  </DomainObject.Predmet.ProtuStrankaListNazivFormated>
  <DomainObject.Predmet.ProtuStrankaListNazivFormatedOIB>
    <izvorni_sadrzaj>
      <item>WORLD CONSULTING d.o.o. BUJE, OIB 87377922165</item>
    </izvorni_sadrzaj>
    <derivirana_varijabla naziv="DomainObject.Predmet.ProtuStrankaListNazivFormatedOIB_1">
      <item>WORLD CONSULTING d.o.o. BUJE, OIB 87377922165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2019.</izvorni_sadrzaj>
    <derivirana_varijabla naziv="DomainObject.Datum_1">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WORLD CONSULTING d.o.o. BUJE</izvorni_sadrzaj>
    <derivirana_varijabla naziv="DomainObject.Predmet.ProtustrankaIDrugi_1">WORLD CONSULTING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WORLD CONSULTING d.o.o. BUJE, OIB 87377922165, Trg Josipa Broza Tita 8, 52460 Buje</izvorni_sadrzaj>
    <derivirana_varijabla naziv="DomainObject.Predmet.ProtustrankaIDrugiAdressOIB_1">WORLD CONSULTING d.o.o. BUJE, OIB 87377922165, Trg Josipa Broza Tita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CONSULTING d.o.o. BUJE</item>
      <item>FINANCIJSKA AGENCIJA, RC RIJEKA, PODRUŽNICA PULA, PULA</item>
    </izvorni_sadrzaj>
    <derivirana_varijabla naziv="DomainObject.Predmet.SudioniciListNaziv_1">
      <item>WORLD CONSULTING d.o.o. BUJE</item>
      <item>FINANCIJSKA AGENCIJA, RC RIJEKA, PODRUŽNICA PULA, PULA</item>
    </derivirana_varijabla>
  </DomainObject.Predmet.SudioniciListNaziv>
  <DomainObject.Predmet.SudioniciListAdressOIB>
    <izvorni_sadrzaj>
      <item>WORLD CONSULTING d.o.o. BUJE, OIB 87377922165, Trg Josipa Broza Tita 8,52460 Buje</item>
      <item>FINANCIJSKA AGENCIJA, RC RIJEKA, PODRUŽNICA PULA, PULA, OIB 85821130368, Ulica grada Vukovara 70,10000 Zagreb</item>
    </izvorni_sadrzaj>
    <derivirana_varijabla naziv="DomainObject.Predmet.SudioniciListAdressOIB_1">
      <item>WORLD CONSULTING d.o.o. BUJE, OIB 87377922165, Trg Josipa Broza Tita 8,52460 Buje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87377922165</item>
      <item>, OIB 85821130368</item>
    </izvorni_sadrzaj>
    <derivirana_varijabla naziv="DomainObject.Predmet.SudioniciListNazivOIB_1">
      <item>, OIB 87377922165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2019.</izvorni_sadrzaj>
    <derivirana_varijabla naziv="DomainObject.Predmet.DatumPocetkaProcesa_1">2.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487</properties:Words>
  <properties:Characters>2679</properties:Characters>
  <properties:Lines>51</properties:Lines>
  <properties:Paragraphs>12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2019-12-06T07:46:00Z</cp:lastPrinted>
  <dcterms:modified xmlns:xsi="http://www.w3.org/2001/XMLSchema-instance" xsi:type="dcterms:W3CDTF">2019-12-06T11:16:00Z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St-429-19-3  WORLD CONSULTING d.o.o. -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