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77eac" w14:paraId="be77ea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7E49C0">
        <w:rPr>
          <w:sz w:val="24"/>
          <w:szCs w:val="24"/>
        </w:rPr>
        <w:t>70. St-6886</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F42373" w:rsidP="002F244B" w:rsidR="004942B7">
      <w:pPr>
        <w:jc w:val="both"/>
        <w:rPr>
          <w:sz w:val="24"/>
          <w:szCs w:val="24"/>
        </w:rPr>
      </w:pPr>
      <w:r w:rsidRPr="00F42373">
        <w:rPr>
          <w:sz w:val="24"/>
          <w:szCs w:val="24"/>
        </w:rPr>
        <w:t xml:space="preserve">Trgovački sud u Zagrebu, po sucu Maji Jurovicki, u stečajnom postupku u povodu prijedloga predlagatelja FINANCIJSKE AGENCIJE, Zagreb, Ulica grada Vukovara 70, OIB: 85821130368, za otvaranje stečajnog postupka nad dužnikom TANTUM VERDE j.d.o.o. OIB: 09451376047, Sesvete, Ulica Pavla Lončara 12, dana  </w:t>
      </w:r>
      <w:r w:rsidR="00D0096B">
        <w:rPr>
          <w:sz w:val="24"/>
          <w:szCs w:val="24"/>
        </w:rPr>
        <w:t xml:space="preserve">03. </w:t>
      </w:r>
      <w:r w:rsidRPr="00F42373">
        <w:rPr>
          <w:sz w:val="24"/>
          <w:szCs w:val="24"/>
        </w:rPr>
        <w:t>siječnja 2018.</w:t>
      </w:r>
    </w:p>
    <w:p w:rsidRDefault="00F42373" w:rsidP="002F244B" w:rsidR="00F42373"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9071A3" w:rsidRPr="009071A3">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A12FA2" w:rsidRPr="009071A3">
        <w:rPr>
          <w:sz w:val="24"/>
          <w:szCs w:val="24"/>
        </w:rPr>
        <w:t xml:space="preserve"> </w:t>
      </w:r>
      <w:r w:rsidR="00F42373" w:rsidRPr="00F42373">
        <w:rPr>
          <w:sz w:val="24"/>
          <w:szCs w:val="24"/>
        </w:rPr>
        <w:t>TANTUM VERDE j.d.o.o. OIB: 09451376047, Sesvete, Ulica Pavla Lončara 12</w:t>
      </w:r>
      <w:r w:rsidR="00F42373">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F42373" w:rsidRPr="00F42373">
        <w:rPr>
          <w:sz w:val="24"/>
          <w:szCs w:val="24"/>
        </w:rPr>
        <w:t>Mireli Kos OIB: 61825932015, Sesvete, Ulica Pavla Lončara 12</w:t>
      </w:r>
      <w:r w:rsidR="00EE6AB4">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A25D4E">
        <w:rPr>
          <w:b/>
          <w:sz w:val="24"/>
          <w:szCs w:val="24"/>
        </w:rPr>
        <w:t>02</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197D15">
        <w:rPr>
          <w:b/>
          <w:sz w:val="24"/>
          <w:szCs w:val="24"/>
        </w:rPr>
        <w:t>10,4</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A908AE">
      <w:pPr>
        <w:jc w:val="both"/>
        <w:rPr>
          <w:sz w:val="24"/>
          <w:szCs w:val="24"/>
        </w:rPr>
      </w:pPr>
      <w:r>
        <w:rPr>
          <w:sz w:val="24"/>
          <w:szCs w:val="24"/>
        </w:rPr>
        <w:t xml:space="preserve">- </w:t>
      </w:r>
      <w:r w:rsidR="00197D15">
        <w:rPr>
          <w:sz w:val="24"/>
          <w:szCs w:val="24"/>
        </w:rPr>
        <w:t xml:space="preserve">Raiffeisenbank Austria </w:t>
      </w:r>
      <w:r w:rsidR="003A30B1" w:rsidRPr="003A30B1">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197D15">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197D15" w:rsidRPr="00197D15">
        <w:rPr>
          <w:sz w:val="24"/>
          <w:szCs w:val="24"/>
        </w:rPr>
        <w:t>TANTUM VERDE j.d.o.o. OIB: 09451376047, Sesvete, Ulica Pavla Lončara 12</w:t>
      </w:r>
      <w:r w:rsidR="00DE13A7" w:rsidRPr="00197D15">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CF454E">
        <w:rPr>
          <w:sz w:val="24"/>
          <w:szCs w:val="24"/>
        </w:rPr>
        <w:t>28</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w:t>
      </w:r>
      <w:r w:rsidR="00EB34D5">
        <w:rPr>
          <w:sz w:val="24"/>
          <w:szCs w:val="24"/>
        </w:rPr>
        <w:t>120</w:t>
      </w:r>
      <w:r w:rsidR="00FB2734">
        <w:rPr>
          <w:sz w:val="24"/>
          <w:szCs w:val="24"/>
        </w:rPr>
        <w:t xml:space="preserve"> </w:t>
      </w:r>
      <w:r w:rsidR="007E098A">
        <w:rPr>
          <w:sz w:val="24"/>
          <w:szCs w:val="24"/>
        </w:rPr>
        <w:t>dan</w:t>
      </w:r>
      <w:r w:rsidR="004D173F">
        <w:rPr>
          <w:sz w:val="24"/>
          <w:szCs w:val="24"/>
        </w:rPr>
        <w:t>a</w:t>
      </w:r>
      <w:r w:rsidR="007C3B99" w:rsidRPr="007C3B99">
        <w:rPr>
          <w:sz w:val="24"/>
          <w:szCs w:val="24"/>
        </w:rPr>
        <w:t xml:space="preserve">, u ukupnom iznosu od </w:t>
      </w:r>
      <w:r w:rsidR="00EB34D5">
        <w:rPr>
          <w:sz w:val="24"/>
          <w:szCs w:val="24"/>
        </w:rPr>
        <w:t xml:space="preserve">5.142,99 </w:t>
      </w:r>
      <w:r w:rsidR="00FB6908">
        <w:rPr>
          <w:sz w:val="24"/>
          <w:szCs w:val="24"/>
        </w:rPr>
        <w:t xml:space="preserve">kn, kao i </w:t>
      </w:r>
      <w:r w:rsidR="00FB6C65">
        <w:rPr>
          <w:sz w:val="24"/>
          <w:szCs w:val="24"/>
        </w:rPr>
        <w:t xml:space="preserve">da dužnik ima </w:t>
      </w:r>
      <w:r w:rsidR="00E0204F">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D0096B">
        <w:rPr>
          <w:sz w:val="24"/>
          <w:szCs w:val="24"/>
        </w:rPr>
        <w:t>03.</w:t>
      </w:r>
      <w:r w:rsidR="00EA0A0E" w:rsidRPr="00EA0A0E">
        <w:rPr>
          <w:sz w:val="24"/>
          <w:szCs w:val="24"/>
        </w:rPr>
        <w:t>siječnja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R="00F1259F">
      <w:pPr>
        <w:jc w:val="both"/>
        <w:rPr>
          <w:sz w:val="24"/>
          <w:szCs w:val="24"/>
        </w:rPr>
      </w:pPr>
      <w:r>
        <w:rPr>
          <w:sz w:val="24"/>
          <w:szCs w:val="24"/>
        </w:rPr>
        <w:t>DNA:</w:t>
      </w:r>
    </w:p>
    <w:p w:rsidRDefault="00F1259F" w:rsidP="00EB6EFC" w:rsidR="00F1259F">
      <w:pPr>
        <w:pStyle w:val="Odlomakpopisa"/>
        <w:numPr>
          <w:ilvl w:val="0"/>
          <w:numId w:val="4"/>
        </w:numPr>
        <w:jc w:val="both"/>
        <w:rPr>
          <w:sz w:val="24"/>
          <w:szCs w:val="24"/>
        </w:rPr>
      </w:pPr>
      <w:r>
        <w:rPr>
          <w:sz w:val="24"/>
          <w:szCs w:val="24"/>
        </w:rPr>
        <w:t>predlagatelju</w:t>
      </w:r>
    </w:p>
    <w:p w:rsidRDefault="00F1259F" w:rsidP="00F1259F" w:rsidR="00F1259F">
      <w:pPr>
        <w:pStyle w:val="Odlomakpopisa"/>
        <w:numPr>
          <w:ilvl w:val="0"/>
          <w:numId w:val="4"/>
        </w:numPr>
        <w:jc w:val="both"/>
        <w:rPr>
          <w:sz w:val="24"/>
          <w:szCs w:val="24"/>
        </w:rPr>
      </w:pPr>
      <w:r>
        <w:rPr>
          <w:sz w:val="24"/>
          <w:szCs w:val="24"/>
        </w:rPr>
        <w:t xml:space="preserve">dužniku </w:t>
      </w:r>
      <w:r w:rsidR="007C13CF">
        <w:rPr>
          <w:sz w:val="24"/>
          <w:szCs w:val="24"/>
        </w:rPr>
        <w:t>putem prep. pošte</w:t>
      </w:r>
    </w:p>
    <w:p w:rsidRDefault="007C13CF" w:rsidP="00F1259F" w:rsidR="007C13CF">
      <w:pPr>
        <w:pStyle w:val="Odlomakpopisa"/>
        <w:numPr>
          <w:ilvl w:val="0"/>
          <w:numId w:val="4"/>
        </w:numPr>
        <w:jc w:val="both"/>
        <w:rPr>
          <w:sz w:val="24"/>
          <w:szCs w:val="24"/>
        </w:rPr>
      </w:pPr>
      <w:r>
        <w:rPr>
          <w:sz w:val="24"/>
          <w:szCs w:val="24"/>
        </w:rPr>
        <w:t>dužniku e-oglasna ploča</w:t>
      </w:r>
    </w:p>
    <w:p w:rsidRDefault="00F1259F" w:rsidP="00220341" w:rsidR="0014700A">
      <w:pPr>
        <w:pStyle w:val="Odlomakpopisa"/>
        <w:numPr>
          <w:ilvl w:val="0"/>
          <w:numId w:val="4"/>
        </w:numPr>
        <w:jc w:val="both"/>
        <w:rPr>
          <w:sz w:val="24"/>
          <w:szCs w:val="24"/>
        </w:rPr>
      </w:pPr>
      <w:r>
        <w:rPr>
          <w:sz w:val="24"/>
          <w:szCs w:val="24"/>
        </w:rPr>
        <w:t>zz dužnika</w:t>
      </w:r>
    </w:p>
    <w:p w:rsidRDefault="00EB34D5" w:rsidP="00EB34D5" w:rsidR="00EB34D5">
      <w:pPr>
        <w:pStyle w:val="Odlomakpopisa"/>
        <w:numPr>
          <w:ilvl w:val="0"/>
          <w:numId w:val="4"/>
        </w:numPr>
        <w:jc w:val="both"/>
        <w:rPr>
          <w:sz w:val="24"/>
          <w:szCs w:val="24"/>
        </w:rPr>
      </w:pPr>
      <w:r w:rsidRPr="00EB34D5">
        <w:rPr>
          <w:sz w:val="24"/>
          <w:szCs w:val="24"/>
        </w:rPr>
        <w:t>Raiffeisenbank Austria d.d.</w:t>
      </w: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B462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42373">
      <w:rPr>
        <w:sz w:val="24"/>
        <w:szCs w:val="24"/>
      </w:rPr>
      <w:t>St-6886</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A30B1"/>
    <w:rsid w:val="003A4463"/>
    <w:rsid w:val="003B45C0"/>
    <w:rsid w:val="003C0854"/>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2B7"/>
    <w:rsid w:val="00494E63"/>
    <w:rsid w:val="004A009E"/>
    <w:rsid w:val="004A1284"/>
    <w:rsid w:val="004A16A8"/>
    <w:rsid w:val="004A2DF1"/>
    <w:rsid w:val="004A6C25"/>
    <w:rsid w:val="004A6EF4"/>
    <w:rsid w:val="004D057C"/>
    <w:rsid w:val="004D173F"/>
    <w:rsid w:val="004D2841"/>
    <w:rsid w:val="004D3197"/>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B462D"/>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096B"/>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B462D"/>
    <w:rPr>
      <w:color w:val="808080"/>
      <w:bdr w:space="0" w:sz="0" w:color="auto" w:val="none"/>
      <w:shd w:fill="auto" w:color="auto" w:val="clear"/>
    </w:rPr>
  </w:style>
  <w:style w:customStyle="true" w:styleId="eSPISCCParagraphDefaultFont" w:type="character">
    <w:name w:val="eSPIS_CC_Paragraph Default Font"/>
    <w:basedOn w:val="Zadanifontodlomka"/>
    <w:rsid w:val="006B46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462D"/>
    <w:rPr>
      <w:bdr w:space="0" w:sz="0" w:color="auto" w:val="none"/>
      <w:shd w:fill="FFFFCC" w:color="auto" w:val="clear"/>
      <w:lang w:val="hr-HR"/>
    </w:rPr>
  </w:style>
  <w:style w:customStyle="true" w:styleId="PozadinaSvijetloCrvena" w:type="character">
    <w:name w:val="Pozadina_SvijetloCrvena"/>
    <w:basedOn w:val="eSPISCCParagraphDefaultFont"/>
    <w:rsid w:val="006B46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46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B462D"/>
    <w:rPr>
      <w:color w:val="808080"/>
      <w:bdr w:color="auto" w:space="0" w:sz="0" w:val="none"/>
      <w:shd w:color="auto" w:fill="auto" w:val="clear"/>
    </w:rPr>
  </w:style>
  <w:style w:customStyle="1" w:styleId="eSPISCCParagraphDefaultFont" w:type="character">
    <w:name w:val="eSPIS_CC_Paragraph Default Font"/>
    <w:basedOn w:val="Zadanifontodlomka"/>
    <w:rsid w:val="006B46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462D"/>
    <w:rPr>
      <w:bdr w:color="auto" w:space="0" w:sz="0" w:val="none"/>
      <w:shd w:color="auto" w:fill="FFFFCC" w:val="clear"/>
      <w:lang w:val="hr-HR"/>
    </w:rPr>
  </w:style>
  <w:style w:customStyle="1" w:styleId="PozadinaSvijetloCrvena" w:type="character">
    <w:name w:val="Pozadina_SvijetloCrvena"/>
    <w:basedOn w:val="eSPISCCParagraphDefaultFont"/>
    <w:rsid w:val="006B46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46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6886</izvorni_sadrzaj>
    <derivirana_varijabla naziv="DomainObject.Predmet.Broj_1">6886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St-6886/2016</izvorni_sadrzaj>
    <derivirana_varijabla naziv="DomainObject.Predmet.OznakaBroj_1">St-6886/2016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TANTUM VERDE j.d.o.o.</izvorni_sadrzaj>
    <derivirana_varijabla naziv="DomainObject.Predmet.ProtustrankaFormated_1">  TANTUM VERDE j.d.o.o.</derivirana_varijabla>
  </DomainObject.Predmet.ProtustrankaFormated>
  <DomainObject.Predmet.ProtustrankaFormatedOIB>
    <izvorni_sadrzaj>  TANTUM VERDE j.d.o.o., OIB 09451376047</izvorni_sadrzaj>
    <derivirana_varijabla naziv="DomainObject.Predmet.ProtustrankaFormatedOIB_1">  TANTUM VERDE j.d.o.o., OIB 09451376047</derivirana_varijabla>
  </DomainObject.Predmet.ProtustrankaFormatedOIB>
  <DomainObject.Predmet.ProtustrankaFormatedWithAdress>
    <izvorni_sadrzaj> TANTUM VERDE j.d.o.o., Ulica Pavla Lončara 12, 10360 Sesvete</izvorni_sadrzaj>
    <derivirana_varijabla naziv="DomainObject.Predmet.ProtustrankaFormatedWithAdress_1"> TANTUM VERDE j.d.o.o., Ulica Pavla Lončara 12, 10360 Sesvete</derivirana_varijabla>
  </DomainObject.Predmet.ProtustrankaFormatedWithAdress>
  <DomainObject.Predmet.ProtustrankaFormatedWithAdressOIB>
    <izvorni_sadrzaj> TANTUM VERDE j.d.o.o., OIB 09451376047, Ulica Pavla Lončara 12, 10360 Sesvete</izvorni_sadrzaj>
    <derivirana_varijabla naziv="DomainObject.Predmet.ProtustrankaFormatedWithAdressOIB_1"> TANTUM VERDE j.d.o.o., OIB 09451376047, Ulica Pavla Lončara 12, 10360 Sesvete</derivirana_varijabla>
  </DomainObject.Predmet.ProtustrankaFormatedWithAdressOIB>
  <DomainObject.Predmet.ProtustrankaWithAdress>
    <izvorni_sadrzaj>TANTUM VERDE j.d.o.o. Ulica Pavla Lončara 12, 10360 Sesvete</izvorni_sadrzaj>
    <derivirana_varijabla naziv="DomainObject.Predmet.ProtustrankaWithAdress_1">TANTUM VERDE j.d.o.o. Ulica Pavla Lončara 12, 10360 Sesvete</derivirana_varijabla>
  </DomainObject.Predmet.ProtustrankaWithAdress>
  <DomainObject.Predmet.ProtustrankaWithAdressOIB>
    <izvorni_sadrzaj>TANTUM VERDE j.d.o.o., OIB 09451376047, Ulica Pavla Lončara 12, 10360 Sesvete</izvorni_sadrzaj>
    <derivirana_varijabla naziv="DomainObject.Predmet.ProtustrankaWithAdressOIB_1">TANTUM VERDE j.d.o.o., OIB 09451376047, Ulica Pavla Lončara 12, 10360 Sesvete</derivirana_varijabla>
  </DomainObject.Predmet.ProtustrankaWithAdressOIB>
  <DomainObject.Predmet.ProtustrankaNazivFormated>
    <izvorni_sadrzaj>TANTUM VERDE j.d.o.o.</izvorni_sadrzaj>
    <derivirana_varijabla naziv="DomainObject.Predmet.ProtustrankaNazivFormated_1">TANTUM VERDE j.d.o.o.</derivirana_varijabla>
  </DomainObject.Predmet.ProtustrankaNazivFormated>
  <DomainObject.Predmet.ProtustrankaNazivFormatedOIB>
    <izvorni_sadrzaj>TANTUM VERDE j.d.o.o., OIB 09451376047</izvorni_sadrzaj>
    <derivirana_varijabla naziv="DomainObject.Predmet.ProtustrankaNazivFormatedOIB_1">TANTUM VERDE j.d.o.o., OIB 09451376047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TANTUM VERDE j.d.o.o.</item>
    </izvorni_sadrzaj>
    <derivirana_varijabla naziv="DomainObject.Predmet.ProtuStrankaListFormated_1">
      <item>TANTUM VERDE j.d.o.o.</item>
    </derivirana_varijabla>
  </DomainObject.Predmet.ProtuStrankaListFormated>
  <DomainObject.Predmet.ProtuStrankaListFormatedOIB>
    <izvorni_sadrzaj>
      <item>TANTUM VERDE j.d.o.o., OIB 09451376047</item>
    </izvorni_sadrzaj>
    <derivirana_varijabla naziv="DomainObject.Predmet.ProtuStrankaListFormatedOIB_1">
      <item>TANTUM VERDE j.d.o.o., OIB 09451376047</item>
    </derivirana_varijabla>
  </DomainObject.Predmet.ProtuStrankaListFormatedOIB>
  <DomainObject.Predmet.ProtuStrankaListFormatedWithAdress>
    <izvorni_sadrzaj>
      <item>TANTUM VERDE j.d.o.o., Ulica Pavla Lončara 12, 10360 Sesvete</item>
    </izvorni_sadrzaj>
    <derivirana_varijabla naziv="DomainObject.Predmet.ProtuStrankaListFormatedWithAdress_1">
      <item>TANTUM VERDE j.d.o.o., Ulica Pavla Lončara 12, 10360 Sesvete</item>
    </derivirana_varijabla>
  </DomainObject.Predmet.ProtuStrankaListFormatedWithAdress>
  <DomainObject.Predmet.ProtuStrankaListFormatedWithAdressOIB>
    <izvorni_sadrzaj>
      <item>TANTUM VERDE j.d.o.o., OIB 09451376047, Ulica Pavla Lončara 12, 10360 Sesvete</item>
    </izvorni_sadrzaj>
    <derivirana_varijabla naziv="DomainObject.Predmet.ProtuStrankaListFormatedWithAdressOIB_1">
      <item>TANTUM VERDE j.d.o.o., OIB 09451376047, Ulica Pavla Lončara 12, 10360 Sesvete</item>
    </derivirana_varijabla>
  </DomainObject.Predmet.ProtuStrankaListFormatedWithAdressOIB>
  <DomainObject.Predmet.ProtuStrankaListNazivFormated>
    <izvorni_sadrzaj>
      <item>TANTUM VERDE j.d.o.o.</item>
    </izvorni_sadrzaj>
    <derivirana_varijabla naziv="DomainObject.Predmet.ProtuStrankaListNazivFormated_1">
      <item>TANTUM VERDE j.d.o.o.</item>
    </derivirana_varijabla>
  </DomainObject.Predmet.ProtuStrankaListNazivFormated>
  <DomainObject.Predmet.ProtuStrankaListNazivFormatedOIB>
    <izvorni_sadrzaj>
      <item>TANTUM VERDE j.d.o.o., OIB 09451376047</item>
    </izvorni_sadrzaj>
    <derivirana_varijabla naziv="DomainObject.Predmet.ProtuStrankaListNazivFormatedOIB_1">
      <item>TANTUM VERDE j.d.o.o., OIB 09451376047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TANTUM VERDE j.d.o.o.</izvorni_sadrzaj>
    <derivirana_varijabla naziv="DomainObject.Predmet.ProtustrankaIDrugi_1">TANTUM VERDE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TANTUM VERDE j.d.o.o., OIB 09451376047, Ulica Pavla Lončara 12, 10360 Sesvete</izvorni_sadrzaj>
    <derivirana_varijabla naziv="DomainObject.Predmet.ProtustrankaIDrugiAdressOIB_1">TANTUM VERDE j.d.o.o., OIB 09451376047, Ulica Pavla Lončara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TANTUM VERDE j.d.o.o.</item>
    </izvorni_sadrzaj>
    <derivirana_varijabla naziv="DomainObject.Predmet.SudioniciListNaziv_1">
      <item>FINA Regionalni centar Zagreb</item>
      <item>TANTUM VERDE j.d.o.o.</item>
    </derivirana_varijabla>
  </DomainObject.Predmet.SudioniciListNaziv>
  <DomainObject.Predmet.SudioniciListAdressOIB>
    <izvorni_sadrzaj>
      <item>FINA Regionalni centar Zagreb, OIB 85821130368, Trg svibanjskih žrtava 1995. 1,10000 Zagreb</item>
      <item>TANTUM VERDE j.d.o.o., OIB 09451376047, Ulica Pavla Lončara 12,10360 Sesvete</item>
    </izvorni_sadrzaj>
    <derivirana_varijabla naziv="DomainObject.Predmet.SudioniciListAdressOIB_1">
      <item>FINA Regionalni centar Zagreb, OIB 85821130368, Trg svibanjskih žrtava 1995. 1,10000 Zagreb</item>
      <item>TANTUM VERDE j.d.o.o., OIB 09451376047, Ulica Pavla Lončara 12,10360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09451376047</item>
    </izvorni_sadrzaj>
    <derivirana_varijabla naziv="DomainObject.Predmet.SudioniciListNazivOIB_1">
      <item>, OIB 85821130368</item>
      <item>, OIB 09451376047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42C349-D794-42A2-86F9-CA49FD496F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5448</properties:Characters>
  <properties:Lines>134</properties:Lines>
  <properties:Paragraphs>50</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2018-01-02T09:17:00Z</dcterms:created>
  <dc:creator>Unknown</dc:creator>
  <cp:lastModifiedBy>Gordana Cvitković</cp:lastModifiedBy>
  <cp:lastPrinted>2018-01-03T11:55:00Z</cp:lastPrinted>
  <dcterms:modified xmlns:xsi="http://www.w3.org/2001/XMLSchema-instance" xsi:type="dcterms:W3CDTF">2018-01-03T12:50:00Z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