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f6f3" w14:paraId="95ff6f3" w:rsidRDefault="00AE649C" w:rsidP="00FA5B5E" w:rsidR="00AE649C">
      <w:pPr>
        <w:pStyle w:val="Naslov3"/>
        <w15:collapsed w:val="false"/>
      </w:pPr>
    </w:p>
    <w:p w:rsidRDefault="004D5BBB" w:rsidP="004D5BBB" w:rsidR="004D5BBB">
      <w:pPr>
        <w:spacing w:after="0"/>
      </w:pPr>
      <w:r>
        <w:t>REPUBLIKA HRVATSKA</w:t>
      </w:r>
    </w:p>
    <w:p w:rsidRDefault="004D5BBB" w:rsidP="004D5BBB" w:rsidR="004D5BBB">
      <w:pPr>
        <w:spacing w:after="0"/>
      </w:pPr>
      <w:r>
        <w:t>Trgovački sud u Varaždinu</w:t>
      </w:r>
    </w:p>
    <w:p w:rsidRDefault="004D5BBB" w:rsidP="004D5BBB" w:rsidR="004D5BBB">
      <w:pPr>
        <w:spacing w:after="0"/>
      </w:pPr>
      <w:r>
        <w:t>Varaždin, Braće Radić br. 2.</w:t>
      </w:r>
    </w:p>
    <w:p w:rsidRDefault="004D5BBB" w:rsidP="004D5BBB" w:rsidR="004D5BBB">
      <w:pPr>
        <w:spacing w:after="0"/>
      </w:pPr>
    </w:p>
    <w:p w:rsidRDefault="004D5BBB" w:rsidP="004D5BBB" w:rsidR="004D5BBB">
      <w:pPr>
        <w:spacing w:after="0"/>
      </w:pPr>
    </w:p>
    <w:p w:rsidRDefault="004D5BBB" w:rsidP="004D5BBB" w:rsidR="004D5BBB">
      <w:pPr>
        <w:spacing w:after="0"/>
      </w:pPr>
    </w:p>
    <w:p w:rsidRDefault="004D5BBB" w:rsidP="004D5BBB" w:rsidR="004D5BBB">
      <w:pPr>
        <w:spacing w:after="0"/>
      </w:pPr>
      <w:r>
        <w:tab/>
      </w:r>
      <w:r>
        <w:tab/>
      </w:r>
      <w:r>
        <w:tab/>
      </w:r>
      <w:r>
        <w:tab/>
      </w:r>
      <w:r>
        <w:tab/>
        <w:t>T7  INDUSTRIJA PAMUKA d.o.o. DUGA RESA</w:t>
      </w:r>
    </w:p>
    <w:p w:rsidRDefault="004D5BBB" w:rsidP="004D5BBB" w:rsidR="004D5BBB">
      <w:pPr>
        <w:spacing w:after="0"/>
      </w:pPr>
      <w:r>
        <w:tab/>
      </w:r>
      <w:r>
        <w:tab/>
      </w:r>
      <w:r>
        <w:tab/>
      </w:r>
      <w:r>
        <w:tab/>
      </w:r>
      <w:r>
        <w:tab/>
      </w:r>
      <w:r>
        <w:tab/>
        <w:t xml:space="preserve">         </w:t>
      </w:r>
      <w:proofErr w:type="spellStart"/>
      <w:r>
        <w:t>Josefa</w:t>
      </w:r>
      <w:proofErr w:type="spellEnd"/>
      <w:r>
        <w:t xml:space="preserve"> Jeruzalema br. 8.</w:t>
      </w:r>
    </w:p>
    <w:p w:rsidRDefault="004D5BBB" w:rsidP="004D5BBB" w:rsidR="00AE649C" w:rsidRPr="00B76F3C">
      <w:pPr>
        <w:spacing w:after="0"/>
      </w:pPr>
      <w:r>
        <w:tab/>
      </w:r>
      <w:r>
        <w:tab/>
      </w:r>
      <w:r>
        <w:tab/>
      </w:r>
      <w:r>
        <w:tab/>
      </w:r>
      <w:r>
        <w:tab/>
      </w:r>
      <w:r>
        <w:tab/>
        <w:t xml:space="preserve">    </w:t>
      </w:r>
      <w:r w:rsidRPr="004D5BBB">
        <w:rPr>
          <w:u w:val="single"/>
        </w:rPr>
        <w:t xml:space="preserve">47250    D U G A      R E S A </w:t>
      </w:r>
      <w:r w:rsidR="00937FF9">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D5BBB" w:rsidP="004D5BBB" w:rsidR="00CB0EA4">
      <w:pPr>
        <w:pStyle w:val="Naslovdokumenta"/>
        <w:jc w:val="left"/>
      </w:pPr>
      <w:r>
        <w:tab/>
      </w:r>
    </w:p>
    <w:p w:rsidRDefault="004D5BBB" w:rsidP="00A21F0D" w:rsidR="0071688E">
      <w:pPr>
        <w:pStyle w:val="Poetniodjeljak"/>
      </w:pPr>
      <w:r>
        <w:tab/>
        <w:t>Kod ovog suda vodi se stečajni postupak nad stečajnim dužnikom MTČ Tvornica čarapa d.d. „u stečaju“, iz Čakovca, Neumanova br. 2, kojeg zastupa stečajni upravitelj Želimir Uršulin, dipl. iur., iz Ivanca, Trg hrvatskih Ivanovaca br. 9.</w:t>
      </w:r>
    </w:p>
    <w:p w:rsidRDefault="004D5BBB" w:rsidP="004D5BBB" w:rsidR="004D5BBB" w:rsidRPr="004D5BBB">
      <w:pPr>
        <w:pStyle w:val="NormaleSPIS"/>
      </w:pPr>
      <w:r>
        <w:tab/>
        <w:t xml:space="preserve">Za potrebe ovog stečajnog postupka molimo Vas da nam u što kraćem roku dostavite broj žiro-računa na koji bi Vam mogli vratiti predujam u iznosu od 10.000,00 kuna kojeg ste uplatili na račun ovoga suda 4. travnja 2012. </w:t>
      </w:r>
    </w:p>
    <w:p w:rsidRDefault="004D5BBB" w:rsidP="00A21F0D" w:rsidR="00A21F0D">
      <w:pPr>
        <w:pStyle w:val="NormaleSPIS"/>
        <w:rPr>
          <w:noProof/>
        </w:rPr>
      </w:pPr>
      <w:r>
        <w:rPr>
          <w:noProof/>
        </w:rPr>
        <w:t>Traženi podatak dostavite nam pozivom na gornji poslovni broj spisa.</w:t>
      </w:r>
    </w:p>
    <w:p w:rsidRDefault="004D5BBB" w:rsidP="00A21F0D" w:rsidR="004D5BBB">
      <w:pPr>
        <w:pStyle w:val="NormaleSPIS"/>
        <w:rPr>
          <w:noProof/>
        </w:rPr>
      </w:pPr>
    </w:p>
    <w:p w:rsidRDefault="004D5BBB" w:rsidP="004D5BBB" w:rsidR="004D5BBB">
      <w:pPr>
        <w:pStyle w:val="NormaleSPIS"/>
        <w:jc w:val="center"/>
        <w:rPr>
          <w:noProof/>
        </w:rPr>
      </w:pPr>
      <w:r>
        <w:rPr>
          <w:noProof/>
        </w:rPr>
        <w:t>U Varaždinu, 2. prosinca 2016.</w:t>
      </w:r>
    </w:p>
    <w:p w:rsidRDefault="004D5BBB" w:rsidP="004D5BBB" w:rsidR="004D5BBB">
      <w:pPr>
        <w:pStyle w:val="NormaleSPIS"/>
        <w:jc w:val="center"/>
        <w:rPr>
          <w:noProof/>
        </w:rPr>
      </w:pPr>
    </w:p>
    <w:p w:rsidRDefault="004D5BBB" w:rsidP="004D5BBB" w:rsidR="004D5BBB">
      <w:pPr>
        <w:pStyle w:val="NormaleSPIS"/>
        <w:jc w:val="center"/>
        <w:rPr>
          <w:noProof/>
        </w:rPr>
      </w:pPr>
    </w:p>
    <w:p w:rsidRDefault="004D5BBB" w:rsidP="004D5BBB" w:rsidR="004D5BBB">
      <w:pPr>
        <w:pStyle w:val="NormaleSPIS"/>
        <w:jc w:val="center"/>
        <w:rPr>
          <w:noProof/>
        </w:rPr>
      </w:pPr>
      <w:r>
        <w:rPr>
          <w:noProof/>
        </w:rPr>
        <w:tab/>
      </w:r>
      <w:r>
        <w:rPr>
          <w:noProof/>
        </w:rPr>
        <w:tab/>
      </w:r>
      <w:r>
        <w:rPr>
          <w:noProof/>
        </w:rPr>
        <w:tab/>
      </w:r>
      <w:r>
        <w:rPr>
          <w:noProof/>
        </w:rPr>
        <w:tab/>
      </w:r>
      <w:r>
        <w:rPr>
          <w:noProof/>
        </w:rPr>
        <w:tab/>
      </w:r>
      <w:r>
        <w:rPr>
          <w:noProof/>
        </w:rPr>
        <w:tab/>
        <w:t>SUDAC :</w:t>
      </w:r>
    </w:p>
    <w:p w:rsidRDefault="004D5BBB" w:rsidP="004D5BBB" w:rsidR="004D5BBB">
      <w:pPr>
        <w:pStyle w:val="NormaleSPIS"/>
        <w:jc w:val="center"/>
        <w:rPr>
          <w:noProof/>
        </w:rPr>
      </w:pPr>
      <w:r>
        <w:rPr>
          <w:noProof/>
        </w:rPr>
        <w:tab/>
        <w:t xml:space="preserve">                                       </w:t>
      </w:r>
      <w:bookmarkStart w:name="_GoBack" w:id="0"/>
      <w:bookmarkEnd w:id="0"/>
      <w:r>
        <w:rPr>
          <w:noProof/>
        </w:rPr>
        <w:t xml:space="preserve">              Hugo Wedemeyer, v.r.</w:t>
      </w:r>
    </w:p>
    <w:p w:rsidRDefault="004D5BBB" w:rsidP="004D5BBB" w:rsidR="004D5BBB">
      <w:pPr>
        <w:pStyle w:val="NormaleSPIS"/>
        <w:jc w:val="center"/>
        <w:rPr>
          <w:noProof/>
        </w:rPr>
      </w:pPr>
      <w:r>
        <w:rPr>
          <w:noProof/>
        </w:rPr>
        <w:tab/>
        <w:t xml:space="preserve">                                                        Za točnost otpravka-ovlašteni službenik:</w:t>
      </w:r>
    </w:p>
    <w:p w:rsidRDefault="004D5BBB" w:rsidP="004D5BBB" w:rsidR="004D5BBB">
      <w:pPr>
        <w:pStyle w:val="NormaleSPIS"/>
        <w:jc w:val="center"/>
        <w:rPr>
          <w:noProof/>
        </w:rPr>
      </w:pPr>
      <w:r>
        <w:rPr>
          <w:noProof/>
        </w:rPr>
        <w:t xml:space="preserve">                                                           Lidija Šmaguc</w:t>
      </w: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7E8" w:rsidP="00537B78" w:rsidR="00B417E8">
      <w:r>
        <w:separator/>
      </w:r>
    </w:p>
  </w:endnote>
  <w:endnote w:id="0" w:type="continuationSeparator">
    <w:p w:rsidRDefault="00B417E8" w:rsidP="00537B78" w:rsidR="00B417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2276500"/>
      <w:docPartObj>
        <w:docPartGallery w:val="Page Numbers (Bottom of Page)"/>
        <w:docPartUnique/>
      </w:docPartObj>
    </w:sdtPr>
    <w:sdtContent>
      <w:p w:rsidRDefault="004D5BBB" w:rsidR="004D5BBB">
        <w:pPr>
          <w:pStyle w:val="Podnoje"/>
        </w:pPr>
        <w:r>
          <w:fldChar w:fldCharType="begin"/>
        </w:r>
        <w:r>
          <w:instrText>PAGE   \* MERGEFORMAT</w:instrText>
        </w:r>
        <w:r>
          <w:fldChar w:fldCharType="separate"/>
        </w:r>
        <w:r>
          <w:t>1</w:t>
        </w:r>
        <w:r>
          <w:fldChar w:fldCharType="end"/>
        </w:r>
      </w:p>
    </w:sdtContent>
  </w:sdt>
  <w:p w:rsidRDefault="004D5BBB" w:rsidR="004D5B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7E8" w:rsidP="00537B78" w:rsidR="00B417E8">
      <w:r>
        <w:separator/>
      </w:r>
    </w:p>
  </w:footnote>
  <w:footnote w:id="0" w:type="continuationSeparator">
    <w:p w:rsidRDefault="00B417E8" w:rsidP="00537B78" w:rsidR="00B417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5BBB" w:rsidR="008333A9">
    <w:pPr>
      <w:pStyle w:val="Zaglavlje"/>
    </w:pPr>
    <w:r>
      <w:rPr>
        <w:rStyle w:val="PozadinaSvijetloCrvena"/>
        <w:shd w:fill="auto" w:color="auto" w:val="clear"/>
      </w:rPr>
      <w:t>POSL. BROJ: 6 St-456/11-190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BBB"/>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5CB"/>
    <w:rsid w:val="00B358AD"/>
    <w:rsid w:val="00B35E2C"/>
    <w:rsid w:val="00B36A8C"/>
    <w:rsid w:val="00B40725"/>
    <w:rsid w:val="00B408E9"/>
    <w:rsid w:val="00B413B3"/>
    <w:rsid w:val="00B417E8"/>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St-456/2011-190</izvorni_sadrzaj>
    <derivirana_varijabla naziv="DomainObject.Oznaka_1">St-456/2011-190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2011.</izvorni_sadrzaj>
    <derivirana_varijabla naziv="DomainObject.Predmet.DatumOsnivanja_1">1.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2016.</izvorni_sadrzaj>
    <derivirana_varijabla naziv="DomainObject.Predmet.DatumRjesavanja_1">14.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St-456/2011</izvorni_sadrzaj>
    <derivirana_varijabla naziv="DomainObject.Predmet.OznakaBroj_1">St-456/2011</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16541917946</izvorni_sadrzaj>
    <derivirana_varijabla naziv="DomainObject.Predmet.PredmetRijesio.Oib_1">16541917946</derivirana_varijabla>
  </DomainObject.Predmet.PredmetRijesio.Oib>
  <DomainObject.Predmet.PredmetRijesio.Prezime>
    <izvorni_sadrzaj>Levanić-Škerbić</izvorni_sadrzaj>
    <derivirana_varijabla naziv="DomainObject.Predmet.PredmetRijesio.Prezime_1">Levanić-Škerbić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MTČ Tvornica čarapa, dioničko društvo "u stečaju"</izvorni_sadrzaj>
    <derivirana_varijabla naziv="DomainObject.Predmet.StrankaFormated_1">  MTČ Tvornica čarapa, dioničko društvo "u stečaju"</derivirana_varijabla>
  </DomainObject.Predmet.StrankaFormated>
  <DomainObject.Predmet.StrankaFormatedOIB>
    <izvorni_sadrzaj>  MTČ Tvornica čarapa, dioničko društvo "u stečaju", OIB 55706719199</izvorni_sadrzaj>
    <derivirana_varijabla naziv="DomainObject.Predmet.StrankaFormatedOIB_1">  MTČ Tvornica čarapa, dioničko društvo "u stečaju", OIB 55706719199</derivirana_varijabla>
  </DomainObject.Predmet.StrankaFormatedOIB>
  <DomainObject.Predmet.StrankaFormatedWithAdress>
    <izvorni_sadrzaj> MTČ Tvornica čarapa, dioničko društvo "u stečaju", Neumannova 2, 40000 Čakovec</izvorni_sadrzaj>
    <derivirana_varijabla naziv="DomainObject.Predmet.StrankaFormatedWithAdress_1"> MTČ Tvornica čarapa, dioničko društvo "u stečaju", Neumannova 2, 40000 Čakovec</derivirana_varijabla>
  </DomainObject.Predmet.StrankaFormatedWithAdress>
  <DomainObject.Predmet.StrankaFormatedWithAdressOIB>
    <izvorni_sadrzaj> MTČ Tvornica čarapa, dioničko društvo "u stečaju", OIB 55706719199, Neumannova 2, 40000 Čakovec</izvorni_sadrzaj>
    <derivirana_varijabla naziv="DomainObject.Predmet.StrankaFormatedWithAdressOIB_1"> MTČ Tvornica čarapa, dioničko društvo "u stečaju", OIB 55706719199, Neumannova 2, 40000 Čakovec</derivirana_varijabla>
  </DomainObject.Predmet.StrankaFormatedWithAdressOIB>
  <DomainObject.Predmet.StrankaWithAdress>
    <izvorni_sadrzaj>MTČ Tvornica čarapa, dioničko društvo "u stečaju" Neumannova 2,40000 Čakovec</izvorni_sadrzaj>
    <derivirana_varijabla naziv="DomainObject.Predmet.StrankaWithAdress_1">MTČ Tvornica čarapa, dioničko društvo "u stečaju" Neumannova 2,40000 Čakovec</derivirana_varijabla>
  </DomainObject.Predmet.StrankaWithAdress>
  <DomainObject.Predmet.StrankaWithAdressOIB>
    <izvorni_sadrzaj>MTČ Tvornica čarapa, dioničko društvo "u stečaju", OIB 55706719199, Neumannova 2,40000 Čakovec</izvorni_sadrzaj>
    <derivirana_varijabla naziv="DomainObject.Predmet.StrankaWithAdressOIB_1">MTČ Tvornica čarapa, dioničko društvo "u stečaju", OIB 55706719199, Neumannova 2,40000 Čakovec</derivirana_varijabla>
  </DomainObject.Predmet.StrankaWithAdressOIB>
  <DomainObject.Predmet.StrankaNazivFormated>
    <izvorni_sadrzaj>MTČ Tvornica čarapa, dioničko društvo "u stečaju"</izvorni_sadrzaj>
    <derivirana_varijabla naziv="DomainObject.Predmet.StrankaNazivFormated_1">MTČ Tvornica čarapa, dioničko društvo "u stečaju"</derivirana_varijabla>
  </DomainObject.Predmet.StrankaNazivFormated>
  <DomainObject.Predmet.StrankaNazivFormatedOIB>
    <izvorni_sadrzaj>MTČ Tvornica čarapa, dioničko društvo "u stečaju", OIB 55706719199</izvorni_sadrzaj>
    <derivirana_varijabla naziv="DomainObject.Predmet.StrankaNazivFormatedOIB_1">MTČ Tvornica čarapa, dioničko društvo "u stečaju", OIB 55706719199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MTČ Tvornica čarapa, dioničko društvo "u stečaju"</item>
    </izvorni_sadrzaj>
    <derivirana_varijabla naziv="DomainObject.Predmet.StrankaListFormated_1">
      <item>MTČ Tvornica čarapa, dioničko društvo "u stečaju"</item>
    </derivirana_varijabla>
  </DomainObject.Predmet.StrankaListFormated>
  <DomainObject.Predmet.StrankaListFormatedOIB>
    <izvorni_sadrzaj>
      <item>MTČ Tvornica čarapa, dioničko društvo "u stečaju", OIB 55706719199</item>
    </izvorni_sadrzaj>
    <derivirana_varijabla naziv="DomainObject.Predmet.StrankaListFormatedOIB_1">
      <item>MTČ Tvornica čarapa, dioničko društvo "u stečaju", OIB 55706719199</item>
    </derivirana_varijabla>
  </DomainObject.Predmet.StrankaListFormatedOIB>
  <DomainObject.Predmet.StrankaListFormatedWithAdress>
    <izvorni_sadrzaj>
      <item>MTČ Tvornica čarapa, dioničko društvo "u stečaju", Neumannova 2, 40000 Čakovec</item>
    </izvorni_sadrzaj>
    <derivirana_varijabla naziv="DomainObject.Predmet.StrankaListFormatedWithAdress_1">
      <item>MTČ Tvornica čarapa, dioničko društvo "u stečaju", Neumannova 2, 40000 Čakovec</item>
    </derivirana_varijabla>
  </DomainObject.Predmet.StrankaListFormatedWithAdress>
  <DomainObject.Predmet.StrankaListFormatedWithAdressOIB>
    <izvorni_sadrzaj>
      <item>MTČ Tvornica čarapa, dioničko društvo "u stečaju", OIB 55706719199, Neumannova 2, 40000 Čakovec</item>
    </izvorni_sadrzaj>
    <derivirana_varijabla naziv="DomainObject.Predmet.StrankaListFormatedWithAdressOIB_1">
      <item>MTČ Tvornica čarapa, dioničko društvo "u stečaju", OIB 55706719199, Neumannova 2, 40000 Čakovec</item>
    </derivirana_varijabla>
  </DomainObject.Predmet.StrankaListFormatedWithAdressOIB>
  <DomainObject.Predmet.StrankaListNazivFormated>
    <izvorni_sadrzaj>
      <item>MTČ Tvornica čarapa, dioničko društvo "u stečaju"</item>
    </izvorni_sadrzaj>
    <derivirana_varijabla naziv="DomainObject.Predmet.StrankaListNazivFormated_1">
      <item>MTČ Tvornica čarapa, dioničko društvo "u stečaju"</item>
    </derivirana_varijabla>
  </DomainObject.Predmet.StrankaListNazivFormated>
  <DomainObject.Predmet.StrankaListNazivFormatedOIB>
    <izvorni_sadrzaj>
      <item>MTČ Tvornica čarapa, dioničko društvo "u stečaju", OIB 55706719199</item>
    </izvorni_sadrzaj>
    <derivirana_varijabla naziv="DomainObject.Predmet.StrankaListNazivFormatedOIB_1">
      <item>MTČ Tvornica čarapa, dioničko društvo "u stečaju", OIB 55706719199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OstaliListFormated_1">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OstaliListFormated>
  <DomainObject.Predmet.OstaliListFormatedOIB>
    <izvorni_sadrzaj>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izvorni_sadrzaj>
    <derivirana_varijabla naziv="DomainObject.Predmet.OstaliListFormatedOIB_1">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derivirana_varijabla>
  </DomainObject.Predmet.OstaliListFormatedOIB>
  <DomainObject.Predmet.OstaliListFormatedWithAdress>
    <izvorni_sadrzaj>
      <item>Ivan Krajačić, predsjednik uprave</item>
      <item>Želimir Uršulin, Trg hrvatskih ivanovaca 9, 42240 Ivanec</item>
      <item>FFS d.o.o., Ribarska 1, 31000 Osijek</item>
      <item>SOCIETE GENERALE-SPLITSKA BANKA dioničko društvo, Ruđera Boškovića 16, Split</item>
      <item>Odvjetničko društvo Hanžeković &amp; Partneri društvo s ograničenom odgovornošću, Radnička Cesta 22, 10000 Zagreb</item>
      <item>ŽDO VARAŽDIN, Građansko-upravni odjel</item>
      <item>HRVATSKE ŠUME društvo s ograničenom odgovornošću, Ul.Ljudevita Farkaša Vukotinovića 2, 10000 Zagreb</item>
      <item>Zoran Tomić,odvjetnik iz ZOU, Zelinska 2/I, 10000 Zagreb</item>
      <item>NARODNE NOVINE, dioničko društvo za izdavanje i tiskanje Službenog lista Republike Hrvatske, službenih i drugih obrazaca te , Savski Gaj XIII. put 6, 10000 Zagreb</item>
      <item>Općinski sud u Čakovcu, R.Boškovića 18, 40000 Čakovec</item>
      <item>Ema Kalogjera Juranić, Trg bana Josipa Jelačića 3, 10000 Zagreb</item>
    </izvorni_sadrzaj>
    <derivirana_varijabla naziv="DomainObject.Predmet.OstaliListFormatedWithAdress_1">
      <item>Ivan Krajačić, predsjednik uprave</item>
      <item>Želimir Uršulin, Trg hrvatskih ivanovaca 9, 42240 Ivanec</item>
      <item>FFS d.o.o., Ribarska 1, 31000 Osijek</item>
      <item>SOCIETE GENERALE-SPLITSKA BANKA dioničko društvo, Ruđera Boškovića 16, Split</item>
      <item>Odvjetničko društvo Hanžeković &amp; Partneri društvo s ograničenom odgovornošću, Radnička Cesta 22, 10000 Zagreb</item>
      <item>ŽDO VARAŽDIN, Građansko-upravni odjel</item>
      <item>HRVATSKE ŠUME društvo s ograničenom odgovornošću, Ul.Ljudevita Farkaša Vukotinovića 2, 10000 Zagreb</item>
      <item>Zoran Tomić,odvjetnik iz ZOU, Zelinska 2/I, 10000 Zagreb</item>
      <item>NARODNE NOVINE, dioničko društvo za izdavanje i tiskanje Službenog lista Republike Hrvatske, službenih i drugih obrazaca te , Savski Gaj XIII. put 6, 10000 Zagreb</item>
      <item>Općinski sud u Čakovcu, R.Boškovića 18, 40000 Čakovec</item>
      <item>Ema Kalogjera Juranić, Trg bana Josipa Jelačića 3, 10000 Zagreb</item>
    </derivirana_varijabla>
  </DomainObject.Predmet.OstaliListFormatedWithAdress>
  <DomainObject.Predmet.OstaliListFormatedWithAdressOIB>
    <izvorni_sadrzaj>
      <item>Ivan Krajačić, predsjednik uprave</item>
      <item>Želimir Uršulin, OIB 03842320752, Trg hrvatskih ivanovaca 9, 42240 Ivanec</item>
      <item>FFS d.o.o., OIB 66404733183, Ribarska 1, 31000 Osijek</item>
      <item>SOCIETE GENERALE-SPLITSKA BANKA dioničko društvo, OIB 69326397242, Ruđera Boškovića 16, Split</item>
      <item>Odvjetničko društvo Hanžeković &amp; Partneri društvo s ograničenom odgovornošću, OIB 85127306373, Radnička Cesta 22, 10000 Zagreb</item>
      <item>ŽDO VARAŽDIN, Građansko-upravni odjel</item>
      <item>HRVATSKE ŠUME društvo s ograničenom odgovornošću, OIB 69693144506, Ul.Ljudevita Farkaša Vukotinovića 2, 10000 Zagreb</item>
      <item>Zoran Tomić,odvjetnik iz ZOU, OIB 80809284399, Zelinska 2/I, 10000 Zagreb</item>
      <item>NARODNE NOVINE, dioničko društvo za izdavanje i tiskanje Službenog lista Republike Hrvatske, službenih i drugih obrazaca te , OIB 64546066176, Savski Gaj XIII. put 6, 10000 Zagreb</item>
      <item>Općinski sud u Čakovcu, R.Boškovića 18, 40000 Čakovec</item>
      <item>Ema Kalogjera Juranić, Trg bana Josipa Jelačića 3, 10000 Zagreb</item>
    </izvorni_sadrzaj>
    <derivirana_varijabla naziv="DomainObject.Predmet.OstaliListFormatedWithAdressOIB_1">
      <item>Ivan Krajačić, predsjednik uprave</item>
      <item>Želimir Uršulin, OIB 03842320752, Trg hrvatskih ivanovaca 9, 42240 Ivanec</item>
      <item>FFS d.o.o., OIB 66404733183, Ribarska 1, 31000 Osijek</item>
      <item>SOCIETE GENERALE-SPLITSKA BANKA dioničko društvo, OIB 69326397242, Ruđera Boškovića 16, Split</item>
      <item>Odvjetničko društvo Hanžeković &amp; Partneri društvo s ograničenom odgovornošću, OIB 85127306373, Radnička Cesta 22, 10000 Zagreb</item>
      <item>ŽDO VARAŽDIN, Građansko-upravni odjel</item>
      <item>HRVATSKE ŠUME društvo s ograničenom odgovornošću, OIB 69693144506, Ul.Ljudevita Farkaša Vukotinovića 2, 10000 Zagreb</item>
      <item>Zoran Tomić,odvjetnik iz ZOU, OIB 80809284399, Zelinska 2/I, 10000 Zagreb</item>
      <item>NARODNE NOVINE, dioničko društvo za izdavanje i tiskanje Službenog lista Republike Hrvatske, službenih i drugih obrazaca te , OIB 64546066176, Savski Gaj XIII. put 6, 10000 Zagreb</item>
      <item>Općinski sud u Čakovcu, R.Boškovića 18, 40000 Čakovec</item>
      <item>Ema Kalogjera Juranić, Trg bana Josipa Jelačića 3, 10000 Zagreb</item>
    </derivirana_varijabla>
  </DomainObject.Predmet.OstaliListFormatedWithAdressOIB>
  <DomainObject.Predmet.OstaliListNazivFormated>
    <izvorni_sadrzaj>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OstaliListNazivFormated_1">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OstaliListNazivFormated>
  <DomainObject.Predmet.OstaliListNazivFormatedOIB>
    <izvorni_sadrzaj>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izvorni_sadrzaj>
    <derivirana_varijabla naziv="DomainObject.Predmet.OstaliListNazivFormatedOIB_1">
      <item>Ivan Krajačić, predsjednik uprave</item>
      <item>Želimir Uršulin, OIB 03842320752</item>
      <item>FFS d.o.o., OIB 66404733183</item>
      <item>SOCIETE GENERALE-SPLITSKA BANKA dioničko društvo, OIB 69326397242</item>
      <item>Odvjetničko društvo Hanžeković &amp; Partneri društvo s ograničenom odgovornošću, OIB 85127306373</item>
      <item>ŽDO VARAŽDIN, Građansko-upravni odjel</item>
      <item>HRVATSKE ŠUME društvo s ograničenom odgovornošću, OIB 69693144506</item>
      <item>Zoran Tomić,odvjetnik iz ZOU, OIB 80809284399</item>
      <item>NARODNE NOVINE, dioničko društvo za izdavanje i tiskanje Službenog lista Republike Hrvatske, službenih i drugih obrazaca te , OIB 64546066176</item>
      <item>Općinski sud u Čakovcu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St-456/2011-190</izvorni_sadrzaj>
    <derivirana_varijabla naziv="DomainObject.PoslovniBrojDokumenta_1">St-456/2011-190</derivirana_varijabla>
  </DomainObject.PoslovniBrojDokumenta>
  <DomainObject.Predmet.StrankaIDrugi>
    <izvorni_sadrzaj>MTČ Tvornica čarapa, dioničko društvo "u stečaju"</izvorni_sadrzaj>
    <derivirana_varijabla naziv="DomainObject.Predmet.StrankaIDrugi_1">MTČ Tvornica čarapa, dioničko društvo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MTČ Tvornica čarapa, dioničko društvo "u stečaju", OIB 55706719199, Neumannova 2, 40000 Čakovec</izvorni_sadrzaj>
    <derivirana_varijabla naziv="DomainObject.Predmet.StrankaIDrugiAdressOIB_1">MTČ Tvornica čarapa, dioničko društvo "u stečaju", OIB 55706719199, Neumannova 2,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2016.</izvorni_sadrzaj>
    <derivirana_varijabla naziv="DomainObject.Predmet.OdlukaRjesenje.DatumDonosenjaOdluke_1">14. rujna 2016.</derivirana_varijabla>
  </DomainObject.Predmet.OdlukaRjesenje.DatumDonosenjaOdluke>
  <DomainObject.Predmet.OdlukaRjesenje.DatumPravomocnosti>
    <izvorni_sadrzaj>1. listopada 2016.</izvorni_sadrzaj>
    <derivirana_varijabla naziv="DomainObject.Predmet.OdlukaRjesenje.DatumPravomocnosti_1">1. listopada 2016.</derivirana_varijabla>
  </DomainObject.Predmet.OdlukaRjesenje.DatumPravomocnosti>
  <DomainObject.Predmet.OdlukaRjesenje.Oznaka>
    <izvorni_sadrzaj>St-456/2011-188</izvorni_sadrzaj>
    <derivirana_varijabla naziv="DomainObject.Predmet.OdlukaRjesenje.Oznaka_1">St-456/2011-188</derivirana_varijabla>
  </DomainObject.Predmet.OdlukaRjesenje.Oznaka>
  <DomainObject.Predmet.SudioniciListNaziv>
    <izvorni_sadrzaj>
      <item>MTČ Tvornica čarapa, dioničko društvo "u stečaju"</item>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izvorni_sadrzaj>
    <derivirana_varijabla naziv="DomainObject.Predmet.SudioniciListNaziv_1">
      <item>MTČ Tvornica čarapa, dioničko društvo "u stečaju"</item>
      <item>Ivan Krajačić, predsjednik uprave</item>
      <item>Želimir Uršulin</item>
      <item>FFS d.o.o.</item>
      <item>SOCIETE GENERALE-SPLITSKA BANKA dioničko društvo</item>
      <item>Odvjetničko društvo Hanžeković &amp; Partneri društvo s ograničenom odgovornošću</item>
      <item>ŽDO VARAŽDIN, Građansko-upravni odjel</item>
      <item>HRVATSKE ŠUME društvo s ograničenom odgovornošću</item>
      <item>Zoran Tomić,odvjetnik iz ZOU</item>
      <item>NARODNE NOVINE, dioničko društvo za izdavanje i tiskanje Službenog lista Republike Hrvatske, službenih i drugih obrazaca te </item>
      <item>Općinski sud u Čakovcu</item>
      <item>Ema Kalogjera Juranić</item>
    </derivirana_varijabla>
  </DomainObject.Predmet.SudioniciListNaziv>
  <DomainObject.Predmet.SudioniciListAdressOIB>
    <izvorni_sadrzaj>
      <item>MTČ Tvornica čarapa, dioničko društvo "u stečaju", OIB 55706719199, Neumannova 2,40000 Čakovec</item>
      <item>Ivan Krajačić, predsjednik uprave</item>
      <item>Želimir Uršulin, OIB 03842320752, Trg hrvatskih ivanovaca 9,42240 Ivanec</item>
      <item>FFS d.o.o., OIB 66404733183, Ribarska 1,31000 Osijek</item>
      <item>SOCIETE GENERALE-SPLITSKA BANKA dioničko društvo, OIB 69326397242, Ruđera Boškovića 16,Split</item>
      <item>Odvjetničko društvo Hanžeković &amp; Partneri društvo s ograničenom odgovornošću, OIB 85127306373, Radnička Cesta 22,10000 Zagreb</item>
      <item>ŽDO VARAŽDIN, Građansko-upravni odjel</item>
      <item>HRVATSKE ŠUME društvo s ograničenom odgovornošću, OIB 69693144506, Ul.Ljudevita Farkaša Vukotinovića 2,10000 Zagreb</item>
      <item>Zoran Tomić,odvjetnik iz ZOU, OIB 80809284399, Zelinska 2/I,10000 Zagreb</item>
      <item>NARODNE NOVINE, dioničko društvo za izdavanje i tiskanje Službenog lista Republike Hrvatske, službenih i drugih obrazaca te , OIB 64546066176, Savski Gaj XIII. put 6,10000 Zagreb</item>
      <item>Općinski sud u Čakovcu, R.Boškovića 18,40000 Čakovec</item>
      <item>Ema Kalogjera Juranić, Trg bana Josipa Jelačića 3,10000 Zagreb</item>
    </izvorni_sadrzaj>
    <derivirana_varijabla naziv="DomainObject.Predmet.SudioniciListAdressOIB_1">
      <item>MTČ Tvornica čarapa, dioničko društvo "u stečaju", OIB 55706719199, Neumannova 2,40000 Čakovec</item>
      <item>Ivan Krajačić, predsjednik uprave</item>
      <item>Želimir Uršulin, OIB 03842320752, Trg hrvatskih ivanovaca 9,42240 Ivanec</item>
      <item>FFS d.o.o., OIB 66404733183, Ribarska 1,31000 Osijek</item>
      <item>SOCIETE GENERALE-SPLITSKA BANKA dioničko društvo, OIB 69326397242, Ruđera Boškovića 16,Split</item>
      <item>Odvjetničko društvo Hanžeković &amp; Partneri društvo s ograničenom odgovornošću, OIB 85127306373, Radnička Cesta 22,10000 Zagreb</item>
      <item>ŽDO VARAŽDIN, Građansko-upravni odjel</item>
      <item>HRVATSKE ŠUME društvo s ograničenom odgovornošću, OIB 69693144506, Ul.Ljudevita Farkaša Vukotinovića 2,10000 Zagreb</item>
      <item>Zoran Tomić,odvjetnik iz ZOU, OIB 80809284399, Zelinska 2/I,10000 Zagreb</item>
      <item>NARODNE NOVINE, dioničko društvo za izdavanje i tiskanje Službenog lista Republike Hrvatske, službenih i drugih obrazaca te , OIB 64546066176, Savski Gaj XIII. put 6,10000 Zagreb</item>
      <item>Općinski sud u Čakovcu, R.Boškovića 18,40000 Čakovec</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4608A-C852-4AA4-96B0-CC40D480C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130</properties:Words>
  <properties:Characters>667</properties:Characters>
  <properties:Lines>26</properties:Lines>
  <properties:Paragraphs>14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2016-12-02T11:10:00Z</cp:lastPrinted>
  <dcterms:modified xmlns:xsi="http://www.w3.org/2001/XMLSchema-instance" xsi:type="dcterms:W3CDTF">2016-12-02T11:11:00Z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St-456/2011-190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