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d215" w14:paraId="376d215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266D05" w:rsidR="00461E3F" w:rsidRPr="0026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</w:t>
      </w:r>
      <w:r w:rsidR="003A2CC1">
        <w:t xml:space="preserve"> </w:t>
      </w:r>
      <w:r>
        <w:t>E</w:t>
      </w:r>
      <w:r w:rsidR="003A2CC1">
        <w:t xml:space="preserve"> </w:t>
      </w:r>
      <w:r>
        <w:t>P</w:t>
      </w:r>
      <w:r w:rsidR="003A2CC1">
        <w:t xml:space="preserve"> </w:t>
      </w:r>
      <w:r>
        <w:t>U</w:t>
      </w:r>
      <w:r w:rsidR="003A2CC1">
        <w:t xml:space="preserve"> </w:t>
      </w:r>
      <w:r>
        <w:t>B</w:t>
      </w:r>
      <w:r w:rsidR="003A2CC1">
        <w:t xml:space="preserve"> </w:t>
      </w:r>
      <w:r>
        <w:t>L</w:t>
      </w:r>
      <w:r w:rsidR="003A2CC1">
        <w:t xml:space="preserve"> </w:t>
      </w:r>
      <w:r>
        <w:t>I</w:t>
      </w:r>
      <w:r w:rsidR="003A2CC1">
        <w:t xml:space="preserve"> </w:t>
      </w:r>
      <w:r>
        <w:t>K</w:t>
      </w:r>
      <w:r w:rsidR="003A2CC1">
        <w:t xml:space="preserve"> </w:t>
      </w:r>
      <w:r>
        <w:t>A</w:t>
      </w:r>
      <w:r w:rsidR="003A2CC1">
        <w:t xml:space="preserve"> </w:t>
      </w:r>
      <w:r>
        <w:t xml:space="preserve"> H</w:t>
      </w:r>
      <w:r w:rsidR="003A2CC1">
        <w:t xml:space="preserve"> </w:t>
      </w:r>
      <w:r>
        <w:t>R</w:t>
      </w:r>
      <w:r w:rsidR="003A2CC1">
        <w:t xml:space="preserve"> </w:t>
      </w:r>
      <w:r>
        <w:t>V</w:t>
      </w:r>
      <w:r w:rsidR="003A2CC1">
        <w:t xml:space="preserve"> </w:t>
      </w:r>
      <w:r>
        <w:t>A</w:t>
      </w:r>
      <w:r w:rsidR="003A2CC1">
        <w:t xml:space="preserve"> </w:t>
      </w:r>
      <w:r>
        <w:t>T</w:t>
      </w:r>
      <w:r w:rsidR="003A2CC1">
        <w:t xml:space="preserve"> </w:t>
      </w:r>
      <w:r>
        <w:t>S</w:t>
      </w:r>
      <w:r w:rsidR="003A2CC1">
        <w:t xml:space="preserve"> </w:t>
      </w:r>
      <w:r>
        <w:t>K</w:t>
      </w:r>
      <w:r w:rsidR="003A2CC1">
        <w:t xml:space="preserve"> </w:t>
      </w:r>
      <w:r>
        <w:t>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A92FAC">
        <w:t>16. siječnja 2018. g.,</w:t>
      </w:r>
    </w:p>
    <w:p w:rsidRDefault="0043548E" w:rsidR="0043548E">
      <w:pPr>
        <w:jc w:val="both"/>
      </w:pPr>
    </w:p>
    <w:p w:rsidRDefault="0043548E" w:rsidP="00EA71FC" w:rsidR="0043548E">
      <w:pPr>
        <w:jc w:val="center"/>
      </w:pPr>
      <w:r w:rsidRPr="001512AF">
        <w:t>z a k l j u č i o     j e</w:t>
      </w:r>
    </w:p>
    <w:p w:rsidRDefault="0043548E" w:rsidR="0043548E"/>
    <w:p w:rsidRDefault="0043548E" w:rsidP="00EA71FC" w:rsidR="002F2D25">
      <w:pPr>
        <w:pStyle w:val="Tijeloteksta"/>
        <w:ind w:left="705"/>
        <w:rPr>
          <w:b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A92FAC">
        <w:rPr>
          <w:b/>
          <w:bCs/>
        </w:rPr>
        <w:t>deveta</w:t>
      </w:r>
      <w:r w:rsidR="00461E3F">
        <w:rPr>
          <w:bCs/>
        </w:rPr>
        <w:t xml:space="preserve"> p</w:t>
      </w:r>
      <w:r>
        <w:rPr>
          <w:bCs/>
        </w:rPr>
        <w:t>rodaja u stečajnom postupku, uz odgovarajuću primjenu pravila o ovrsi</w:t>
      </w:r>
      <w:r w:rsidR="00EA71FC">
        <w:rPr>
          <w:bCs/>
        </w:rPr>
        <w:t xml:space="preserve"> imovine stečajnog dužnika i to</w:t>
      </w:r>
      <w:r>
        <w:rPr>
          <w:bCs/>
        </w:rPr>
        <w:t xml:space="preserve">: </w:t>
      </w:r>
      <w:r>
        <w:t xml:space="preserve">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BD6682" w:rsidP="00EA71FC" w:rsidR="00BD6682">
      <w:pPr>
        <w:pStyle w:val="Tijeloteksta"/>
        <w:ind w:left="705"/>
        <w:rPr>
          <w:b/>
        </w:rPr>
      </w:pPr>
    </w:p>
    <w:p w:rsidRDefault="00BD6682" w:rsidP="003A2CC1" w:rsidR="00BD6682" w:rsidRPr="00353FEE">
      <w:pPr>
        <w:jc w:val="both"/>
      </w:pP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1. Nekretnina upisana u zk.ul. 1023 poduložak 8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- 8. ETAŽA 151/10000 u naravi LOKAL 5  u ukupnoj površini od 45,71 m2, u diobnom planu označen krem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Na navedenoj  nekretnini upisana je fiducija za korist Repromaterijal d.o.o. Osijek, kao prvog razlučnog vjerovnika, te zajednička hipoteka za korist Familia Mađarević d.o.o. Valpovo.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BC5CE2">
        <w:rPr>
          <w:rFonts w:hAnsi="Times New Roman" w:ascii="Times New Roman"/>
          <w:b/>
          <w:sz w:val="24"/>
          <w:szCs w:val="24"/>
        </w:rPr>
        <w:t xml:space="preserve">Početna cijena iznosi </w:t>
      </w:r>
      <w:r w:rsidR="00A92FAC">
        <w:rPr>
          <w:rFonts w:hAnsi="Times New Roman" w:ascii="Times New Roman"/>
          <w:b/>
          <w:sz w:val="24"/>
          <w:szCs w:val="24"/>
        </w:rPr>
        <w:t>95.391,99</w:t>
      </w:r>
      <w:r w:rsidRPr="00BC5CE2">
        <w:rPr>
          <w:rFonts w:hAnsi="Times New Roman" w:ascii="Times New Roman"/>
          <w:b/>
          <w:sz w:val="24"/>
          <w:szCs w:val="24"/>
        </w:rPr>
        <w:t xml:space="preserve"> kn.  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>2. Nekretnina upisana u zk.ul. 1023 poduložak  9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- 9. ETAŽA 161/10000 u naravi LOKAL 6, u ukupnoj površini od 48,62 m2, u diobnom planu označen sivom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Na navedenoj nekretnini upisana je fiducija za korist Repromaterijal d.o.o. Osijek, kao prvog razlučnog vjerovnika, te zajednička hipoteka za korist Familia Mađarević d.o.o. Valpovo.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>3. Nekretnina upisana u zk.ul. 1023 poduložak  10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- 10. ETAŽA 328/10000 u naravi LOKAL 7, u ukupnoj površini od 99,24 m2, u diobnom planu označen plavosivom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lastRenderedPageBreak/>
        <w:t>Na navedenoj nekretnini upisana je fiducija za korist Repromaterijal d.o.o. Osijek, kao prvog razlučnog vjerovnika, te zajednička hipoteka za korist Familia Mađarević d.o.o. Valpovo.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>4. Nekretnina upisana u zk.ul. 1023 poduložak  11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- 11. ETAŽA 303/10000 u naravi LOKAL 8, u ukupnoj površini od 91,78 m2, u diobnom planu označen svjetlozelenom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Na navedenoj  nekretnini upisana je fiducija za korist Repromaterijal d.o.o. Osijek, kao prvog razlučnog vjerovnika, te zajednička hipoteka za korist Familia Mađarević d.o.o. Valpovo.</w:t>
      </w:r>
    </w:p>
    <w:p w:rsidRDefault="00713235" w:rsidP="00A92FAC" w:rsidR="00713235" w:rsidRPr="00A92FA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Nekretnine pod red. br. 2, 3 i 4  prodavat će se kao cjelina budući da su u stvarnom stanju spojeni i koriste se kao jedan lokal, te  </w:t>
      </w:r>
      <w:r w:rsidRPr="00BC5CE2">
        <w:rPr>
          <w:rFonts w:hAnsi="Times New Roman" w:ascii="Times New Roman"/>
          <w:b/>
          <w:sz w:val="24"/>
          <w:szCs w:val="24"/>
        </w:rPr>
        <w:t xml:space="preserve">ukupna početna cijena za sva tri lokala iznosi </w:t>
      </w:r>
      <w:r w:rsidR="00A92FAC">
        <w:rPr>
          <w:rFonts w:hAnsi="Times New Roman" w:ascii="Times New Roman"/>
          <w:b/>
          <w:sz w:val="24"/>
          <w:szCs w:val="24"/>
        </w:rPr>
        <w:t>407.945,88</w:t>
      </w:r>
      <w:r w:rsidRPr="00BC5CE2">
        <w:rPr>
          <w:rFonts w:hAnsi="Times New Roman" w:ascii="Times New Roman"/>
          <w:b/>
          <w:sz w:val="24"/>
          <w:szCs w:val="24"/>
        </w:rPr>
        <w:t xml:space="preserve"> kn. 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</w:r>
      <w:r w:rsidR="00A92FAC">
        <w:rPr>
          <w:rFonts w:hAnsi="Times New Roman" w:ascii="Times New Roman"/>
          <w:sz w:val="24"/>
          <w:szCs w:val="24"/>
        </w:rPr>
        <w:t>5</w:t>
      </w:r>
      <w:r w:rsidRPr="00BC5CE2">
        <w:rPr>
          <w:rFonts w:hAnsi="Times New Roman" w:ascii="Times New Roman"/>
          <w:sz w:val="24"/>
          <w:szCs w:val="24"/>
        </w:rPr>
        <w:t>. Nekretnina upisana u zk.ul. 1023 poduložak  1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- 1. ETAŽA 2280/10000 u naravi poslovni prostor, u ukupnoj površini od 690 m2  u diobnom planu označen svjetlonarančastom bojom, a koji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Na navedenoj nekretnini upisana je fiducija za korist Familia Mađarević d.o.o. Valpovo, te založno pravo-hipoteka za korist Repromaterijal d.o.o. Osijek.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BC5CE2">
        <w:rPr>
          <w:rFonts w:hAnsi="Times New Roman" w:ascii="Times New Roman"/>
          <w:b/>
          <w:sz w:val="24"/>
          <w:szCs w:val="24"/>
        </w:rPr>
        <w:t xml:space="preserve">Početna cijena iznosi </w:t>
      </w:r>
      <w:r w:rsidR="00A92FAC">
        <w:rPr>
          <w:rFonts w:hAnsi="Times New Roman" w:ascii="Times New Roman"/>
          <w:b/>
          <w:sz w:val="24"/>
          <w:szCs w:val="24"/>
        </w:rPr>
        <w:t>161.400,53</w:t>
      </w:r>
      <w:r w:rsidRPr="00BC5CE2">
        <w:rPr>
          <w:rFonts w:hAnsi="Times New Roman" w:ascii="Times New Roman"/>
          <w:b/>
          <w:sz w:val="24"/>
          <w:szCs w:val="24"/>
        </w:rPr>
        <w:t xml:space="preserve"> kn.  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 xml:space="preserve"> </w:t>
      </w:r>
      <w:r w:rsidR="00A92FAC">
        <w:rPr>
          <w:rFonts w:hAnsi="Times New Roman" w:ascii="Times New Roman"/>
          <w:sz w:val="24"/>
          <w:szCs w:val="24"/>
        </w:rPr>
        <w:t>6</w:t>
      </w:r>
      <w:r w:rsidRPr="00BC5CE2">
        <w:rPr>
          <w:rFonts w:hAnsi="Times New Roman" w:ascii="Times New Roman"/>
          <w:sz w:val="24"/>
          <w:szCs w:val="24"/>
        </w:rPr>
        <w:t>. Nekretnina upisana u zk.ul. 1023 poduložak  12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- 12. ETAŽA 288/10000 u naravi LOKAL 9, u ukupnoj površini od 87,04 m2, u diobnom planu označen tirkiznom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Na navedenoj nekretnini upisana je fiducija za korist Familia Mađarević d.o.o. Valpovo, te založno pravo- hipoteka za korist  Repromaterijal d.o.o. Osijek.</w:t>
      </w:r>
    </w:p>
    <w:p w:rsidRDefault="00713235" w:rsidP="00713235" w:rsidR="00713235" w:rsidRPr="0071323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BC5CE2">
        <w:rPr>
          <w:rFonts w:hAnsi="Times New Roman" w:ascii="Times New Roman"/>
          <w:b/>
          <w:sz w:val="24"/>
          <w:szCs w:val="24"/>
        </w:rPr>
        <w:t xml:space="preserve">Početna cijena iznosi </w:t>
      </w:r>
      <w:r w:rsidR="00A92FAC">
        <w:rPr>
          <w:rFonts w:hAnsi="Times New Roman" w:ascii="Times New Roman"/>
          <w:b/>
          <w:sz w:val="24"/>
          <w:szCs w:val="24"/>
        </w:rPr>
        <w:t>148.626,22</w:t>
      </w:r>
      <w:r w:rsidRPr="00BC5CE2">
        <w:rPr>
          <w:rFonts w:hAnsi="Times New Roman" w:ascii="Times New Roman"/>
          <w:b/>
          <w:sz w:val="24"/>
          <w:szCs w:val="24"/>
        </w:rPr>
        <w:t xml:space="preserve"> kn.  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</w:t>
      </w:r>
      <w:r w:rsidR="00F73F0A">
        <w:t>pku   usmenom javnom dražbom.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F73F0A">
        <w:t>36</w:t>
      </w:r>
      <w:r>
        <w:t xml:space="preserve">/II dana </w:t>
      </w:r>
      <w:r>
        <w:rPr>
          <w:b/>
          <w:bCs/>
        </w:rPr>
        <w:t xml:space="preserve"> </w:t>
      </w:r>
      <w:r w:rsidR="00A92FAC">
        <w:rPr>
          <w:b/>
          <w:bCs/>
        </w:rPr>
        <w:t>22. veljače 2018. g. u 10,30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P="00EA71FC" w:rsidR="00032B94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lastRenderedPageBreak/>
        <w:t xml:space="preserve">Kao kupci mogu sudjelovati samo osobe koje su najkasnije </w:t>
      </w:r>
      <w:r w:rsidRPr="003A2CC1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3A2CC1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P="00EA71FC" w:rsidR="00EA71FC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kupovninu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970CE4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P="00BD6682" w:rsidR="001512AF" w:rsidRPr="00BD6682">
      <w:pPr>
        <w:jc w:val="center"/>
        <w:rPr>
          <w:b/>
        </w:rPr>
      </w:pPr>
      <w:r>
        <w:rPr>
          <w:b/>
        </w:rPr>
        <w:t>Obrazloženje</w:t>
      </w: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lastRenderedPageBreak/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EA71FC">
        <w:rPr>
          <w:bCs/>
        </w:rPr>
        <w:t xml:space="preserve">Podneskom od </w:t>
      </w:r>
      <w:r w:rsidR="00A92FAC">
        <w:rPr>
          <w:bCs/>
        </w:rPr>
        <w:t>10. siječnja 2018</w:t>
      </w:r>
      <w:r w:rsidR="0050277E">
        <w:rPr>
          <w:bCs/>
        </w:rPr>
        <w:t>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50277E" w:rsidR="0050277E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A92FAC">
        <w:t>16. siječnja 2018. g.</w:t>
      </w:r>
    </w:p>
    <w:p w:rsidRDefault="0043548E" w:rsidP="00266D05" w:rsidR="0043548E">
      <w:pPr>
        <w:pStyle w:val="Tijeloteksta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BD6682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  <w:r w:rsidR="005E684B">
        <w:tab/>
      </w:r>
      <w:r w:rsidR="00032B94">
        <w:tab/>
      </w:r>
      <w:r w:rsidR="00032B94"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 xml:space="preserve">Ivan </w:t>
      </w:r>
      <w:r w:rsidR="00266D05">
        <w:t>P</w:t>
      </w:r>
      <w:r w:rsidR="00970CE4">
        <w:t>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B72E71" w:rsidP="001512AF" w:rsidR="00B72E71">
      <w:pPr>
        <w:pStyle w:val="Tijeloteksta"/>
        <w:numPr>
          <w:ilvl w:val="0"/>
          <w:numId w:val="2"/>
        </w:numPr>
        <w:jc w:val="left"/>
      </w:pPr>
      <w:r>
        <w:t xml:space="preserve">za </w:t>
      </w:r>
      <w:r w:rsidR="00970CE4">
        <w:t xml:space="preserve">Repromaterijal d.o.o. Osijek, </w:t>
      </w:r>
      <w:r>
        <w:t>- odvjetnik Artur Fišbah</w:t>
      </w:r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>za Familija Mađarević – st. upraviteljica Živka Posavac</w:t>
      </w:r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  <w:r w:rsidR="003A2CC1">
        <w:t xml:space="preserve"> uz podnesak st. uprav. od </w:t>
      </w:r>
      <w:r w:rsidR="00A92FAC">
        <w:t>10.1.2018.</w:t>
      </w:r>
      <w:r w:rsidR="003A2CC1">
        <w:t xml:space="preserve"> g. (str. </w:t>
      </w:r>
      <w:r w:rsidR="00A92FAC">
        <w:t>699-700</w:t>
      </w:r>
      <w:r w:rsidR="003A2CC1">
        <w:t xml:space="preserve"> spisa)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50277E" w:rsidR="0050277E">
      <w:pPr>
        <w:pStyle w:val="Tijeloteksta"/>
        <w:numPr>
          <w:ilvl w:val="0"/>
          <w:numId w:val="2"/>
        </w:numPr>
        <w:jc w:val="left"/>
      </w:pPr>
      <w:r>
        <w:t>R-</w:t>
      </w:r>
      <w:r w:rsidR="00A92FAC">
        <w:t>22.2.</w:t>
      </w: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1512AF" w:rsidP="00EA71F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5AF" w:rsidR="009525AF">
      <w:r>
        <w:separator/>
      </w:r>
    </w:p>
  </w:endnote>
  <w:endnote w:id="0" w:type="continuationSeparator">
    <w:p w:rsidRDefault="009525AF" w:rsidR="00952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5AF" w:rsidR="009525AF">
      <w:r>
        <w:separator/>
      </w:r>
    </w:p>
  </w:footnote>
  <w:footnote w:id="0" w:type="continuationSeparator">
    <w:p w:rsidRDefault="009525AF" w:rsidR="009525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6B93">
      <w:rPr>
        <w:noProof/>
      </w:rPr>
      <w:t>3</w:t>
    </w:r>
    <w:r>
      <w:fldChar w:fldCharType="end"/>
    </w:r>
  </w:p>
  <w:p w:rsidRDefault="00691844" w:rsidP="00266D05" w:rsidR="00266D05">
    <w:pPr>
      <w:jc w:val="right"/>
    </w:pPr>
    <w:r>
      <w:t>6 St-</w:t>
    </w:r>
    <w:r w:rsidR="00A92FAC">
      <w:t>9/12-177</w:t>
    </w:r>
  </w:p>
  <w:p w:rsidRDefault="001512AF" w:rsidP="00266D05" w:rsidR="001512A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A8C425A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26307"/>
    <w:rsid w:val="00032B94"/>
    <w:rsid w:val="001512AF"/>
    <w:rsid w:val="00266D05"/>
    <w:rsid w:val="00270A36"/>
    <w:rsid w:val="002E1345"/>
    <w:rsid w:val="002F2D25"/>
    <w:rsid w:val="003358EB"/>
    <w:rsid w:val="003A2CC1"/>
    <w:rsid w:val="0043548E"/>
    <w:rsid w:val="00461E3F"/>
    <w:rsid w:val="004E6B93"/>
    <w:rsid w:val="0050277E"/>
    <w:rsid w:val="005B3371"/>
    <w:rsid w:val="005E684B"/>
    <w:rsid w:val="00691844"/>
    <w:rsid w:val="006C692A"/>
    <w:rsid w:val="006D7302"/>
    <w:rsid w:val="00713235"/>
    <w:rsid w:val="007E172E"/>
    <w:rsid w:val="00861804"/>
    <w:rsid w:val="0094570C"/>
    <w:rsid w:val="009525AF"/>
    <w:rsid w:val="0096507E"/>
    <w:rsid w:val="00970CE4"/>
    <w:rsid w:val="009927D9"/>
    <w:rsid w:val="00A92FAC"/>
    <w:rsid w:val="00AC7F71"/>
    <w:rsid w:val="00B03F82"/>
    <w:rsid w:val="00B322AF"/>
    <w:rsid w:val="00B72E71"/>
    <w:rsid w:val="00BD6682"/>
    <w:rsid w:val="00BF4BC5"/>
    <w:rsid w:val="00D42104"/>
    <w:rsid w:val="00D94062"/>
    <w:rsid w:val="00E8543D"/>
    <w:rsid w:val="00EA71FC"/>
    <w:rsid w:val="00F01532"/>
    <w:rsid w:val="00F7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B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E6B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6B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B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B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B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E6B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6B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B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B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A6D50-6EB3-4E48-A395-517AEC0BF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1435</properties:Words>
  <properties:Characters>7381</properties:Characters>
  <properties:Lines>225</properties:Lines>
  <properties:Paragraphs>72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9024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2018-01-16T11:11:00Z</dcterms:created>
  <dc:creator>Korisnik</dc:creator>
  <cp:lastModifiedBy>Danijela Sekulić</cp:lastModifiedBy>
  <cp:lastPrinted>2018-01-16T11:09:00Z</cp:lastPrinted>
  <dcterms:modified xmlns:xsi="http://www.w3.org/2001/XMLSchema-instance" xsi:type="dcterms:W3CDTF">2018-01-16T11:12:00Z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