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3312" w14:paraId="3a23312" w:rsidRDefault="00305C5E" w:rsidP="00305C5E" w:rsidR="00305C5E" w:rsidRPr="002A62A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A62AC">
      <w:pPr>
        <w:rPr>
          <w:sz w:val="24"/>
          <w:szCs w:val="24"/>
        </w:rPr>
      </w:pPr>
      <w:r w:rsidRPr="002A62AC">
        <w:rPr>
          <w:sz w:val="24"/>
          <w:szCs w:val="24"/>
        </w:rPr>
        <w:t xml:space="preserve">          </w:t>
      </w:r>
      <w:r w:rsidRPr="002A62AC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A62AC">
      <w:pPr>
        <w:pStyle w:val="Zaglavlje"/>
        <w:rPr>
          <w:rFonts w:hAnsi="Times New Roman" w:ascii="Times New Roman"/>
          <w:szCs w:val="24"/>
          <w:lang w:val="hr-HR"/>
        </w:rPr>
      </w:pPr>
      <w:r w:rsidRPr="002A62A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2A62AC">
      <w:pPr>
        <w:pStyle w:val="Zaglavlje"/>
        <w:rPr>
          <w:rFonts w:hAnsi="Times New Roman" w:ascii="Times New Roman"/>
          <w:szCs w:val="24"/>
          <w:lang w:val="hr-HR"/>
        </w:rPr>
      </w:pPr>
      <w:r w:rsidRPr="002A62AC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2A62AC">
      <w:pPr>
        <w:pStyle w:val="Zaglavlje"/>
        <w:rPr>
          <w:rFonts w:hAnsi="Times New Roman" w:ascii="Times New Roman"/>
          <w:szCs w:val="24"/>
          <w:lang w:val="hr-HR"/>
        </w:rPr>
      </w:pPr>
      <w:r w:rsidRPr="002A62AC">
        <w:rPr>
          <w:rFonts w:hAnsi="Times New Roman" w:ascii="Times New Roman"/>
          <w:szCs w:val="24"/>
          <w:lang w:val="hr-HR"/>
        </w:rPr>
        <w:t>Zagreb</w:t>
      </w:r>
      <w:r w:rsidR="001B552E" w:rsidRPr="002A62AC">
        <w:rPr>
          <w:rFonts w:hAnsi="Times New Roman" w:ascii="Times New Roman"/>
          <w:szCs w:val="24"/>
          <w:lang w:val="hr-HR"/>
        </w:rPr>
        <w:t>, Amruševa 2/II, desno (p.p. 432</w:t>
      </w:r>
      <w:r w:rsidRPr="002A62AC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2A62AC">
      <w:pPr>
        <w:pStyle w:val="Zaglavlje"/>
        <w:rPr>
          <w:szCs w:val="24"/>
          <w:lang w:val="hr-HR"/>
        </w:rPr>
      </w:pPr>
    </w:p>
    <w:p w:rsidRDefault="00174980" w:rsidP="004C1C4E" w:rsidR="00305C5E" w:rsidRPr="002A62AC">
      <w:pPr>
        <w:ind w:firstLine="708" w:left="5664"/>
        <w:jc w:val="right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6.</w:t>
      </w:r>
      <w:r w:rsidR="00023773" w:rsidRPr="002A62AC">
        <w:rPr>
          <w:sz w:val="24"/>
          <w:szCs w:val="24"/>
          <w:lang w:val="hr-HR"/>
        </w:rPr>
        <w:t>St-</w:t>
      </w:r>
      <w:r w:rsidR="00D17E8C" w:rsidRPr="002A62AC">
        <w:rPr>
          <w:sz w:val="24"/>
          <w:szCs w:val="24"/>
          <w:lang w:val="hr-HR"/>
        </w:rPr>
        <w:t>4558</w:t>
      </w:r>
      <w:r w:rsidR="001E56B8" w:rsidRPr="002A62AC">
        <w:rPr>
          <w:sz w:val="24"/>
          <w:szCs w:val="24"/>
          <w:lang w:val="hr-HR"/>
        </w:rPr>
        <w:t>/2015.</w:t>
      </w:r>
    </w:p>
    <w:p w:rsidRDefault="007878CA" w:rsidP="008968A1" w:rsidR="007878CA" w:rsidRPr="002A62AC">
      <w:pPr>
        <w:jc w:val="center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A62AC">
      <w:pPr>
        <w:jc w:val="center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R J E Š E N J E</w:t>
      </w:r>
    </w:p>
    <w:p w:rsidRDefault="007878CA" w:rsidP="007878CA" w:rsidR="007878CA" w:rsidRPr="002A62A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A62AC">
        <w:rPr>
          <w:sz w:val="24"/>
          <w:szCs w:val="24"/>
          <w:lang w:val="hr-HR"/>
        </w:rPr>
        <w:t>Miljenku Dolenc</w:t>
      </w:r>
      <w:r w:rsidRPr="002A62AC">
        <w:rPr>
          <w:sz w:val="24"/>
          <w:szCs w:val="24"/>
          <w:lang w:val="hr-HR"/>
        </w:rPr>
        <w:t xml:space="preserve"> u skraćenom stečajnom postupku pokrenutim nad dužnikom</w:t>
      </w:r>
      <w:r w:rsidR="000940B9" w:rsidRPr="002A62AC">
        <w:rPr>
          <w:sz w:val="24"/>
          <w:szCs w:val="24"/>
          <w:lang w:val="hr-HR"/>
        </w:rPr>
        <w:t xml:space="preserve"> </w:t>
      </w:r>
      <w:r w:rsidR="000940B9" w:rsidRPr="002A62AC">
        <w:rPr>
          <w:sz w:val="24"/>
          <w:szCs w:val="24"/>
        </w:rPr>
        <w:t>GORICA TRADE d.o.o., za proizvodnju, trgovinu i usluge OIB: 02444281001, Pregrada, Gorička 53</w:t>
      </w:r>
      <w:r w:rsidR="00BB7F3F" w:rsidRPr="002A62AC">
        <w:rPr>
          <w:sz w:val="24"/>
          <w:szCs w:val="24"/>
        </w:rPr>
        <w:t xml:space="preserve">, </w:t>
      </w:r>
      <w:r w:rsidRPr="002A62AC">
        <w:rPr>
          <w:sz w:val="24"/>
          <w:szCs w:val="24"/>
          <w:lang w:val="hr-HR"/>
        </w:rPr>
        <w:t xml:space="preserve">dana </w:t>
      </w:r>
      <w:r w:rsidR="009A7D23" w:rsidRPr="002A62AC">
        <w:rPr>
          <w:sz w:val="24"/>
          <w:szCs w:val="24"/>
          <w:lang w:val="hr-HR"/>
        </w:rPr>
        <w:t xml:space="preserve">  </w:t>
      </w:r>
      <w:r w:rsidR="002A62AC" w:rsidRPr="002A62AC">
        <w:rPr>
          <w:sz w:val="24"/>
          <w:szCs w:val="24"/>
          <w:lang w:val="hr-HR"/>
        </w:rPr>
        <w:t>05.siječnja 2017.</w:t>
      </w:r>
      <w:r w:rsidRPr="002A62AC">
        <w:rPr>
          <w:sz w:val="24"/>
          <w:szCs w:val="24"/>
          <w:lang w:val="hr-HR"/>
        </w:rPr>
        <w:t xml:space="preserve"> </w:t>
      </w:r>
    </w:p>
    <w:p w:rsidRDefault="008968A1" w:rsidP="007878CA" w:rsidR="008968A1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center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A62AC">
      <w:pPr>
        <w:jc w:val="center"/>
        <w:rPr>
          <w:sz w:val="24"/>
          <w:szCs w:val="24"/>
          <w:lang w:val="hr-HR"/>
        </w:rPr>
      </w:pPr>
    </w:p>
    <w:p w:rsidRDefault="007878CA" w:rsidP="002A62AC" w:rsidR="007878CA" w:rsidRPr="002A62AC">
      <w:pPr>
        <w:ind w:firstLine="708"/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</w:rPr>
        <w:t>Otvara se stečajni postupak nad dužnikom</w:t>
      </w:r>
      <w:r w:rsidR="000940B9" w:rsidRPr="002A62AC">
        <w:rPr>
          <w:sz w:val="24"/>
          <w:szCs w:val="24"/>
        </w:rPr>
        <w:t xml:space="preserve"> GORICA TRADE d.o.o., za proizvodnju, trgovinu i usluge OIB: 02444281001, Pregrada, Gorička 53</w:t>
      </w:r>
      <w:r w:rsidR="00A02456" w:rsidRPr="002A62AC">
        <w:rPr>
          <w:sz w:val="24"/>
          <w:szCs w:val="24"/>
        </w:rPr>
        <w:t xml:space="preserve">. </w:t>
      </w:r>
      <w:r w:rsidRPr="002A62AC">
        <w:rPr>
          <w:sz w:val="24"/>
          <w:szCs w:val="24"/>
        </w:rPr>
        <w:t>Stečajni postupak otvoren je dana</w:t>
      </w:r>
      <w:r w:rsidR="002A62AC" w:rsidRPr="002A62AC">
        <w:rPr>
          <w:sz w:val="24"/>
          <w:szCs w:val="24"/>
        </w:rPr>
        <w:t xml:space="preserve"> </w:t>
      </w:r>
      <w:r w:rsidR="002A62AC" w:rsidRPr="002A62AC">
        <w:rPr>
          <w:sz w:val="24"/>
          <w:szCs w:val="24"/>
          <w:lang w:val="hr-HR"/>
        </w:rPr>
        <w:t>05.siječnja 2017.</w:t>
      </w:r>
      <w:r w:rsidR="00F2639A" w:rsidRPr="002A62AC">
        <w:rPr>
          <w:sz w:val="24"/>
          <w:szCs w:val="24"/>
        </w:rPr>
        <w:t xml:space="preserve"> u </w:t>
      </w:r>
      <w:r w:rsidR="002A62AC">
        <w:rPr>
          <w:sz w:val="24"/>
          <w:szCs w:val="24"/>
        </w:rPr>
        <w:t xml:space="preserve">09, </w:t>
      </w:r>
      <w:r w:rsidR="00F2639A" w:rsidRPr="002A62AC">
        <w:rPr>
          <w:sz w:val="24"/>
          <w:szCs w:val="24"/>
        </w:rPr>
        <w:t xml:space="preserve">sati i </w:t>
      </w:r>
      <w:r w:rsidR="002A62AC">
        <w:rPr>
          <w:sz w:val="24"/>
          <w:szCs w:val="24"/>
        </w:rPr>
        <w:t xml:space="preserve">00 </w:t>
      </w:r>
      <w:r w:rsidR="00F2639A" w:rsidRPr="002A62AC">
        <w:rPr>
          <w:sz w:val="24"/>
          <w:szCs w:val="24"/>
        </w:rPr>
        <w:t>minuta</w:t>
      </w:r>
      <w:r w:rsidRPr="002A62AC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2A62A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A62A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A62AC">
        <w:rPr>
          <w:rFonts w:hAnsi="Times New Roman" w:ascii="Times New Roman"/>
          <w:szCs w:val="24"/>
        </w:rPr>
        <w:t>Za stečajnog upravitelja imenuje se</w:t>
      </w:r>
      <w:r w:rsidR="00F2639A" w:rsidRPr="002A62AC">
        <w:rPr>
          <w:rFonts w:hAnsi="Times New Roman" w:ascii="Times New Roman"/>
          <w:szCs w:val="24"/>
        </w:rPr>
        <w:t xml:space="preserve"> </w:t>
      </w:r>
      <w:r w:rsidR="002A62AC">
        <w:rPr>
          <w:rFonts w:hAnsi="Times New Roman" w:ascii="Times New Roman"/>
          <w:szCs w:val="24"/>
        </w:rPr>
        <w:t>Tomislav Čoga iz Zagreba Vranovinski odvojak br.12 OIB 82870226709.</w:t>
      </w:r>
    </w:p>
    <w:p w:rsidRDefault="007878CA" w:rsidP="007878CA" w:rsidR="007878CA" w:rsidRPr="002A62A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A62A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Zaključuje se stečajni postupak nad dužnikom</w:t>
      </w:r>
      <w:r w:rsidR="000940B9" w:rsidRPr="002A62AC">
        <w:rPr>
          <w:sz w:val="24"/>
          <w:szCs w:val="24"/>
          <w:lang w:val="hr-HR"/>
        </w:rPr>
        <w:t xml:space="preserve"> </w:t>
      </w:r>
      <w:r w:rsidR="000940B9" w:rsidRPr="002A62AC">
        <w:rPr>
          <w:sz w:val="24"/>
          <w:szCs w:val="24"/>
        </w:rPr>
        <w:t>GORICA TRADE d.o.o., za proizvodnju, trgovinu i usluge OIB: 02444281001, Pregrada, Gorička 53</w:t>
      </w:r>
      <w:r w:rsidR="00A02456" w:rsidRPr="002A62AC">
        <w:rPr>
          <w:sz w:val="24"/>
          <w:szCs w:val="24"/>
        </w:rPr>
        <w:t>.</w:t>
      </w:r>
    </w:p>
    <w:p w:rsidRDefault="007878CA" w:rsidP="007878CA" w:rsidR="007878CA" w:rsidRPr="002A62A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2A62A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Nakon</w:t>
      </w:r>
      <w:r w:rsidR="0039055A" w:rsidRPr="002A62AC">
        <w:rPr>
          <w:sz w:val="24"/>
          <w:szCs w:val="24"/>
          <w:lang w:val="hr-HR"/>
        </w:rPr>
        <w:t xml:space="preserve"> pravomoćnosti ovog rješenja</w:t>
      </w:r>
      <w:r w:rsidR="007878CA" w:rsidRPr="002A62AC">
        <w:rPr>
          <w:sz w:val="24"/>
          <w:szCs w:val="24"/>
          <w:lang w:val="hr-HR"/>
        </w:rPr>
        <w:t>,  dužnik će se  brisati iz sudskog registra.</w:t>
      </w: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62AC">
      <w:pPr>
        <w:ind w:left="360"/>
        <w:jc w:val="center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Obrazloženje</w:t>
      </w: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2A62AC">
        <w:rPr>
          <w:sz w:val="24"/>
          <w:szCs w:val="24"/>
          <w:lang w:val="hr-HR"/>
        </w:rPr>
        <w:t>, RC Zagreb, Podružnica Zagreb, Trg svibanjskih žrtava 1995.</w:t>
      </w:r>
      <w:r w:rsidRPr="002A62AC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476763" w:rsidRPr="002A62AC">
        <w:rPr>
          <w:sz w:val="24"/>
          <w:szCs w:val="24"/>
          <w:lang w:val="hr-HR"/>
        </w:rPr>
        <w:t>22</w:t>
      </w:r>
      <w:r w:rsidR="0014585A" w:rsidRPr="002A62AC">
        <w:rPr>
          <w:sz w:val="24"/>
          <w:szCs w:val="24"/>
          <w:lang w:val="hr-HR"/>
        </w:rPr>
        <w:t>.12.2015</w:t>
      </w:r>
      <w:r w:rsidR="000336D0" w:rsidRPr="002A62AC">
        <w:rPr>
          <w:sz w:val="24"/>
          <w:szCs w:val="24"/>
          <w:lang w:val="hr-HR"/>
        </w:rPr>
        <w:t>.</w:t>
      </w:r>
      <w:r w:rsidR="004C1C4E" w:rsidRPr="002A62AC">
        <w:rPr>
          <w:sz w:val="24"/>
          <w:szCs w:val="24"/>
          <w:lang w:val="hr-HR"/>
        </w:rPr>
        <w:t xml:space="preserve"> </w:t>
      </w:r>
      <w:r w:rsidRPr="002A62AC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2A62AC">
      <w:pPr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ab/>
        <w:t xml:space="preserve">Zaključkom od </w:t>
      </w:r>
      <w:r w:rsidR="00476763" w:rsidRPr="002A62AC">
        <w:rPr>
          <w:sz w:val="24"/>
          <w:szCs w:val="24"/>
          <w:lang w:val="hr-HR"/>
        </w:rPr>
        <w:t>22</w:t>
      </w:r>
      <w:r w:rsidR="0014585A" w:rsidRPr="002A62AC">
        <w:rPr>
          <w:sz w:val="24"/>
          <w:szCs w:val="24"/>
          <w:lang w:val="hr-HR"/>
        </w:rPr>
        <w:t>.12.2015</w:t>
      </w:r>
      <w:r w:rsidR="0039055A" w:rsidRPr="002A62AC">
        <w:rPr>
          <w:sz w:val="24"/>
          <w:szCs w:val="24"/>
          <w:lang w:val="hr-HR"/>
        </w:rPr>
        <w:t>.</w:t>
      </w:r>
      <w:r w:rsidR="00F2639A" w:rsidRPr="002A62AC">
        <w:rPr>
          <w:sz w:val="24"/>
          <w:szCs w:val="24"/>
          <w:lang w:val="hr-HR"/>
        </w:rPr>
        <w:t>,</w:t>
      </w:r>
      <w:r w:rsidRPr="002A62AC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A62AC">
        <w:rPr>
          <w:sz w:val="24"/>
          <w:szCs w:val="24"/>
          <w:lang w:val="hr-HR"/>
        </w:rPr>
        <w:t xml:space="preserve"> </w:t>
      </w:r>
      <w:r w:rsidRPr="002A62AC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0940B9" w:rsidRPr="002A62AC">
        <w:rPr>
          <w:sz w:val="24"/>
          <w:szCs w:val="24"/>
          <w:lang w:val="hr-HR"/>
        </w:rPr>
        <w:t>04.04</w:t>
      </w:r>
      <w:r w:rsidR="00B32004" w:rsidRPr="002A62AC">
        <w:rPr>
          <w:sz w:val="24"/>
          <w:szCs w:val="24"/>
          <w:lang w:val="hr-HR"/>
        </w:rPr>
        <w:t>.2016.</w:t>
      </w:r>
      <w:r w:rsidRPr="002A62AC">
        <w:rPr>
          <w:color w:themeColor="background1" w:val="FFFFFF"/>
          <w:sz w:val="24"/>
          <w:szCs w:val="24"/>
          <w:lang w:val="hr-HR"/>
        </w:rPr>
        <w:t xml:space="preserve"> </w:t>
      </w:r>
      <w:r w:rsidRPr="002A62AC">
        <w:rPr>
          <w:sz w:val="24"/>
          <w:szCs w:val="24"/>
          <w:lang w:val="hr-HR"/>
        </w:rPr>
        <w:t xml:space="preserve">međutim po istom nije postupljeno </w:t>
      </w:r>
      <w:r w:rsidR="00F2639A" w:rsidRPr="002A62AC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2A62AC">
      <w:pPr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ab/>
        <w:t xml:space="preserve">Zaključkom od </w:t>
      </w:r>
      <w:r w:rsidR="00476763" w:rsidRPr="002A62AC">
        <w:rPr>
          <w:sz w:val="24"/>
          <w:szCs w:val="24"/>
          <w:lang w:val="hr-HR"/>
        </w:rPr>
        <w:t>22</w:t>
      </w:r>
      <w:r w:rsidR="00B32004" w:rsidRPr="002A62AC">
        <w:rPr>
          <w:sz w:val="24"/>
          <w:szCs w:val="24"/>
          <w:lang w:val="hr-HR"/>
        </w:rPr>
        <w:t>.12.2015</w:t>
      </w:r>
      <w:r w:rsidR="000336D0" w:rsidRPr="002A62AC">
        <w:rPr>
          <w:sz w:val="24"/>
          <w:szCs w:val="24"/>
          <w:lang w:val="hr-HR"/>
        </w:rPr>
        <w:t>.</w:t>
      </w:r>
      <w:r w:rsidRPr="002A62AC">
        <w:rPr>
          <w:sz w:val="24"/>
          <w:szCs w:val="24"/>
          <w:lang w:val="hr-HR"/>
        </w:rPr>
        <w:t xml:space="preserve"> </w:t>
      </w:r>
      <w:r w:rsidR="007878CA" w:rsidRPr="002A62AC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A62A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A62A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A62AC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2A62AC">
      <w:pPr>
        <w:ind w:firstLine="708" w:left="3540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2</w:t>
      </w:r>
      <w:r w:rsidRPr="002A62AC">
        <w:rPr>
          <w:sz w:val="24"/>
          <w:szCs w:val="24"/>
          <w:lang w:val="hr-HR"/>
        </w:rPr>
        <w:tab/>
      </w:r>
      <w:r w:rsidRPr="002A62AC">
        <w:rPr>
          <w:sz w:val="24"/>
          <w:szCs w:val="24"/>
          <w:lang w:val="hr-HR"/>
        </w:rPr>
        <w:tab/>
      </w:r>
      <w:r w:rsidRPr="002A62AC">
        <w:rPr>
          <w:sz w:val="24"/>
          <w:szCs w:val="24"/>
          <w:lang w:val="hr-HR"/>
        </w:rPr>
        <w:tab/>
      </w:r>
      <w:r w:rsidRPr="002A62AC">
        <w:rPr>
          <w:sz w:val="24"/>
          <w:szCs w:val="24"/>
          <w:lang w:val="hr-HR"/>
        </w:rPr>
        <w:tab/>
        <w:t>6.St-</w:t>
      </w:r>
      <w:r w:rsidR="00D17E8C" w:rsidRPr="002A62AC">
        <w:rPr>
          <w:sz w:val="24"/>
          <w:szCs w:val="24"/>
          <w:lang w:val="hr-HR"/>
        </w:rPr>
        <w:t>4558</w:t>
      </w:r>
      <w:r w:rsidR="001E56B8" w:rsidRPr="002A62AC">
        <w:rPr>
          <w:sz w:val="24"/>
          <w:szCs w:val="24"/>
          <w:lang w:val="hr-HR"/>
        </w:rPr>
        <w:t>/2015.</w:t>
      </w:r>
    </w:p>
    <w:p w:rsidRDefault="00AD018D" w:rsidP="007878CA" w:rsidR="00AD018D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 xml:space="preserve"> </w:t>
      </w:r>
      <w:r w:rsidR="00AD018D" w:rsidRPr="002A62AC">
        <w:rPr>
          <w:sz w:val="24"/>
          <w:szCs w:val="24"/>
          <w:lang w:val="hr-HR"/>
        </w:rPr>
        <w:tab/>
      </w:r>
      <w:r w:rsidRPr="002A62AC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both"/>
        <w:rPr>
          <w:sz w:val="24"/>
          <w:szCs w:val="24"/>
          <w:lang w:val="hr-HR"/>
        </w:rPr>
      </w:pPr>
    </w:p>
    <w:p w:rsidRDefault="007878CA" w:rsidP="002A62AC" w:rsidR="002A62AC" w:rsidRPr="002A62AC">
      <w:pPr>
        <w:ind w:firstLine="708" w:left="1416"/>
        <w:jc w:val="both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>U Zagrebu</w:t>
      </w:r>
      <w:r w:rsidR="00F2639A" w:rsidRPr="002A62AC">
        <w:rPr>
          <w:sz w:val="24"/>
          <w:szCs w:val="24"/>
          <w:lang w:val="hr-HR"/>
        </w:rPr>
        <w:t xml:space="preserve">,   </w:t>
      </w:r>
      <w:r w:rsidR="00AB4899" w:rsidRPr="002A62AC">
        <w:rPr>
          <w:sz w:val="24"/>
          <w:szCs w:val="24"/>
          <w:lang w:val="hr-HR"/>
        </w:rPr>
        <w:t xml:space="preserve"> </w:t>
      </w:r>
      <w:r w:rsidR="002A62AC" w:rsidRPr="002A62AC">
        <w:rPr>
          <w:sz w:val="24"/>
          <w:szCs w:val="24"/>
          <w:lang w:val="hr-HR"/>
        </w:rPr>
        <w:t xml:space="preserve">05.siječnja 2017. </w:t>
      </w:r>
    </w:p>
    <w:p w:rsidRDefault="007878CA" w:rsidP="007878CA" w:rsidR="007878CA" w:rsidRPr="002A62A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A62A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A62AC">
      <w:pPr>
        <w:ind w:firstLine="720" w:left="5040"/>
        <w:jc w:val="center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A62AC">
      <w:pPr>
        <w:ind w:firstLine="720" w:left="5040"/>
        <w:jc w:val="center"/>
        <w:rPr>
          <w:sz w:val="24"/>
          <w:szCs w:val="24"/>
          <w:lang w:val="hr-HR"/>
        </w:rPr>
      </w:pPr>
      <w:r w:rsidRPr="002A62AC">
        <w:rPr>
          <w:sz w:val="24"/>
          <w:szCs w:val="24"/>
          <w:lang w:val="hr-HR"/>
        </w:rPr>
        <w:t xml:space="preserve">Miljenko Dolenc </w:t>
      </w:r>
      <w:r w:rsidR="002A62AC">
        <w:rPr>
          <w:sz w:val="24"/>
          <w:szCs w:val="24"/>
          <w:lang w:val="hr-HR"/>
        </w:rPr>
        <w:t>,v.r.</w:t>
      </w:r>
      <w:r w:rsidRPr="002A62AC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2A62A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A62A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A62AC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A62AC">
      <w:pPr>
        <w:jc w:val="both"/>
        <w:rPr>
          <w:i/>
          <w:sz w:val="24"/>
          <w:szCs w:val="24"/>
          <w:lang w:val="hr-HR"/>
        </w:rPr>
      </w:pPr>
      <w:r w:rsidRPr="002A62AC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A62AC">
      <w:pPr>
        <w:jc w:val="both"/>
        <w:rPr>
          <w:i/>
          <w:sz w:val="24"/>
          <w:szCs w:val="24"/>
          <w:lang w:val="hr-HR"/>
        </w:rPr>
      </w:pPr>
      <w:r w:rsidRPr="002A62AC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A62A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2A62AC">
      <w:pPr>
        <w:jc w:val="both"/>
        <w:rPr>
          <w:i/>
          <w:sz w:val="24"/>
          <w:szCs w:val="24"/>
          <w:lang w:val="hr-HR"/>
        </w:rPr>
      </w:pPr>
      <w:r w:rsidRPr="002A62AC">
        <w:rPr>
          <w:sz w:val="24"/>
          <w:szCs w:val="24"/>
        </w:rPr>
        <w:t xml:space="preserve"> </w:t>
      </w:r>
    </w:p>
    <w:p w:rsidRDefault="002A62AC" w:rsidP="009A2924" w:rsidR="002A62AC">
      <w:pPr>
        <w:rPr>
          <w:sz w:val="24"/>
          <w:szCs w:val="24"/>
        </w:rPr>
      </w:pPr>
    </w:p>
    <w:p w:rsidRDefault="002A62AC" w:rsidP="009A2924" w:rsidR="002A62A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A62AC" w:rsidP="009A2924" w:rsidR="002A62A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A62AC" w:rsidP="004320E8" w:rsidR="002A62A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A62A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2A62A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A62AC">
      <w:pPr>
        <w:jc w:val="center"/>
        <w:rPr>
          <w:sz w:val="24"/>
          <w:szCs w:val="24"/>
          <w:lang w:val="hr-HR"/>
        </w:rPr>
      </w:pPr>
    </w:p>
    <w:sectPr w:rsidSect="0032230D" w:rsidR="00023773" w:rsidRPr="002A62A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36D0"/>
    <w:rsid w:val="00037AFD"/>
    <w:rsid w:val="000940B9"/>
    <w:rsid w:val="00097E58"/>
    <w:rsid w:val="000D1804"/>
    <w:rsid w:val="0014585A"/>
    <w:rsid w:val="00152CE3"/>
    <w:rsid w:val="00174980"/>
    <w:rsid w:val="00182E37"/>
    <w:rsid w:val="00197BAE"/>
    <w:rsid w:val="001B552E"/>
    <w:rsid w:val="001C3AEC"/>
    <w:rsid w:val="001E56B8"/>
    <w:rsid w:val="0022085D"/>
    <w:rsid w:val="002A62AC"/>
    <w:rsid w:val="002D0C8E"/>
    <w:rsid w:val="002D65C0"/>
    <w:rsid w:val="00305C5E"/>
    <w:rsid w:val="0032230D"/>
    <w:rsid w:val="00344DE8"/>
    <w:rsid w:val="00366A53"/>
    <w:rsid w:val="0039055A"/>
    <w:rsid w:val="003967A5"/>
    <w:rsid w:val="003F7C2D"/>
    <w:rsid w:val="00404E99"/>
    <w:rsid w:val="00455AC1"/>
    <w:rsid w:val="004630E9"/>
    <w:rsid w:val="00476763"/>
    <w:rsid w:val="004A7E0D"/>
    <w:rsid w:val="004B4DD1"/>
    <w:rsid w:val="004C1C4E"/>
    <w:rsid w:val="004C348E"/>
    <w:rsid w:val="005B4BA9"/>
    <w:rsid w:val="00615EAF"/>
    <w:rsid w:val="00617FCB"/>
    <w:rsid w:val="00652D80"/>
    <w:rsid w:val="00656D3C"/>
    <w:rsid w:val="00657AAE"/>
    <w:rsid w:val="006A7E1A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32004"/>
    <w:rsid w:val="00B820E3"/>
    <w:rsid w:val="00B83CC6"/>
    <w:rsid w:val="00BB7F3F"/>
    <w:rsid w:val="00BE769C"/>
    <w:rsid w:val="00C26092"/>
    <w:rsid w:val="00C32FEC"/>
    <w:rsid w:val="00C46C7A"/>
    <w:rsid w:val="00C60686"/>
    <w:rsid w:val="00C922DB"/>
    <w:rsid w:val="00CC2E90"/>
    <w:rsid w:val="00D17E8C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2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2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2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2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2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A62A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A62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2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2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2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2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A62A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4558</izvorni_sadrzaj>
    <derivirana_varijabla naziv="DomainObject.Predmet.Broj_1">4558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St-4558/2015</izvorni_sadrzaj>
    <derivirana_varijabla naziv="DomainObject.Predmet.OznakaBroj_1">St-4558/2015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GORICA TRADE d.o.o.</izvorni_sadrzaj>
    <derivirana_varijabla naziv="DomainObject.Predmet.ProtustrankaFormated_1">  GORICA TRADE d.o.o.</derivirana_varijabla>
  </DomainObject.Predmet.ProtustrankaFormated>
  <DomainObject.Predmet.ProtustrankaFormatedOIB>
    <izvorni_sadrzaj>  GORICA TRADE d.o.o., OIB 02444281001</izvorni_sadrzaj>
    <derivirana_varijabla naziv="DomainObject.Predmet.ProtustrankaFormatedOIB_1">  GORICA TRADE d.o.o., OIB 02444281001</derivirana_varijabla>
  </DomainObject.Predmet.ProtustrankaFormatedOIB>
  <DomainObject.Predmet.ProtustrankaFormatedWithAdress>
    <izvorni_sadrzaj> GORICA TRADE d.o.o., Gorička 53, 49218 Pregrada</izvorni_sadrzaj>
    <derivirana_varijabla naziv="DomainObject.Predmet.ProtustrankaFormatedWithAdress_1"> GORICA TRADE d.o.o., Gorička 53, 49218 Pregrada</derivirana_varijabla>
  </DomainObject.Predmet.ProtustrankaFormatedWithAdress>
  <DomainObject.Predmet.ProtustrankaFormatedWithAdressOIB>
    <izvorni_sadrzaj> GORICA TRADE d.o.o., OIB 02444281001, Gorička 53, 49218 Pregrada</izvorni_sadrzaj>
    <derivirana_varijabla naziv="DomainObject.Predmet.ProtustrankaFormatedWithAdressOIB_1"> GORICA TRADE d.o.o., OIB 02444281001, Gorička 53, 49218 Pregrada</derivirana_varijabla>
  </DomainObject.Predmet.ProtustrankaFormatedWithAdressOIB>
  <DomainObject.Predmet.ProtustrankaWithAdress>
    <izvorni_sadrzaj>GORICA TRADE d.o.o. Gorička 53, 49218 Pregrada</izvorni_sadrzaj>
    <derivirana_varijabla naziv="DomainObject.Predmet.ProtustrankaWithAdress_1">GORICA TRADE d.o.o. Gorička 53, 49218 Pregrada</derivirana_varijabla>
  </DomainObject.Predmet.ProtustrankaWithAdress>
  <DomainObject.Predmet.ProtustrankaWithAdressOIB>
    <izvorni_sadrzaj>GORICA TRADE d.o.o., OIB 02444281001, Gorička 53, 49218 Pregrada</izvorni_sadrzaj>
    <derivirana_varijabla naziv="DomainObject.Predmet.ProtustrankaWithAdressOIB_1">GORICA TRADE d.o.o., OIB 02444281001, Gorička 53, 49218 Pregrada</derivirana_varijabla>
  </DomainObject.Predmet.ProtustrankaWithAdressOIB>
  <DomainObject.Predmet.ProtustrankaNazivFormated>
    <izvorni_sadrzaj>GORICA TRADE d.o.o.</izvorni_sadrzaj>
    <derivirana_varijabla naziv="DomainObject.Predmet.ProtustrankaNazivFormated_1">GORICA TRADE d.o.o.</derivirana_varijabla>
  </DomainObject.Predmet.ProtustrankaNazivFormated>
  <DomainObject.Predmet.ProtustrankaNazivFormatedOIB>
    <izvorni_sadrzaj>GORICA TRADE d.o.o., OIB 02444281001</izvorni_sadrzaj>
    <derivirana_varijabla naziv="DomainObject.Predmet.ProtustrankaNazivFormatedOIB_1">GORICA TRADE d.o.o., OIB 02444281001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GORICA TRADE d.o.o.</item>
    </izvorni_sadrzaj>
    <derivirana_varijabla naziv="DomainObject.Predmet.ProtuStrankaListFormated_1">
      <item>GORICA TRADE d.o.o.</item>
    </derivirana_varijabla>
  </DomainObject.Predmet.ProtuStrankaListFormated>
  <DomainObject.Predmet.ProtuStrankaListFormatedOIB>
    <izvorni_sadrzaj>
      <item>GORICA TRADE d.o.o., OIB 02444281001</item>
    </izvorni_sadrzaj>
    <derivirana_varijabla naziv="DomainObject.Predmet.ProtuStrankaListFormatedOIB_1">
      <item>GORICA TRADE d.o.o., OIB 02444281001</item>
    </derivirana_varijabla>
  </DomainObject.Predmet.ProtuStrankaListFormatedOIB>
  <DomainObject.Predmet.ProtuStrankaListFormatedWithAdress>
    <izvorni_sadrzaj>
      <item>GORICA TRADE d.o.o., Gorička 53, 49218 Pregrada</item>
    </izvorni_sadrzaj>
    <derivirana_varijabla naziv="DomainObject.Predmet.ProtuStrankaListFormatedWithAdress_1">
      <item>GORICA TRADE d.o.o., Gorička 53, 49218 Pregrada</item>
    </derivirana_varijabla>
  </DomainObject.Predmet.ProtuStrankaListFormatedWithAdress>
  <DomainObject.Predmet.ProtuStrankaListFormatedWithAdressOIB>
    <izvorni_sadrzaj>
      <item>GORICA TRADE d.o.o., OIB 02444281001, Gorička 53, 49218 Pregrada</item>
    </izvorni_sadrzaj>
    <derivirana_varijabla naziv="DomainObject.Predmet.ProtuStrankaListFormatedWithAdressOIB_1">
      <item>GORICA TRADE d.o.o., OIB 02444281001, Gorička 53, 49218 Pregrada</item>
    </derivirana_varijabla>
  </DomainObject.Predmet.ProtuStrankaListFormatedWithAdressOIB>
  <DomainObject.Predmet.ProtuStrankaListNazivFormated>
    <izvorni_sadrzaj>
      <item>GORICA TRADE d.o.o.</item>
    </izvorni_sadrzaj>
    <derivirana_varijabla naziv="DomainObject.Predmet.ProtuStrankaListNazivFormated_1">
      <item>GORICA TRADE d.o.o.</item>
    </derivirana_varijabla>
  </DomainObject.Predmet.ProtuStrankaListNazivFormated>
  <DomainObject.Predmet.ProtuStrankaListNazivFormatedOIB>
    <izvorni_sadrzaj>
      <item>GORICA TRADE d.o.o., OIB 02444281001</item>
    </izvorni_sadrzaj>
    <derivirana_varijabla naziv="DomainObject.Predmet.ProtuStrankaListNazivFormatedOIB_1">
      <item>GORICA TRADE d.o.o., OIB 02444281001</item>
    </derivirana_varijabla>
  </DomainObject.Predmet.ProtuStrankaListNazivFormatedOIB>
  <DomainObject.Predmet.OstaliListFormated>
    <izvorni_sadrzaj>
      <item>DRAGUTIN ŠPILJAK</item>
    </izvorni_sadrzaj>
    <derivirana_varijabla naziv="DomainObject.Predmet.OstaliListFormated_1">
      <item>DRAGUTIN ŠPILJAK</item>
    </derivirana_varijabla>
  </DomainObject.Predmet.OstaliListFormated>
  <DomainObject.Predmet.OstaliListFormatedOIB>
    <izvorni_sadrzaj>
      <item>DRAGUTIN ŠPILJAK, OIB 24469908597</item>
    </izvorni_sadrzaj>
    <derivirana_varijabla naziv="DomainObject.Predmet.OstaliListFormatedOIB_1">
      <item>DRAGUTIN ŠPILJAK, OIB 24469908597</item>
    </derivirana_varijabla>
  </DomainObject.Predmet.OstaliListFormatedOIB>
  <DomainObject.Predmet.OstaliListFormatedWithAdress>
    <izvorni_sadrzaj>
      <item>DRAGUTIN ŠPILJAK, Gorička 53, 49218 Pregrada</item>
    </izvorni_sadrzaj>
    <derivirana_varijabla naziv="DomainObject.Predmet.OstaliListFormatedWithAdress_1">
      <item>DRAGUTIN ŠPILJAK, Gorička 53, 49218 Pregrada</item>
    </derivirana_varijabla>
  </DomainObject.Predmet.OstaliListFormatedWithAdress>
  <DomainObject.Predmet.OstaliListFormatedWithAdressOIB>
    <izvorni_sadrzaj>
      <item>DRAGUTIN ŠPILJAK, OIB 24469908597, Gorička 53, 49218 Pregrada</item>
    </izvorni_sadrzaj>
    <derivirana_varijabla naziv="DomainObject.Predmet.OstaliListFormatedWithAdressOIB_1">
      <item>DRAGUTIN ŠPILJAK, OIB 24469908597, Gorička 53, 49218 Pregrada</item>
    </derivirana_varijabla>
  </DomainObject.Predmet.OstaliListFormatedWithAdressOIB>
  <DomainObject.Predmet.OstaliListNazivFormated>
    <izvorni_sadrzaj>
      <item>DRAGUTIN ŠPILJAK</item>
    </izvorni_sadrzaj>
    <derivirana_varijabla naziv="DomainObject.Predmet.OstaliListNazivFormated_1">
      <item>DRAGUTIN ŠPILJAK</item>
    </derivirana_varijabla>
  </DomainObject.Predmet.OstaliListNazivFormated>
  <DomainObject.Predmet.OstaliListNazivFormatedOIB>
    <izvorni_sadrzaj>
      <item>DRAGUTIN ŠPILJAK, OIB 24469908597</item>
    </izvorni_sadrzaj>
    <derivirana_varijabla naziv="DomainObject.Predmet.OstaliListNazivFormatedOIB_1">
      <item>DRAGUTIN ŠPILJAK, OIB 24469908597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GORICA TRADE d.o.o.</izvorni_sadrzaj>
    <derivirana_varijabla naziv="DomainObject.Predmet.ProtustrankaIDrugi_1">GORICA TRADE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GORICA TRADE d.o.o., OIB 02444281001, Gorička 53, 49218 Pregrada</izvorni_sadrzaj>
    <derivirana_varijabla naziv="DomainObject.Predmet.ProtustrankaIDrugiAdressOIB_1">GORICA TRADE d.o.o., OIB 02444281001, Gorička 53,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GORICA TRADE d.o.o.</item>
      <item>DRAGUTIN ŠPILJAK</item>
    </izvorni_sadrzaj>
    <derivirana_varijabla naziv="DomainObject.Predmet.SudioniciListNaziv_1">
      <item>FINA Regionalni centar Zagreb</item>
      <item>GORICA TRADE d.o.o.</item>
      <item>DRAGUTIN ŠPILJAK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GORICA TRADE d.o.o., OIB 02444281001, Gorička 53,49218 Pregrada</item>
      <item>DRAGUTIN ŠPILJAK, OIB 24469908597, Gorička 53,49218 Pregrada</item>
    </izvorni_sadrzaj>
    <derivirana_varijabla naziv="DomainObject.Predmet.SudioniciListAdressOIB_1">
      <item>FINA Regionalni centar Zagreb, OIB 85821130368, Trg svibanjskih žrtava 1995. br.1,10000 Zagreb</item>
      <item>GORICA TRADE d.o.o., OIB 02444281001, Gorička 53,49218 Pregrada</item>
      <item>DRAGUTIN ŠPILJAK, OIB 24469908597, Gorička 53,49218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02444281001</item>
      <item>, OIB 24469908597</item>
    </izvorni_sadrzaj>
    <derivirana_varijabla naziv="DomainObject.Predmet.SudioniciListNazivOIB_1">
      <item>, OIB 85821130368</item>
      <item>, OIB 02444281001</item>
      <item>, OIB 24469908597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E1E709-1B2B-40CF-8E07-A957BF029A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2278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2016-12-09T10:29:00Z</dcterms:created>
  <dc:creator>rboricevic</dc:creator>
  <cp:lastModifiedBy>Rebecca Boričević</cp:lastModifiedBy>
  <cp:lastPrinted>2017-01-05T08:01:00Z</cp:lastPrinted>
  <dcterms:modified xmlns:xsi="http://www.w3.org/2001/XMLSchema-instance" xsi:type="dcterms:W3CDTF">2017-01-05T08:01:00Z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