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a05a" w14:paraId="0b7a05a"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0E43FE">
        <w:t xml:space="preserve">povodom prijedloga za otvaranje stečajnog postupka nad dužnikom </w:t>
      </w:r>
      <w:r w:rsidR="00836BE4">
        <w:rPr>
          <w:color w:themeColor="text1" w:val="000000"/>
        </w:rPr>
        <w:t>DUPIN, d.o.o. Split, Dubrovačka 57, OIB: 99620645228</w:t>
      </w:r>
      <w:r>
        <w:t xml:space="preserve">, dana </w:t>
      </w:r>
      <w:r w:rsidR="00525B24">
        <w:t>05.</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836BE4">
        <w:rPr>
          <w:color w:themeColor="text1" w:val="000000"/>
        </w:rPr>
        <w:t>DUPIN, d.o.o. Split, Dubrovačka 57, OIB: 99620645228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817F88" w:rsidP="00107E09" w:rsidR="00107E09">
      <w:pPr>
        <w:jc w:val="center"/>
        <w:rPr>
          <w:b/>
          <w:u w:val="single"/>
        </w:rPr>
      </w:pPr>
      <w:r>
        <w:rPr>
          <w:b/>
          <w:u w:val="single"/>
        </w:rPr>
        <w:t>1</w:t>
      </w:r>
      <w:r w:rsidR="00836BE4">
        <w:rPr>
          <w:b/>
          <w:u w:val="single"/>
        </w:rPr>
        <w:t>6</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836BE4">
        <w:rPr>
          <w:b/>
          <w:u w:val="single"/>
        </w:rPr>
        <w:t>08.30</w:t>
      </w:r>
      <w:r w:rsidR="00107E09">
        <w:rPr>
          <w:b/>
          <w:u w:val="single"/>
        </w:rPr>
        <w:t xml:space="preserve"> sati</w:t>
      </w:r>
    </w:p>
    <w:p w:rsidRDefault="00107E09" w:rsidP="00107E09" w:rsidR="00107E09">
      <w:pPr>
        <w:jc w:val="center"/>
        <w:rPr>
          <w:b/>
        </w:rPr>
      </w:pPr>
    </w:p>
    <w:p w:rsidRDefault="00107E09" w:rsidP="00836BE4"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836BE4">
        <w:rPr>
          <w:rFonts w:cs="Times New Roman" w:hAnsi="Times New Roman" w:ascii="Times New Roman"/>
          <w:sz w:val="24"/>
          <w:szCs w:val="24"/>
        </w:rPr>
        <w:t>Srđan Mikelić, Dubrovačka 59, Split, OIB: 91418063040</w:t>
      </w:r>
      <w:r w:rsidR="002A57F2" w:rsidRPr="00836BE4">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836BE4">
        <w:t>Srđanu Mikeliću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836BE4">
        <w:rPr>
          <w:rFonts w:cs="Times New Roman" w:eastAsia="Times New Roman" w:hAnsi="Times New Roman" w:ascii="Times New Roman"/>
          <w:sz w:val="24"/>
          <w:szCs w:val="24"/>
          <w:lang w:eastAsia="hr-HR" w:val="fr-FR"/>
        </w:rPr>
        <w:t>5</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AF4C5F">
        <w:t>30. listopada</w:t>
      </w:r>
      <w:r w:rsidR="009976FB">
        <w:t xml:space="preserve"> 2015</w:t>
      </w:r>
      <w:r>
        <w:t xml:space="preserve">. godine predložio </w:t>
      </w:r>
      <w:r w:rsidR="009976FB">
        <w:t>provedbu skraćenog stečajnog</w:t>
      </w:r>
      <w:r>
        <w:t xml:space="preserve"> postupka nad dužnikom </w:t>
      </w:r>
      <w:r w:rsidR="00836BE4">
        <w:rPr>
          <w:color w:themeColor="text1" w:val="000000"/>
        </w:rPr>
        <w:t>DUPIN, d.o.o. Split, Dubrovačka 57, OIB: 99620645228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836BE4">
        <w:t>2114</w:t>
      </w:r>
      <w:r>
        <w:t xml:space="preserve"> dana, u ukupnom iznosu od </w:t>
      </w:r>
      <w:r w:rsidR="00836BE4">
        <w:t>345.303,08</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836BE4" w:rsidP="00836BE4" w:rsidR="00836BE4">
      <w:pPr>
        <w:ind w:firstLine="708"/>
        <w:jc w:val="both"/>
      </w:pPr>
      <w:r>
        <w:t>Nakon što je utvrdio da su ispunjene pretpostavke za provedbu skraćenog stečajnog postupka u smislu odredbe čl. 428. SZ-a, ovaj sud je temeljem odredbe čl. 430. SZ-a na mrežnoj stranici e-Oglasna ploča sudova 20.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36BE4" w:rsidP="00836BE4" w:rsidR="00836BE4">
      <w:pPr>
        <w:jc w:val="both"/>
        <w:rPr>
          <w:rFonts w:hAnsi="Arial Narrow" w:ascii="Arial Narrow"/>
        </w:rPr>
      </w:pPr>
    </w:p>
    <w:p w:rsidRDefault="00836BE4" w:rsidP="00836BE4" w:rsidR="00836BE4">
      <w:pPr>
        <w:ind w:firstLine="720"/>
        <w:jc w:val="both"/>
      </w:pPr>
      <w:r>
        <w:t xml:space="preserve">Dana 29. travnja 2016. godine kod ovoga suda zaprimljen je prijedlog predlagatelja Republike Hrvatske, Ministarstva financija za otvaranje stečajnog postupka nad dužnikom u kojem u bitnom navodi da Republika Hrvatska ima dospjelih, a nenamirenih tražbina prema dužniku u ukupnom iznosu od 183.760,15 kuna, te da dužnik ima kratkotrajnu imovinu u vrijednosti od 813.000,00 kn, kao i dugotrajnu imovinu u vrijednosti od 73.000,00 kn, koja je dostatna za vođenje postupka. </w:t>
      </w:r>
    </w:p>
    <w:p w:rsidRDefault="00836BE4" w:rsidP="00836BE4" w:rsidR="00836BE4">
      <w:pPr>
        <w:jc w:val="both"/>
      </w:pPr>
    </w:p>
    <w:p w:rsidRDefault="00836BE4" w:rsidP="00836BE4" w:rsidR="00836BE4">
      <w:pPr>
        <w:jc w:val="both"/>
      </w:pPr>
      <w:r>
        <w:tab/>
        <w:t>U privitku prijedloga predlagatelj dostavlja prijedlog za otvaranje stečajnog postupka na propisanom obrascu (list 8-9 spisa), stanje računa poreznog obveznika na dan 20. travnja 2016. (list 11 spisa) i godišnji financijski izvještaj za 2014. godinu (list 12 spisa) te predlaže obustavu skraćenog stečajnog postupka i donošenje rješenja o pokretanju prethodnog postupka, odnosno donošenje rješenja o otvaranju stečajnog postupka.</w:t>
      </w:r>
    </w:p>
    <w:p w:rsidRDefault="00836BE4" w:rsidP="00836BE4" w:rsidR="00836BE4">
      <w:pPr>
        <w:ind w:firstLine="720"/>
        <w:jc w:val="both"/>
      </w:pPr>
    </w:p>
    <w:p w:rsidRDefault="00836BE4" w:rsidP="00836BE4" w:rsidR="00836BE4">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w:t>
      </w:r>
      <w:r>
        <w:lastRenderedPageBreak/>
        <w:t xml:space="preserve">rješenjem od 21. srpnja 2016. godine obustavljen skraćeni stečajni postupak nad dužnikom  </w:t>
      </w:r>
      <w:r>
        <w:rPr>
          <w:color w:themeColor="text1" w:val="000000"/>
        </w:rPr>
        <w:t>DUPIN, d.o.o. Split, Dubrovačka 57, OIB: 99620645228</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525B24">
        <w:t>05</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E72F6C">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36BE4">
      <w:t>1721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36BE4">
      <w:t>1721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14EDB"/>
    <w:rsid w:val="00815142"/>
    <w:rsid w:val="00816B8A"/>
    <w:rsid w:val="00817F88"/>
    <w:rsid w:val="00836BE4"/>
    <w:rsid w:val="00853B3E"/>
    <w:rsid w:val="00856131"/>
    <w:rsid w:val="008768C4"/>
    <w:rsid w:val="008A5B85"/>
    <w:rsid w:val="008D1AEA"/>
    <w:rsid w:val="008D324A"/>
    <w:rsid w:val="00981D37"/>
    <w:rsid w:val="009976FB"/>
    <w:rsid w:val="00A006D1"/>
    <w:rsid w:val="00A25199"/>
    <w:rsid w:val="00A466BB"/>
    <w:rsid w:val="00A51DE9"/>
    <w:rsid w:val="00A64A2E"/>
    <w:rsid w:val="00AB2BB4"/>
    <w:rsid w:val="00AF4C5F"/>
    <w:rsid w:val="00B7506F"/>
    <w:rsid w:val="00C01570"/>
    <w:rsid w:val="00C05643"/>
    <w:rsid w:val="00C40345"/>
    <w:rsid w:val="00C40E6F"/>
    <w:rsid w:val="00C50430"/>
    <w:rsid w:val="00D573DA"/>
    <w:rsid w:val="00D91C99"/>
    <w:rsid w:val="00DD0D50"/>
    <w:rsid w:val="00E72F6C"/>
    <w:rsid w:val="00E962BD"/>
    <w:rsid w:val="00EB12E1"/>
    <w:rsid w:val="00EB6A52"/>
    <w:rsid w:val="00ED3011"/>
    <w:rsid w:val="00F230E3"/>
    <w:rsid w:val="00F2599E"/>
    <w:rsid w:val="00F61737"/>
    <w:rsid w:val="00FB07B2"/>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E72F6C"/>
    <w:rPr>
      <w:color w:val="808080"/>
      <w:bdr w:space="0" w:sz="0" w:color="auto" w:val="none"/>
      <w:shd w:fill="auto" w:color="auto" w:val="clear"/>
    </w:rPr>
  </w:style>
  <w:style w:customStyle="true" w:styleId="eSPISCCParagraphDefaultFont" w:type="character">
    <w:name w:val="eSPIS_CC_Paragraph Default Font"/>
    <w:basedOn w:val="Zadanifontodlomka"/>
    <w:rsid w:val="00E72F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72F6C"/>
    <w:rPr>
      <w:b/>
      <w:bdr w:space="0" w:sz="0" w:color="auto" w:val="none"/>
      <w:shd w:fill="FFFFCC" w:color="auto" w:val="clear"/>
      <w:lang w:val="hr-HR"/>
    </w:rPr>
  </w:style>
  <w:style w:customStyle="true" w:styleId="PozadinaSvijetloCrvena" w:type="character">
    <w:name w:val="Pozadina_SvijetloCrvena"/>
    <w:basedOn w:val="eSPISCCParagraphDefaultFont"/>
    <w:rsid w:val="00E72F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72F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E72F6C"/>
    <w:rPr>
      <w:color w:val="808080"/>
      <w:bdr w:color="auto" w:space="0" w:sz="0" w:val="none"/>
      <w:shd w:color="auto" w:fill="auto" w:val="clear"/>
    </w:rPr>
  </w:style>
  <w:style w:customStyle="1" w:styleId="eSPISCCParagraphDefaultFont" w:type="character">
    <w:name w:val="eSPIS_CC_Paragraph Default Font"/>
    <w:basedOn w:val="Zadanifontodlomka"/>
    <w:rsid w:val="00E72F6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72F6C"/>
    <w:rPr>
      <w:b/>
      <w:bdr w:color="auto" w:space="0" w:sz="0" w:val="none"/>
      <w:shd w:color="auto" w:fill="FFFFCC" w:val="clear"/>
      <w:lang w:val="hr-HR"/>
    </w:rPr>
  </w:style>
  <w:style w:customStyle="1" w:styleId="PozadinaSvijetloCrvena" w:type="character">
    <w:name w:val="Pozadina_SvijetloCrvena"/>
    <w:basedOn w:val="eSPISCCParagraphDefaultFont"/>
    <w:rsid w:val="00E72F6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72F6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1721</izvorni_sadrzaj>
    <derivirana_varijabla naziv="DomainObject.Predmet.Broj_1">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St-1721/2016</izvorni_sadrzaj>
    <derivirana_varijabla naziv="DomainObject.Predmet.OznakaBroj_1">St-1721/2016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DUPIN, d.o.o.</izvorni_sadrzaj>
    <derivirana_varijabla naziv="DomainObject.Predmet.ProtustrankaFormated_1">  DUPIN, d.o.o.</derivirana_varijabla>
  </DomainObject.Predmet.ProtustrankaFormated>
  <DomainObject.Predmet.ProtustrankaFormatedOIB>
    <izvorni_sadrzaj>  DUPIN, d.o.o., OIB 99620645228</izvorni_sadrzaj>
    <derivirana_varijabla naziv="DomainObject.Predmet.ProtustrankaFormatedOIB_1">  DUPIN, d.o.o., OIB 99620645228</derivirana_varijabla>
  </DomainObject.Predmet.ProtustrankaFormatedOIB>
  <DomainObject.Predmet.ProtustrankaFormatedWithAdress>
    <izvorni_sadrzaj> DUPIN, d.o.o., Dubrovačka 57, 21000 Split</izvorni_sadrzaj>
    <derivirana_varijabla naziv="DomainObject.Predmet.ProtustrankaFormatedWithAdress_1"> DUPIN, d.o.o., Dubrovačka 57, 21000 Split</derivirana_varijabla>
  </DomainObject.Predmet.ProtustrankaFormatedWithAdress>
  <DomainObject.Predmet.ProtustrankaFormatedWithAdressOIB>
    <izvorni_sadrzaj> DUPIN, d.o.o., OIB 99620645228, Dubrovačka 57, 21000 Split</izvorni_sadrzaj>
    <derivirana_varijabla naziv="DomainObject.Predmet.ProtustrankaFormatedWithAdressOIB_1"> DUPIN, d.o.o., OIB 99620645228, Dubrovačka 57, 21000 Split</derivirana_varijabla>
  </DomainObject.Predmet.ProtustrankaFormatedWithAdressOIB>
  <DomainObject.Predmet.ProtustrankaWithAdress>
    <izvorni_sadrzaj>DUPIN, d.o.o. Dubrovačka 57, 21000 Split</izvorni_sadrzaj>
    <derivirana_varijabla naziv="DomainObject.Predmet.ProtustrankaWithAdress_1">DUPIN, d.o.o. Dubrovačka 57, 21000 Split</derivirana_varijabla>
  </DomainObject.Predmet.ProtustrankaWithAdress>
  <DomainObject.Predmet.ProtustrankaWithAdressOIB>
    <izvorni_sadrzaj>DUPIN, d.o.o., OIB 99620645228, Dubrovačka 57, 21000 Split</izvorni_sadrzaj>
    <derivirana_varijabla naziv="DomainObject.Predmet.ProtustrankaWithAdressOIB_1">DUPIN, d.o.o., OIB 99620645228, Dubrovačka 57, 21000 Split</derivirana_varijabla>
  </DomainObject.Predmet.ProtustrankaWithAdressOIB>
  <DomainObject.Predmet.ProtustrankaNazivFormated>
    <izvorni_sadrzaj>DUPIN, d.o.o.</izvorni_sadrzaj>
    <derivirana_varijabla naziv="DomainObject.Predmet.ProtustrankaNazivFormated_1">DUPIN, d.o.o.</derivirana_varijabla>
  </DomainObject.Predmet.ProtustrankaNazivFormated>
  <DomainObject.Predmet.ProtustrankaNazivFormatedOIB>
    <izvorni_sadrzaj>DUPIN, d.o.o., OIB 99620645228</izvorni_sadrzaj>
    <derivirana_varijabla naziv="DomainObject.Predmet.ProtustrankaNazivFormatedOIB_1">DUPIN, d.o.o., OIB 99620645228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345303.08</izvorni_sadrzaj>
    <derivirana_varijabla naziv="DomainObject.Predmet.TrenutnaVrijednost_1">345303.08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DUPIN, d.o.o.</item>
    </izvorni_sadrzaj>
    <derivirana_varijabla naziv="DomainObject.Predmet.ProtuStrankaListFormated_1">
      <item>DUPIN, d.o.o.</item>
    </derivirana_varijabla>
  </DomainObject.Predmet.ProtuStrankaListFormated>
  <DomainObject.Predmet.ProtuStrankaListFormatedOIB>
    <izvorni_sadrzaj>
      <item>DUPIN, d.o.o., OIB 99620645228</item>
    </izvorni_sadrzaj>
    <derivirana_varijabla naziv="DomainObject.Predmet.ProtuStrankaListFormatedOIB_1">
      <item>DUPIN, d.o.o., OIB 99620645228</item>
    </derivirana_varijabla>
  </DomainObject.Predmet.ProtuStrankaListFormatedOIB>
  <DomainObject.Predmet.ProtuStrankaListFormatedWithAdress>
    <izvorni_sadrzaj>
      <item>DUPIN, d.o.o., Dubrovačka 57, 21000 Split</item>
    </izvorni_sadrzaj>
    <derivirana_varijabla naziv="DomainObject.Predmet.ProtuStrankaListFormatedWithAdress_1">
      <item>DUPIN, d.o.o., Dubrovačka 57, 21000 Split</item>
    </derivirana_varijabla>
  </DomainObject.Predmet.ProtuStrankaListFormatedWithAdress>
  <DomainObject.Predmet.ProtuStrankaListFormatedWithAdressOIB>
    <izvorni_sadrzaj>
      <item>DUPIN, d.o.o., OIB 99620645228, Dubrovačka 57, 21000 Split</item>
    </izvorni_sadrzaj>
    <derivirana_varijabla naziv="DomainObject.Predmet.ProtuStrankaListFormatedWithAdressOIB_1">
      <item>DUPIN, d.o.o., OIB 99620645228, Dubrovačka 57, 21000 Split</item>
    </derivirana_varijabla>
  </DomainObject.Predmet.ProtuStrankaListFormatedWithAdressOIB>
  <DomainObject.Predmet.ProtuStrankaListNazivFormated>
    <izvorni_sadrzaj>
      <item>DUPIN, d.o.o.</item>
    </izvorni_sadrzaj>
    <derivirana_varijabla naziv="DomainObject.Predmet.ProtuStrankaListNazivFormated_1">
      <item>DUPIN, d.o.o.</item>
    </derivirana_varijabla>
  </DomainObject.Predmet.ProtuStrankaListNazivFormated>
  <DomainObject.Predmet.ProtuStrankaListNazivFormatedOIB>
    <izvorni_sadrzaj>
      <item>DUPIN, d.o.o., OIB 99620645228</item>
    </izvorni_sadrzaj>
    <derivirana_varijabla naziv="DomainObject.Predmet.ProtuStrankaListNazivFormatedOIB_1">
      <item>DUPIN, d.o.o., OIB 99620645228</item>
    </derivirana_varijabla>
  </DomainObject.Predmet.ProtuStrankaListNazivFormatedOIB>
  <DomainObject.Predmet.OstaliListFormated>
    <izvorni_sadrzaj>
      <item>Županijsko državno odvjetništvo u Splitu punomoćnik sudionika u postupku Ministarstvo financija RH</item>
      <item>Srđan Mikelić</item>
    </izvorni_sadrzaj>
    <derivirana_varijabla naziv="DomainObject.Predmet.OstaliListFormated_1">
      <item>Županijsko državno odvjetništvo u Splitu punomoćnik sudionika u postupku Ministarstvo financija RH</item>
      <item>Srđan Mikelić</item>
    </derivirana_varijabla>
  </DomainObject.Predmet.OstaliListFormated>
  <DomainObject.Predmet.OstaliListFormatedOIB>
    <izvorni_sadrzaj>
      <item>Županijsko državno odvjetništvo u Splitu punomoćnik sudionika u postupku Ministarstvo financija RH</item>
      <item>Srđan Mikelić, OIB 91418063040</item>
    </izvorni_sadrzaj>
    <derivirana_varijabla naziv="DomainObject.Predmet.OstaliListFormatedOIB_1">
      <item>Županijsko državno odvjetništvo u Splitu punomoćnik sudionika u postupku Ministarstvo financija RH</item>
      <item>Srđan Mikelić, OIB 91418063040</item>
    </derivirana_varijabla>
  </DomainObject.Predmet.OstaliListFormatedOIB>
  <DomainObject.Predmet.OstaliListFormatedWithAdress>
    <izvorni_sadrzaj>
      <item>Županijsko državno odvjetništvo u Splitu, Gundulićeva 29a, 21000 Split punomoćnik sudionika u postupku Ministarstvo financija RH</item>
      <item>Srđan Mikelić, Dubrovačka 59, 21000 Split</item>
    </izvorni_sadrzaj>
    <derivirana_varijabla naziv="DomainObject.Predmet.OstaliListFormatedWithAdress_1">
      <item>Županijsko državno odvjetništvo u Splitu, Gundulićeva 29a, 21000 Split punomoćnik sudionika u postupku Ministarstvo financija RH</item>
      <item>Srđan Mikelić, Dubrovačka 59,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Srđan Mikelić, OIB 91418063040, Dubrovačka 59, 21000 Split</item>
    </izvorni_sadrzaj>
    <derivirana_varijabla naziv="DomainObject.Predmet.OstaliListFormatedWithAdressOIB_1">
      <item>Županijsko državno odvjetništvo u Splitu, Gundulićeva 29a, 21000 Split punomoćnik sudionika u postupku Ministarstvo financija RH</item>
      <item>Srđan Mikelić, OIB 91418063040, Dubrovačka 59, 21000 Split</item>
    </derivirana_varijabla>
  </DomainObject.Predmet.OstaliListFormatedWithAdressOIB>
  <DomainObject.Predmet.OstaliListNazivFormated>
    <izvorni_sadrzaj>
      <item>Županijsko državno odvjetništvo u Splitu</item>
      <item>Srđan Mikelić</item>
    </izvorni_sadrzaj>
    <derivirana_varijabla naziv="DomainObject.Predmet.OstaliListNazivFormated_1">
      <item>Županijsko državno odvjetništvo u Splitu</item>
      <item>Srđan Mikelić</item>
    </derivirana_varijabla>
  </DomainObject.Predmet.OstaliListNazivFormated>
  <DomainObject.Predmet.OstaliListNazivFormatedOIB>
    <izvorni_sadrzaj>
      <item>Županijsko državno odvjetništvo u Splitu</item>
      <item>Srđan Mikelić, OIB 91418063040</item>
    </izvorni_sadrzaj>
    <derivirana_varijabla naziv="DomainObject.Predmet.OstaliListNazivFormatedOIB_1">
      <item>Županijsko državno odvjetništvo u Splitu</item>
      <item>Srđan Mikelić, OIB 91418063040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DUPIN, d.o.o.</izvorni_sadrzaj>
    <derivirana_varijabla naziv="DomainObject.Predmet.ProtustrankaIDrugi_1">DUPIN,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DUPIN, d.o.o., OIB 99620645228, Dubrovačka 57, 21000 Split</izvorni_sadrzaj>
    <derivirana_varijabla naziv="DomainObject.Predmet.ProtustrankaIDrugiAdressOIB_1">DUPIN, d.o.o., OIB 99620645228, Dubrovačka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DUPIN, d.o.o.</item>
      <item>FINANCIJSKA AGENCIJA RC SPLIT</item>
      <item>Ministarstvo financija RH</item>
      <item>Županijsko državno odvjetništvo u Splitu</item>
      <item>Srđan Mikelić</item>
    </izvorni_sadrzaj>
    <derivirana_varijabla naziv="DomainObject.Predmet.SudioniciListNaziv_1">
      <item>DUPIN, d.o.o.</item>
      <item>FINANCIJSKA AGENCIJA RC SPLIT</item>
      <item>Ministarstvo financija RH</item>
      <item>Županijsko državno odvjetništvo u Splitu</item>
      <item>Srđan Mikelić</item>
    </derivirana_varijabla>
  </DomainObject.Predmet.SudioniciListNaziv>
  <DomainObject.Predmet.SudioniciListAdressOIB>
    <izvorni_sadrzaj>
      <item>DUPIN, d.o.o., OIB 99620645228, Dubrovačka 57,21000 Split</item>
      <item>FINANCIJSKA AGENCIJA RC SPLIT, OIB 85821130368, Mažuranićevo šetalište 24b,21000 Split</item>
      <item>Ministarstvo financija RH, OIB 18683136487, Katančićeva 5,10000 Zagreb</item>
      <item>Županijsko državno odvjetništvo u Splitu, Gundulićeva 29a,21000 Split</item>
      <item>Srđan Mikelić, OIB 91418063040, Dubrovačka 59,21000 Split</item>
    </izvorni_sadrzaj>
    <derivirana_varijabla naziv="DomainObject.Predmet.SudioniciListAdressOIB_1">
      <item>DUPIN, d.o.o., OIB 99620645228, Dubrovačka 57,21000 Split</item>
      <item>FINANCIJSKA AGENCIJA RC SPLIT, OIB 85821130368, Mažuranićevo šetalište 24b,21000 Split</item>
      <item>Ministarstvo financija RH, OIB 18683136487, Katančićeva 5,10000 Zagreb</item>
      <item>Županijsko državno odvjetništvo u Splitu, Gundulićeva 29a,21000 Split</item>
      <item>Srđan Mikelić, OIB 91418063040, Dubrovačka 59,21000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99620645228</item>
      <item>, OIB 85821130368</item>
      <item>, OIB 18683136487</item>
      <item>, OIB null</item>
      <item>, OIB 91418063040</item>
    </izvorni_sadrzaj>
    <derivirana_varijabla naziv="DomainObject.Predmet.SudioniciListNazivOIB_1">
      <item>, OIB 99620645228</item>
      <item>, OIB 85821130368</item>
      <item>, OIB 18683136487</item>
      <item>, OIB null</item>
      <item>, OIB 91418063040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1204</properties:Words>
  <properties:Characters>6710</properties:Characters>
  <properties:Lines>141</properties:Lines>
  <properties:Paragraphs>42</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2017-01-05T12:51:00Z</cp:lastPrinted>
  <dcterms:modified xmlns:xsi="http://www.w3.org/2001/XMLSchema-instance" xsi:type="dcterms:W3CDTF">2017-01-05T12:53:00Z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