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e143d" w14:paraId="d8e143d" w:rsidRDefault="00782E3C"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St-195</w:t>
      </w:r>
      <w:r w:rsidR="000D5B34">
        <w:rPr>
          <w:rFonts w:cs="Times New Roman" w:hAnsi="Times New Roman" w:ascii="Times New Roman"/>
          <w:sz w:val="24"/>
          <w:szCs w:val="24"/>
        </w:rPr>
        <w:t>/16</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FINA – Podružnica Šibenik za otvaranje stečajnog postupka nad dužnikom </w:t>
      </w:r>
      <w:r w:rsidR="00782E3C" w:rsidRPr="00782E3C">
        <w:rPr>
          <w:rFonts w:cs="Times New Roman" w:hAnsi="Times New Roman" w:ascii="Times New Roman"/>
          <w:sz w:val="24"/>
          <w:szCs w:val="24"/>
        </w:rPr>
        <w:t>BIRANO, d.o.o.</w:t>
      </w:r>
      <w:r w:rsidR="00782E3C">
        <w:rPr>
          <w:rFonts w:cs="Times New Roman" w:hAnsi="Times New Roman" w:ascii="Times New Roman"/>
          <w:sz w:val="24"/>
          <w:szCs w:val="24"/>
        </w:rPr>
        <w:t xml:space="preserve"> iz Knina, </w:t>
      </w:r>
      <w:proofErr w:type="spellStart"/>
      <w:r w:rsidR="00782E3C">
        <w:rPr>
          <w:rFonts w:cs="Times New Roman" w:hAnsi="Times New Roman" w:ascii="Times New Roman"/>
          <w:sz w:val="24"/>
          <w:szCs w:val="24"/>
        </w:rPr>
        <w:t>Vrančićeva</w:t>
      </w:r>
      <w:proofErr w:type="spellEnd"/>
      <w:r w:rsidR="00782E3C">
        <w:rPr>
          <w:rFonts w:cs="Times New Roman" w:hAnsi="Times New Roman" w:ascii="Times New Roman"/>
          <w:sz w:val="24"/>
          <w:szCs w:val="24"/>
        </w:rPr>
        <w:t xml:space="preserve"> 13, OIB. </w:t>
      </w:r>
      <w:r w:rsidR="00782E3C" w:rsidRPr="00782E3C">
        <w:rPr>
          <w:rFonts w:cs="Times New Roman" w:hAnsi="Times New Roman" w:ascii="Times New Roman"/>
          <w:sz w:val="24"/>
          <w:szCs w:val="24"/>
        </w:rPr>
        <w:t>50004528923</w:t>
      </w:r>
      <w:r>
        <w:rPr>
          <w:rFonts w:cs="Times New Roman" w:hAnsi="Times New Roman" w:ascii="Times New Roman"/>
          <w:sz w:val="24"/>
          <w:szCs w:val="24"/>
        </w:rPr>
        <w:t xml:space="preserve">, dana </w:t>
      </w:r>
      <w:r w:rsidR="00F96771">
        <w:rPr>
          <w:rFonts w:cs="Times New Roman" w:hAnsi="Times New Roman" w:ascii="Times New Roman"/>
          <w:sz w:val="24"/>
          <w:szCs w:val="24"/>
        </w:rPr>
        <w:t>03. listopada</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782E3C" w:rsidRPr="00782E3C">
        <w:rPr>
          <w:rFonts w:cs="Times New Roman" w:hAnsi="Times New Roman" w:ascii="Times New Roman"/>
          <w:sz w:val="24"/>
          <w:szCs w:val="24"/>
        </w:rPr>
        <w:t>BIRANO, d.o.o.</w:t>
      </w:r>
      <w:r w:rsidR="00782E3C">
        <w:rPr>
          <w:rFonts w:cs="Times New Roman" w:hAnsi="Times New Roman" w:ascii="Times New Roman"/>
          <w:sz w:val="24"/>
          <w:szCs w:val="24"/>
        </w:rPr>
        <w:t xml:space="preserve"> iz Knina, </w:t>
      </w:r>
      <w:proofErr w:type="spellStart"/>
      <w:r w:rsidR="00782E3C">
        <w:rPr>
          <w:rFonts w:cs="Times New Roman" w:hAnsi="Times New Roman" w:ascii="Times New Roman"/>
          <w:sz w:val="24"/>
          <w:szCs w:val="24"/>
        </w:rPr>
        <w:t>Vrančićeva</w:t>
      </w:r>
      <w:proofErr w:type="spellEnd"/>
      <w:r w:rsidR="00782E3C">
        <w:rPr>
          <w:rFonts w:cs="Times New Roman" w:hAnsi="Times New Roman" w:ascii="Times New Roman"/>
          <w:sz w:val="24"/>
          <w:szCs w:val="24"/>
        </w:rPr>
        <w:t xml:space="preserve"> 13, OIB. </w:t>
      </w:r>
      <w:r w:rsidR="00782E3C" w:rsidRPr="00782E3C">
        <w:rPr>
          <w:rFonts w:cs="Times New Roman" w:hAnsi="Times New Roman" w:ascii="Times New Roman"/>
          <w:sz w:val="24"/>
          <w:szCs w:val="24"/>
        </w:rPr>
        <w:t>50004528923</w:t>
      </w:r>
      <w:r w:rsidR="00782E3C">
        <w:rPr>
          <w:rFonts w:cs="Times New Roman" w:hAnsi="Times New Roman" w:ascii="Times New Roman"/>
          <w:sz w:val="24"/>
          <w:szCs w:val="24"/>
        </w:rPr>
        <w:t xml:space="preserve"> </w:t>
      </w:r>
      <w:r>
        <w:rPr>
          <w:rFonts w:cs="Times New Roman" w:hAnsi="Times New Roman" w:ascii="Times New Roman"/>
          <w:sz w:val="24"/>
          <w:szCs w:val="24"/>
        </w:rPr>
        <w:t xml:space="preserve">sa danom </w:t>
      </w:r>
      <w:r w:rsidR="00F96771">
        <w:rPr>
          <w:rFonts w:cs="Times New Roman" w:hAnsi="Times New Roman" w:ascii="Times New Roman"/>
          <w:sz w:val="24"/>
          <w:szCs w:val="24"/>
        </w:rPr>
        <w:t>03. listopada</w:t>
      </w:r>
      <w:r w:rsidR="00782E3C">
        <w:rPr>
          <w:rFonts w:cs="Times New Roman" w:hAnsi="Times New Roman" w:ascii="Times New Roman"/>
          <w:sz w:val="24"/>
          <w:szCs w:val="24"/>
        </w:rPr>
        <w:t xml:space="preserve"> </w:t>
      </w:r>
      <w:r w:rsidR="00F96771">
        <w:rPr>
          <w:rFonts w:cs="Times New Roman" w:hAnsi="Times New Roman" w:ascii="Times New Roman"/>
          <w:sz w:val="24"/>
          <w:szCs w:val="24"/>
        </w:rPr>
        <w:t>2016. godine u 15</w:t>
      </w:r>
      <w:r>
        <w:rPr>
          <w:rFonts w:cs="Times New Roman" w:hAnsi="Times New Roman" w:ascii="Times New Roman"/>
          <w:sz w:val="24"/>
          <w:szCs w:val="24"/>
        </w:rPr>
        <w:t>,00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2. Stečajnim upraviteljem imenuje se</w:t>
      </w:r>
      <w:r w:rsidR="00782E3C">
        <w:rPr>
          <w:rFonts w:cs="Times New Roman" w:eastAsia="Calibri" w:hAnsi="Times New Roman" w:ascii="Times New Roman"/>
          <w:sz w:val="24"/>
          <w:szCs w:val="24"/>
        </w:rPr>
        <w:t xml:space="preserve"> </w:t>
      </w:r>
      <w:r w:rsidR="00C024F2">
        <w:rPr>
          <w:rFonts w:cs="Times New Roman" w:eastAsia="Calibri" w:hAnsi="Times New Roman" w:ascii="Times New Roman"/>
          <w:sz w:val="24"/>
          <w:szCs w:val="24"/>
        </w:rPr>
        <w:t xml:space="preserve">Zdravko Kuzmić iz Zagreba, </w:t>
      </w:r>
      <w:proofErr w:type="spellStart"/>
      <w:r w:rsidR="00C024F2">
        <w:rPr>
          <w:rFonts w:cs="Times New Roman" w:eastAsia="Calibri" w:hAnsi="Times New Roman" w:ascii="Times New Roman"/>
          <w:sz w:val="24"/>
          <w:szCs w:val="24"/>
        </w:rPr>
        <w:t>Horvatovac</w:t>
      </w:r>
      <w:proofErr w:type="spellEnd"/>
      <w:r w:rsidR="00C024F2">
        <w:rPr>
          <w:rFonts w:cs="Times New Roman" w:eastAsia="Calibri" w:hAnsi="Times New Roman" w:ascii="Times New Roman"/>
          <w:sz w:val="24"/>
          <w:szCs w:val="24"/>
        </w:rPr>
        <w:t xml:space="preserve"> 13, OIB. 42435648261</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 Antun Kovačević,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782E3C">
        <w:rPr>
          <w:rFonts w:cs="Times New Roman" w:hAnsi="Times New Roman" w:ascii="Times New Roman"/>
          <w:sz w:val="24"/>
          <w:szCs w:val="24"/>
        </w:rPr>
        <w:t>ozivom na broj 64 5045-23405-195</w:t>
      </w:r>
      <w:r>
        <w:rPr>
          <w:rFonts w:cs="Times New Roman" w:hAnsi="Times New Roman" w:ascii="Times New Roman"/>
          <w:sz w:val="24"/>
          <w:szCs w:val="24"/>
        </w:rPr>
        <w:t>-16,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782E3C">
        <w:rPr>
          <w:rFonts w:cs="Times New Roman" w:hAnsi="Times New Roman" w:ascii="Times New Roman"/>
          <w:sz w:val="24"/>
          <w:szCs w:val="24"/>
        </w:rPr>
        <w:t>zivom na broj: 64 5045-23405-195</w:t>
      </w:r>
      <w:r>
        <w:rPr>
          <w:rFonts w:cs="Times New Roman" w:hAnsi="Times New Roman" w:ascii="Times New Roman"/>
          <w:sz w:val="24"/>
          <w:szCs w:val="24"/>
        </w:rPr>
        <w:t>-16.</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lastRenderedPageBreak/>
        <w:t>6. Ispitno ročište na kojem će se ispitati prijavljen</w:t>
      </w:r>
      <w:r w:rsidR="00782E3C" w:rsidRPr="00F96771">
        <w:rPr>
          <w:rFonts w:cs="Times New Roman" w:hAnsi="Times New Roman" w:ascii="Times New Roman"/>
          <w:sz w:val="24"/>
          <w:szCs w:val="24"/>
        </w:rPr>
        <w:t xml:space="preserve">e tražbine određuje se za dan </w:t>
      </w:r>
      <w:r w:rsidR="00F96771">
        <w:rPr>
          <w:rFonts w:cs="Times New Roman" w:hAnsi="Times New Roman" w:ascii="Times New Roman"/>
          <w:sz w:val="24"/>
          <w:szCs w:val="24"/>
        </w:rPr>
        <w:t xml:space="preserve">21. Prosinca </w:t>
      </w:r>
      <w:r w:rsidR="00782E3C" w:rsidRPr="00F96771">
        <w:rPr>
          <w:rFonts w:cs="Times New Roman" w:hAnsi="Times New Roman" w:ascii="Times New Roman"/>
          <w:sz w:val="24"/>
          <w:szCs w:val="24"/>
        </w:rPr>
        <w:t xml:space="preserve"> </w:t>
      </w:r>
      <w:r w:rsidRPr="00F96771">
        <w:rPr>
          <w:rFonts w:cs="Times New Roman" w:hAnsi="Times New Roman" w:ascii="Times New Roman"/>
          <w:sz w:val="24"/>
          <w:szCs w:val="24"/>
        </w:rPr>
        <w:t xml:space="preserve">2016. godine u </w:t>
      </w:r>
      <w:r w:rsidR="00F96771">
        <w:rPr>
          <w:rFonts w:cs="Times New Roman" w:hAnsi="Times New Roman" w:ascii="Times New Roman"/>
          <w:sz w:val="24"/>
          <w:szCs w:val="24"/>
        </w:rPr>
        <w:t>11.00</w:t>
      </w:r>
      <w:r w:rsidRPr="00F96771">
        <w:rPr>
          <w:rFonts w:cs="Times New Roman" w:hAnsi="Times New Roman" w:ascii="Times New Roman"/>
          <w:sz w:val="24"/>
          <w:szCs w:val="24"/>
        </w:rPr>
        <w:t xml:space="preserve"> sati u Šibeniku 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7. Izvještajno ročište održat se za dan </w:t>
      </w:r>
      <w:r w:rsidR="00F96771">
        <w:rPr>
          <w:rFonts w:cs="Times New Roman" w:hAnsi="Times New Roman" w:ascii="Times New Roman"/>
          <w:sz w:val="24"/>
          <w:szCs w:val="24"/>
        </w:rPr>
        <w:t>21. prosinca</w:t>
      </w:r>
      <w:r w:rsidRPr="00F96771">
        <w:rPr>
          <w:rFonts w:cs="Times New Roman" w:hAnsi="Times New Roman" w:ascii="Times New Roman"/>
          <w:sz w:val="24"/>
          <w:szCs w:val="24"/>
        </w:rPr>
        <w:t xml:space="preserve">  2016.g. odmah iza ispitnog ročišta, u Šibeniku,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9. Određuje se upis zabilježbe otvaranja stečajnog postupka u </w:t>
      </w:r>
      <w:r w:rsidR="00782E3C" w:rsidRPr="00F96771">
        <w:rPr>
          <w:rFonts w:cs="Times New Roman" w:hAnsi="Times New Roman" w:ascii="Times New Roman"/>
          <w:sz w:val="24"/>
          <w:szCs w:val="24"/>
        </w:rPr>
        <w:t xml:space="preserve">Policijskoj upravi Šibensko kninskoj na vozila M1, marke SEAT </w:t>
      </w:r>
      <w:proofErr w:type="spellStart"/>
      <w:r w:rsidR="00782E3C" w:rsidRPr="00F96771">
        <w:rPr>
          <w:rFonts w:cs="Times New Roman" w:hAnsi="Times New Roman" w:ascii="Times New Roman"/>
          <w:sz w:val="24"/>
          <w:szCs w:val="24"/>
        </w:rPr>
        <w:t>Cordoba</w:t>
      </w:r>
      <w:proofErr w:type="spellEnd"/>
      <w:r w:rsidR="00782E3C" w:rsidRPr="00F96771">
        <w:rPr>
          <w:rFonts w:cs="Times New Roman" w:hAnsi="Times New Roman" w:ascii="Times New Roman"/>
          <w:sz w:val="24"/>
          <w:szCs w:val="24"/>
        </w:rPr>
        <w:t xml:space="preserve"> 1.9 SDI MAXX, godina proizvodnje 2005.g. broj šasije VSSZZZ6LZ6RO36510, registarskih oznaka ŠI240CT, te za vozilo N1, marke MERCEDES SPRINTER 412 2.9 D, godina proizvodnje 2008</w:t>
      </w:r>
      <w:r w:rsidR="00F96771">
        <w:rPr>
          <w:rFonts w:cs="Times New Roman" w:hAnsi="Times New Roman" w:ascii="Times New Roman"/>
          <w:sz w:val="24"/>
          <w:szCs w:val="24"/>
        </w:rPr>
        <w:t xml:space="preserve">. Broj šasije WD89044221P801520, registarske oznake </w:t>
      </w:r>
      <w:proofErr w:type="spellStart"/>
      <w:r w:rsidR="00F96771">
        <w:rPr>
          <w:rFonts w:cs="Times New Roman" w:hAnsi="Times New Roman" w:ascii="Times New Roman"/>
          <w:sz w:val="24"/>
          <w:szCs w:val="24"/>
        </w:rPr>
        <w:t>Ši</w:t>
      </w:r>
      <w:proofErr w:type="spellEnd"/>
      <w:r w:rsidR="00F96771">
        <w:rPr>
          <w:rFonts w:cs="Times New Roman" w:hAnsi="Times New Roman" w:ascii="Times New Roman"/>
          <w:sz w:val="24"/>
          <w:szCs w:val="24"/>
        </w:rPr>
        <w:t>-599-CV.</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A80AC6">
        <w:rPr>
          <w:rFonts w:cs="Times New Roman" w:hAnsi="Times New Roman" w:ascii="Times New Roman"/>
          <w:sz w:val="24"/>
          <w:szCs w:val="24"/>
        </w:rPr>
        <w:t>FINA – Podružnica Šibenik</w:t>
      </w:r>
      <w:r>
        <w:rPr>
          <w:rFonts w:cs="Times New Roman" w:hAnsi="Times New Roman" w:ascii="Times New Roman"/>
          <w:sz w:val="24"/>
          <w:szCs w:val="24"/>
        </w:rPr>
        <w:t xml:space="preserve"> podnijela je ovom sudu dana </w:t>
      </w:r>
      <w:r w:rsidR="00782E3C">
        <w:rPr>
          <w:rFonts w:cs="Times New Roman" w:hAnsi="Times New Roman" w:ascii="Times New Roman"/>
          <w:sz w:val="24"/>
          <w:szCs w:val="24"/>
        </w:rPr>
        <w:t>09. Veljače  2016</w:t>
      </w:r>
      <w:r>
        <w:rPr>
          <w:rFonts w:cs="Times New Roman" w:hAnsi="Times New Roman" w:ascii="Times New Roman"/>
          <w:sz w:val="24"/>
          <w:szCs w:val="24"/>
        </w:rPr>
        <w:t>. godine prijedlog za otvaranje stečajnog postupka nad dužnikom.</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dana </w:t>
      </w:r>
      <w:r w:rsidR="00782E3C">
        <w:rPr>
          <w:rFonts w:cs="Times New Roman" w:hAnsi="Times New Roman" w:ascii="Times New Roman"/>
          <w:sz w:val="24"/>
          <w:szCs w:val="24"/>
        </w:rPr>
        <w:t>16. veljače</w:t>
      </w:r>
      <w:r w:rsidR="00A80AC6">
        <w:rPr>
          <w:rFonts w:cs="Times New Roman" w:hAnsi="Times New Roman" w:ascii="Times New Roman"/>
          <w:sz w:val="24"/>
          <w:szCs w:val="24"/>
        </w:rPr>
        <w:t xml:space="preserve"> 2016</w:t>
      </w:r>
      <w:r>
        <w:rPr>
          <w:rFonts w:cs="Times New Roman" w:hAnsi="Times New Roman" w:ascii="Times New Roman"/>
          <w:sz w:val="24"/>
          <w:szCs w:val="24"/>
        </w:rPr>
        <w:t>. godine pokrenut je prethodni postupak te je zakazano ročište radi rasprave o uvjetima za otvaranje stečajnog postupka nad imovinom dužnika.</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A93117">
        <w:rPr>
          <w:rFonts w:cs="Times New Roman" w:hAnsi="Times New Roman" w:ascii="Times New Roman"/>
          <w:sz w:val="24"/>
          <w:szCs w:val="24"/>
        </w:rPr>
        <w:t>31. svibnja</w:t>
      </w:r>
      <w:r>
        <w:rPr>
          <w:rFonts w:cs="Times New Roman" w:hAnsi="Times New Roman" w:ascii="Times New Roman"/>
          <w:sz w:val="24"/>
          <w:szCs w:val="24"/>
        </w:rPr>
        <w:t xml:space="preserve"> 2015. godine, imenovan je privremeni stečajni upravitelj nad dužnikom </w:t>
      </w:r>
      <w:r w:rsidR="00C024F2">
        <w:rPr>
          <w:rFonts w:cs="Times New Roman" w:hAnsi="Times New Roman" w:ascii="Times New Roman"/>
          <w:sz w:val="24"/>
          <w:szCs w:val="24"/>
        </w:rPr>
        <w:t>Zdravko Kuzmić iz Zagreba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F96771">
        <w:rPr>
          <w:rFonts w:cs="Times New Roman" w:hAnsi="Times New Roman" w:ascii="Times New Roman"/>
          <w:sz w:val="24"/>
          <w:szCs w:val="24"/>
        </w:rPr>
        <w:t>03. listopada</w:t>
      </w:r>
      <w:r w:rsidR="00C024F2">
        <w:rPr>
          <w:rFonts w:cs="Times New Roman" w:hAnsi="Times New Roman" w:ascii="Times New Roman"/>
          <w:sz w:val="24"/>
          <w:szCs w:val="24"/>
        </w:rPr>
        <w:t xml:space="preserve"> </w:t>
      </w:r>
      <w:r>
        <w:rPr>
          <w:rFonts w:cs="Times New Roman" w:hAnsi="Times New Roman" w:ascii="Times New Roman"/>
          <w:sz w:val="24"/>
          <w:szCs w:val="24"/>
        </w:rPr>
        <w:t>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9F6B2E">
        <w:rPr>
          <w:rFonts w:cs="Times New Roman" w:hAnsi="Times New Roman" w:ascii="Times New Roman"/>
          <w:sz w:val="24"/>
          <w:szCs w:val="24"/>
        </w:rPr>
        <w:t>Terezija Goreta,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predlagatelju,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D5B34"/>
    <w:rsid w:val="0043000E"/>
    <w:rsid w:val="00542C89"/>
    <w:rsid w:val="0058634D"/>
    <w:rsid w:val="005E4365"/>
    <w:rsid w:val="00707249"/>
    <w:rsid w:val="00707F00"/>
    <w:rsid w:val="00782E3C"/>
    <w:rsid w:val="009F6B2E"/>
    <w:rsid w:val="00A80AC6"/>
    <w:rsid w:val="00A93117"/>
    <w:rsid w:val="00BA5E8A"/>
    <w:rsid w:val="00C024F2"/>
    <w:rsid w:val="00D07613"/>
    <w:rsid w:val="00F96771"/>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43000E"/>
    <w:rPr>
      <w:color w:val="808080"/>
      <w:bdr w:space="0" w:sz="0" w:color="auto" w:val="none"/>
      <w:shd w:fill="auto" w:color="auto" w:val="clear"/>
    </w:rPr>
  </w:style>
  <w:style w:customStyle="true" w:styleId="eSPISCCParagraphDefaultFont" w:type="character">
    <w:name w:val="eSPIS_CC_Paragraph Default Font"/>
    <w:basedOn w:val="Zadanifontodlomka"/>
    <w:rsid w:val="004300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000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00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00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43000E"/>
    <w:rPr>
      <w:color w:val="808080"/>
      <w:bdr w:color="auto" w:space="0" w:sz="0" w:val="none"/>
      <w:shd w:color="auto" w:fill="auto" w:val="clear"/>
    </w:rPr>
  </w:style>
  <w:style w:customStyle="1" w:styleId="eSPISCCParagraphDefaultFont" w:type="character">
    <w:name w:val="eSPIS_CC_Paragraph Default Font"/>
    <w:basedOn w:val="Zadanifontodlomka"/>
    <w:rsid w:val="004300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000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00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00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St-195/2016</izvorni_sadrzaj>
    <derivirana_varijabla naziv="DomainObject.Predmet.OznakaBroj_1">St-195/2016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- 06.04.16.</izvorni_sadrzaj>
    <derivirana_varijabla naziv="DomainObject.Predmet.PrimjedbaSuca_1">UVID - 06.04.16.</derivirana_varijabla>
  </DomainObject.Predmet.PrimjedbaSuca>
  <DomainObject.Predmet.PrimjedbaUpisnicara>
    <izvorni_sadrzaj/>
    <derivirana_varijabla naziv="DomainObject.Predmet.PrimjedbaUpisnicara_1"/>
  </DomainObject.Predmet.PrimjedbaUpisnicara>
  <DomainObject.Predmet.ProtustrankaFormated>
    <izvorni_sadrzaj>  BIRANO, građenje i trgovina, d.o.o. zastupanog po punomoćniku Saša Erceg</izvorni_sadrzaj>
    <derivirana_varijabla naziv="DomainObject.Predmet.ProtustrankaFormated_1">  BIRANO, građenje i trgovina, d.o.o. zastupanog po punomoćniku Saša Erceg</derivirana_varijabla>
  </DomainObject.Predmet.ProtustrankaFormated>
  <DomainObject.Predmet.ProtustrankaFormatedOIB>
    <izvorni_sadrzaj>  BIRANO, građenje i trgovina, d.o.o., OIB 50004528923 zastupanog po punomoćniku Saša Erceg</izvorni_sadrzaj>
    <derivirana_varijabla naziv="DomainObject.Predmet.ProtustrankaFormatedOIB_1">  BIRANO, građenje i trgovina, d.o.o., OIB 50004528923 zastupanog po punomoćniku Saša Erceg</derivirana_varijabla>
  </DomainObject.Predmet.ProtustrankaFormatedOIB>
  <DomainObject.Predmet.ProtustrankaFormatedWithAdress>
    <izvorni_sadrzaj> BIRANO, građenje i trgovina, d.o.o., Vrančićeva 13, 22300 Knin zastupanog po punomoćniku Saša Erceg</izvorni_sadrzaj>
    <derivirana_varijabla naziv="DomainObject.Predmet.ProtustrankaFormatedWithAdress_1"> BIRANO, građenje i trgovina, d.o.o., Vrančićeva 13, 22300 Knin zastupanog po punomoćniku Saša Erceg</derivirana_varijabla>
  </DomainObject.Predmet.ProtustrankaFormatedWithAdress>
  <DomainObject.Predmet.ProtustrankaFormatedWithAdressOIB>
    <izvorni_sadrzaj> BIRANO, građenje i trgovina, d.o.o., OIB 50004528923, Vrančićeva 13, 22300 Knin zastupanog po punomoćniku Saša Erceg</izvorni_sadrzaj>
    <derivirana_varijabla naziv="DomainObject.Predmet.ProtustrankaFormatedWithAdressOIB_1"> BIRANO, građenje i trgovina, d.o.o., OIB 50004528923, Vrančićeva 13, 22300 Knin zastupanog po punomoćniku Saša Erceg</derivirana_varijabla>
  </DomainObject.Predmet.ProtustrankaFormatedWithAdressOIB>
  <DomainObject.Predmet.ProtustrankaWithAdress>
    <izvorni_sadrzaj>BIRANO, građenje i trgovina, d.o.o. Vrančićeva 13, 22300 Knin</izvorni_sadrzaj>
    <derivirana_varijabla naziv="DomainObject.Predmet.ProtustrankaWithAdress_1">BIRANO, građenje i trgovina, d.o.o. Vrančićeva 13, 22300 Knin</derivirana_varijabla>
  </DomainObject.Predmet.ProtustrankaWithAdress>
  <DomainObject.Predmet.ProtustrankaWithAdressOIB>
    <izvorni_sadrzaj>BIRANO, građenje i trgovina, d.o.o., OIB 50004528923, Vrančićeva 13, 22300 Knin</izvorni_sadrzaj>
    <derivirana_varijabla naziv="DomainObject.Predmet.ProtustrankaWithAdressOIB_1">BIRANO, građenje i trgovina, d.o.o., OIB 50004528923, Vrančićeva 13, 22300 Knin</derivirana_varijabla>
  </DomainObject.Predmet.ProtustrankaWithAdressOIB>
  <DomainObject.Predmet.ProtustrankaNazivFormated>
    <izvorni_sadrzaj>BIRANO, građenje i trgovina, d.o.o.</izvorni_sadrzaj>
    <derivirana_varijabla naziv="DomainObject.Predmet.ProtustrankaNazivFormated_1">BIRANO, građenje i trgovina, d.o.o.</derivirana_varijabla>
  </DomainObject.Predmet.ProtustrankaNazivFormated>
  <DomainObject.Predmet.ProtustrankaNazivFormatedOIB>
    <izvorni_sadrzaj>BIRANO, građenje i trgovina, d.o.o., OIB 50004528923</izvorni_sadrzaj>
    <derivirana_varijabla naziv="DomainObject.Predmet.ProtustrankaNazivFormatedOIB_1">BIRANO, građenje i trgovina, d.o.o., OIB 50004528923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BIRANO, građenje i trgovina, d.o.o. zastupanog po punomoćniku Saša Erceg</item>
    </izvorni_sadrzaj>
    <derivirana_varijabla naziv="DomainObject.Predmet.ProtuStrankaListFormated_1">
      <item>BIRANO, građenje i trgovina, d.o.o. zastupanog po punomoćniku Saša Erceg</item>
    </derivirana_varijabla>
  </DomainObject.Predmet.ProtuStrankaListFormated>
  <DomainObject.Predmet.ProtuStrankaListFormatedOIB>
    <izvorni_sadrzaj>
      <item>BIRANO, građenje i trgovina, d.o.o., OIB 50004528923 zastupanog po punomoćniku Saša Erceg</item>
    </izvorni_sadrzaj>
    <derivirana_varijabla naziv="DomainObject.Predmet.ProtuStrankaListFormatedOIB_1">
      <item>BIRANO, građenje i trgovina, d.o.o., OIB 50004528923 zastupanog po punomoćniku Saša Erceg</item>
    </derivirana_varijabla>
  </DomainObject.Predmet.ProtuStrankaListFormatedOIB>
  <DomainObject.Predmet.ProtuStrankaListFormatedWithAdress>
    <izvorni_sadrzaj>
      <item>BIRANO, građenje i trgovina, d.o.o., Vrančićeva 13, 22300 Knin zastupanog po punomoćniku Saša Erceg</item>
    </izvorni_sadrzaj>
    <derivirana_varijabla naziv="DomainObject.Predmet.ProtuStrankaListFormatedWithAdress_1">
      <item>BIRANO, građenje i trgovina, d.o.o., Vrančićeva 13, 22300 Knin zastupanog po punomoćniku Saša Erceg</item>
    </derivirana_varijabla>
  </DomainObject.Predmet.ProtuStrankaListFormatedWithAdress>
  <DomainObject.Predmet.ProtuStrankaListFormatedWithAdressOIB>
    <izvorni_sadrzaj>
      <item>BIRANO, građenje i trgovina, d.o.o., OIB 50004528923, Vrančićeva 13, 22300 Knin zastupanog po punomoćniku Saša Erceg</item>
    </izvorni_sadrzaj>
    <derivirana_varijabla naziv="DomainObject.Predmet.ProtuStrankaListFormatedWithAdressOIB_1">
      <item>BIRANO, građenje i trgovina, d.o.o., OIB 50004528923, Vrančićeva 13, 22300 Knin zastupanog po punomoćniku Saša Erceg</item>
    </derivirana_varijabla>
  </DomainObject.Predmet.ProtuStrankaListFormatedWithAdressOIB>
  <DomainObject.Predmet.ProtuStrankaListNazivFormated>
    <izvorni_sadrzaj>
      <item>BIRANO, građenje i trgovina, d.o.o.</item>
    </izvorni_sadrzaj>
    <derivirana_varijabla naziv="DomainObject.Predmet.ProtuStrankaListNazivFormated_1">
      <item>BIRANO, građenje i trgovina, d.o.o.</item>
    </derivirana_varijabla>
  </DomainObject.Predmet.ProtuStrankaListNazivFormated>
  <DomainObject.Predmet.ProtuStrankaListNazivFormatedOIB>
    <izvorni_sadrzaj>
      <item>BIRANO, građenje i trgovina, d.o.o., OIB 50004528923</item>
    </izvorni_sadrzaj>
    <derivirana_varijabla naziv="DomainObject.Predmet.ProtuStrankaListNazivFormatedOIB_1">
      <item>BIRANO, građenje i trgovina, d.o.o., OIB 50004528923</item>
    </derivirana_varijabla>
  </DomainObject.Predmet.ProtuStrankaListNazivFormatedOIB>
  <DomainObject.Predmet.OstaliListFormated>
    <izvorni_sadrzaj>
      <item>Saša Erceg punomoćnik sudionika u postupku BIRANO, građenje i trgovina, d.o.o.</item>
    </izvorni_sadrzaj>
    <derivirana_varijabla naziv="DomainObject.Predmet.OstaliListFormated_1">
      <item>Saša Erceg punomoćnik sudionika u postupku BIRANO, građenje i trgovina, d.o.o.</item>
    </derivirana_varijabla>
  </DomainObject.Predmet.OstaliListFormated>
  <DomainObject.Predmet.OstaliListFormatedOIB>
    <izvorni_sadrzaj>
      <item>Saša Erceg, OIB 55215930739 punomoćnik sudionika u postupku BIRANO, građenje i trgovina, d.o.o.</item>
    </izvorni_sadrzaj>
    <derivirana_varijabla naziv="DomainObject.Predmet.OstaliListFormatedOIB_1">
      <item>Saša Erceg, OIB 55215930739 punomoćnik sudionika u postupku BIRANO, građenje i trgovina, d.o.o.</item>
    </derivirana_varijabla>
  </DomainObject.Predmet.OstaliListFormatedOIB>
  <DomainObject.Predmet.OstaliListFormatedWithAdress>
    <izvorni_sadrzaj>
      <item>Saša Erceg, Jadrija Ii 62, 22000 Šibenik punomoćnik sudionika u postupku BIRANO, građenje i trgovina, d.o.o.</item>
    </izvorni_sadrzaj>
    <derivirana_varijabla naziv="DomainObject.Predmet.OstaliListFormatedWithAdress_1">
      <item>Saša Erceg, Jadrija Ii 62, 22000 Šibenik punomoćnik sudionika u postupku BIRANO, građenje i trgovina, d.o.o.</item>
    </derivirana_varijabla>
  </DomainObject.Predmet.OstaliListFormatedWithAdress>
  <DomainObject.Predmet.OstaliListFormatedWithAdressOIB>
    <izvorni_sadrzaj>
      <item>Saša Erceg, OIB 55215930739, Jadrija Ii 62, 22000 Šibenik punomoćnik sudionika u postupku BIRANO, građenje i trgovina, d.o.o.</item>
    </izvorni_sadrzaj>
    <derivirana_varijabla naziv="DomainObject.Predmet.OstaliListFormatedWithAdressOIB_1">
      <item>Saša Erceg, OIB 55215930739, Jadrija Ii 62, 22000 Šibenik punomoćnik sudionika u postupku BIRANO, građenje i trgovina, d.o.o.</item>
    </derivirana_varijabla>
  </DomainObject.Predmet.OstaliListFormatedWithAdressOIB>
  <DomainObject.Predmet.OstaliListNazivFormated>
    <izvorni_sadrzaj>
      <item>Saša Erceg</item>
    </izvorni_sadrzaj>
    <derivirana_varijabla naziv="DomainObject.Predmet.OstaliListNazivFormated_1">
      <item>Saša Erceg</item>
    </derivirana_varijabla>
  </DomainObject.Predmet.OstaliListNazivFormated>
  <DomainObject.Predmet.OstaliListNazivFormatedOIB>
    <izvorni_sadrzaj>
      <item>Saša Erceg, OIB 55215930739</item>
    </izvorni_sadrzaj>
    <derivirana_varijabla naziv="DomainObject.Predmet.OstaliListNazivFormatedOIB_1">
      <item>Saša Erceg, OIB 55215930739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BIRANO, građenje i trgovina, d.o.o.</izvorni_sadrzaj>
    <derivirana_varijabla naziv="DomainObject.Predmet.ProtustrankaIDrugi_1">BIRANO, građenje i trgovina, d.o.o.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BIRANO, građenje i trgovina, d.o.o., OIB 50004528923, Vrančićeva 13, 22300 Knin</izvorni_sadrzaj>
    <derivirana_varijabla naziv="DomainObject.Predmet.ProtustrankaIDrugiAdressOIB_1">BIRANO, građenje i trgovina, d.o.o., OIB 50004528923, Vrančićeva 13,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BIRANO, građenje i trgovina, d.o.o.</item>
      <item>Saša Erceg</item>
    </izvorni_sadrzaj>
    <derivirana_varijabla naziv="DomainObject.Predmet.SudioniciListNaziv_1">
      <item>FINA - Podružnica ŠIbenik</item>
      <item>BIRANO, građenje i trgovina, d.o.o.</item>
      <item>Saša Erceg</item>
    </derivirana_varijabla>
  </DomainObject.Predmet.SudioniciListNaziv>
  <DomainObject.Predmet.SudioniciListAdressOIB>
    <izvorni_sadrzaj>
      <item>FINA - Podružnica ŠIbenik, OIB 85821130368, Perivoj L. Marune 1,22000 Šibenik</item>
      <item>BIRANO, građenje i trgovina, d.o.o., OIB 50004528923, Vrančićeva 13,22300 Knin</item>
      <item>Saša Erceg, OIB 55215930739, Jadrija Ii 62,22000 Šibenik</item>
    </izvorni_sadrzaj>
    <derivirana_varijabla naziv="DomainObject.Predmet.SudioniciListAdressOIB_1">
      <item>FINA - Podružnica ŠIbenik, OIB 85821130368, Perivoj L. Marune 1,22000 Šibenik</item>
      <item>BIRANO, građenje i trgovina, d.o.o., OIB 50004528923, Vrančićeva 13,22300 Knin</item>
      <item>Saša Erceg, OIB 55215930739, Jadrija Ii 62,22000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50004528923</item>
      <item>, OIB 55215930739</item>
    </izvorni_sadrzaj>
    <derivirana_varijabla naziv="DomainObject.Predmet.SudioniciListNazivOIB_1">
      <item>, OIB 85821130368</item>
      <item>, OIB 50004528923</item>
      <item>, OIB 55215930739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823</properties:Words>
  <properties:Characters>4499</properties:Characters>
  <properties:Lines>127</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2016-09-05T12:01:00Z</dcterms:created>
  <dc:creator>Marina Gulin</dc:creator>
  <cp:lastModifiedBy>Marina Gulin</cp:lastModifiedBy>
  <cp:lastPrinted>2016-08-23T12:01:00Z</cp:lastPrinted>
  <dcterms:modified xmlns:xsi="http://www.w3.org/2001/XMLSchema-instance" xsi:type="dcterms:W3CDTF">2016-10-03T12:18:00Z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