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68d6" w14:paraId="5d168d6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0D22D2">
        <w:rPr>
          <w:rFonts w:hAnsi="Times New Roman" w:ascii="Times New Roman"/>
          <w:szCs w:val="24"/>
        </w:rPr>
        <w:t>RAZVALE d.o.o., Zagreb, Tkalčićeva 20, OIB: 31958595102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0679F2">
        <w:rPr>
          <w:rFonts w:hAnsi="Times New Roman" w:ascii="Times New Roman"/>
          <w:lang w:val="hr-HR"/>
        </w:rPr>
        <w:t>6.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D22D2" w:rsidR="000D22D2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0D22D2" w:rsidRPr="000D22D2">
        <w:rPr>
          <w:rFonts w:hAnsi="Times New Roman" w:ascii="Times New Roman"/>
          <w:szCs w:val="24"/>
        </w:rPr>
        <w:t>RAZVALE d.o.o., Zagreb, Tkalčićeva 20, OIB: 31958595102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0679F2">
        <w:rPr>
          <w:rFonts w:hAnsi="Times New Roman" w:ascii="Times New Roman"/>
          <w:szCs w:val="24"/>
        </w:rPr>
        <w:t>6.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F1220F">
        <w:rPr>
          <w:rFonts w:hAnsi="Times New Roman" w:ascii="Times New Roman"/>
          <w:szCs w:val="24"/>
        </w:rPr>
        <w:t>1</w:t>
      </w:r>
      <w:r w:rsidR="000D22D2">
        <w:rPr>
          <w:rFonts w:hAnsi="Times New Roman" w:ascii="Times New Roman"/>
          <w:szCs w:val="24"/>
        </w:rPr>
        <w:t>1:0</w:t>
      </w:r>
      <w:r w:rsidR="000679F2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</w:t>
      </w:r>
      <w:r w:rsidR="000D22D2">
        <w:rPr>
          <w:rFonts w:hAnsi="Times New Roman" w:ascii="Times New Roman"/>
          <w:szCs w:val="24"/>
        </w:rPr>
        <w:t>anici e-Oglasna ploča ovog suda</w:t>
      </w:r>
    </w:p>
    <w:p w:rsidRDefault="000D22D2" w:rsidP="000D22D2" w:rsidR="000D22D2">
      <w:pPr>
        <w:pStyle w:val="BodyText21"/>
        <w:rPr>
          <w:rFonts w:hAnsi="Times New Roman" w:ascii="Times New Roman"/>
          <w:szCs w:val="24"/>
        </w:rPr>
      </w:pPr>
    </w:p>
    <w:p w:rsidRDefault="00EE69E5" w:rsidP="000D22D2" w:rsidR="000D22D2" w:rsidRPr="000D22D2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0D22D2">
        <w:rPr>
          <w:rFonts w:hAnsi="Times New Roman" w:ascii="Times New Roman"/>
          <w:szCs w:val="24"/>
        </w:rPr>
        <w:t>Za s</w:t>
      </w:r>
      <w:r w:rsidR="009240EB" w:rsidRPr="000D22D2">
        <w:rPr>
          <w:rFonts w:hAnsi="Times New Roman" w:ascii="Times New Roman"/>
          <w:szCs w:val="24"/>
        </w:rPr>
        <w:t xml:space="preserve">tečajnog upravitelja imenuje se </w:t>
      </w:r>
      <w:r w:rsidR="000D22D2" w:rsidRPr="000D22D2">
        <w:rPr>
          <w:rFonts w:hAnsi="Times New Roman" w:ascii="Times New Roman"/>
          <w:szCs w:val="24"/>
          <w:lang w:val="en-GB"/>
        </w:rPr>
        <w:t>Željko Vugrić iz Velike Gorice, A. Cesarca 52, OIB: 14250195321</w:t>
      </w:r>
      <w:r w:rsidR="00C54269" w:rsidRPr="000D22D2">
        <w:rPr>
          <w:rFonts w:hAnsi="Times New Roman" w:ascii="Times New Roman"/>
          <w:szCs w:val="24"/>
          <w:lang w:val="en-GB"/>
        </w:rPr>
        <w:t>.</w:t>
      </w:r>
    </w:p>
    <w:p w:rsidRDefault="000D22D2" w:rsidP="000D22D2" w:rsidR="000D22D2" w:rsidRPr="000D22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0D22D2" w:rsidR="000D22D2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0D22D2">
        <w:rPr>
          <w:rFonts w:hAnsi="Times New Roman" w:ascii="Times New Roman"/>
          <w:szCs w:val="24"/>
        </w:rPr>
        <w:t>Zaključuje se stečajni postupak nad dužnikom</w:t>
      </w:r>
      <w:r w:rsidR="00A55B1A" w:rsidRPr="000D22D2">
        <w:rPr>
          <w:rFonts w:hAnsi="Times New Roman" w:ascii="Times New Roman"/>
        </w:rPr>
        <w:t xml:space="preserve"> </w:t>
      </w:r>
      <w:r w:rsidR="000D22D2" w:rsidRPr="000D22D2">
        <w:rPr>
          <w:rFonts w:hAnsi="Times New Roman" w:ascii="Times New Roman"/>
          <w:szCs w:val="24"/>
        </w:rPr>
        <w:t>RAZVALE d.o.o., Zagreb, Tkalčićeva 20, OIB: 31958595102</w:t>
      </w:r>
      <w:r w:rsidR="00815384" w:rsidRPr="000D22D2">
        <w:rPr>
          <w:rFonts w:hAnsi="Times New Roman" w:ascii="Times New Roman"/>
          <w:szCs w:val="24"/>
        </w:rPr>
        <w:t>.</w:t>
      </w:r>
    </w:p>
    <w:p w:rsidRDefault="000D22D2" w:rsidP="000D22D2" w:rsidR="000D22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0186D" w:rsidP="000D22D2" w:rsidR="00EE69E5" w:rsidRPr="000D22D2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0D22D2">
        <w:rPr>
          <w:rFonts w:hAnsi="Times New Roman" w:ascii="Times New Roman"/>
          <w:szCs w:val="24"/>
        </w:rPr>
        <w:t xml:space="preserve">Nakon </w:t>
      </w:r>
      <w:r w:rsidR="00EE69E5" w:rsidRPr="000D22D2">
        <w:rPr>
          <w:rFonts w:hAnsi="Times New Roman" w:ascii="Times New Roman"/>
          <w:szCs w:val="24"/>
        </w:rPr>
        <w:t xml:space="preserve">pravomoćnosti </w:t>
      </w:r>
      <w:r w:rsidR="00A55B1A" w:rsidRPr="000D22D2">
        <w:rPr>
          <w:rFonts w:hAnsi="Times New Roman" w:ascii="Times New Roman"/>
          <w:szCs w:val="24"/>
        </w:rPr>
        <w:t>ovog rješenja</w:t>
      </w:r>
      <w:r w:rsidR="00B2463B" w:rsidRPr="000D22D2">
        <w:rPr>
          <w:rFonts w:hAnsi="Times New Roman" w:ascii="Times New Roman"/>
          <w:szCs w:val="24"/>
        </w:rPr>
        <w:t xml:space="preserve">, </w:t>
      </w:r>
      <w:r w:rsidR="00EE69E5" w:rsidRPr="000D22D2">
        <w:rPr>
          <w:rFonts w:hAnsi="Times New Roman" w:ascii="Times New Roman"/>
          <w:szCs w:val="24"/>
        </w:rPr>
        <w:t>dužnik</w:t>
      </w:r>
      <w:r w:rsidR="00B2463B" w:rsidRPr="000D22D2">
        <w:rPr>
          <w:rFonts w:hAnsi="Times New Roman" w:ascii="Times New Roman"/>
          <w:szCs w:val="24"/>
        </w:rPr>
        <w:t xml:space="preserve"> će se </w:t>
      </w:r>
      <w:r w:rsidR="00EE69E5" w:rsidRPr="000D22D2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0D22D2">
        <w:rPr>
          <w:rFonts w:hAnsi="Times New Roman" w:ascii="Times New Roman"/>
          <w:lang w:val="hr-HR"/>
        </w:rPr>
        <w:t>13. studenog</w:t>
      </w:r>
      <w:r w:rsidR="00F1220F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0D22D2">
        <w:rPr>
          <w:rFonts w:hAnsi="Times New Roman" w:ascii="Times New Roman"/>
          <w:lang w:val="hr-HR"/>
        </w:rPr>
        <w:t>28</w:t>
      </w:r>
      <w:r w:rsidR="00F1220F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53D7" w:rsidP="00F66BF4" w:rsidR="00F66BF4" w:rsidRPr="00CC50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29</w:t>
      </w:r>
      <w:r w:rsidR="003C192C" w:rsidRPr="00CC50C8">
        <w:rPr>
          <w:rFonts w:hAnsi="Times New Roman" w:ascii="Times New Roman"/>
          <w:lang w:val="hr-HR"/>
        </w:rPr>
        <w:t>. St-</w:t>
      </w:r>
      <w:r w:rsidR="000D22D2">
        <w:rPr>
          <w:rFonts w:hAnsi="Times New Roman" w:ascii="Times New Roman"/>
          <w:lang w:val="hr-HR"/>
        </w:rPr>
        <w:t>3208</w:t>
      </w:r>
      <w:r w:rsidR="000679F2">
        <w:rPr>
          <w:rFonts w:hAnsi="Times New Roman" w:ascii="Times New Roman"/>
          <w:lang w:val="hr-HR"/>
        </w:rPr>
        <w:t>/</w:t>
      </w:r>
      <w:r>
        <w:rPr>
          <w:rFonts w:hAnsi="Times New Roman" w:ascii="Times New Roman"/>
          <w:lang w:val="hr-HR"/>
        </w:rPr>
        <w:t>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0D22D2">
        <w:rPr>
          <w:rFonts w:hAnsi="Times New Roman" w:ascii="Times New Roman"/>
          <w:lang w:val="hr-HR"/>
        </w:rPr>
        <w:t>13. studenog</w:t>
      </w:r>
      <w:r w:rsidR="00F1220F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0679F2">
        <w:rPr>
          <w:rFonts w:hAnsi="Times New Roman" w:ascii="Times New Roman"/>
          <w:lang w:val="hr-HR"/>
        </w:rPr>
        <w:t>6.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B6C" w:rsidP="00DB4528" w:rsidR="00821B6C">
      <w:r>
        <w:separator/>
      </w:r>
    </w:p>
  </w:endnote>
  <w:endnote w:id="0" w:type="continuationSeparator">
    <w:p w:rsidRDefault="00821B6C" w:rsidP="00DB4528" w:rsidR="00821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B6C" w:rsidP="00DB4528" w:rsidR="00821B6C">
      <w:r>
        <w:separator/>
      </w:r>
    </w:p>
  </w:footnote>
  <w:footnote w:id="0" w:type="continuationSeparator">
    <w:p w:rsidRDefault="00821B6C" w:rsidP="00DB4528" w:rsidR="00821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38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0D22D2">
      <w:rPr>
        <w:rFonts w:hAnsi="Times New Roman" w:ascii="Times New Roman"/>
        <w:noProof/>
        <w:szCs w:val="24"/>
        <w:lang w:val="hr-HR"/>
      </w:rPr>
      <w:t>3208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DF79B9"/>
    <w:multiLevelType w:val="hybridMultilevel"/>
    <w:tmpl w:val="CF884410"/>
    <w:lvl w:tplc="6534DF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D22D2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1872"/>
    <w:rsid w:val="00343C82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21B6C"/>
    <w:rsid w:val="00834D7B"/>
    <w:rsid w:val="00840E3D"/>
    <w:rsid w:val="00867F16"/>
    <w:rsid w:val="00893FD1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C5168"/>
    <w:rsid w:val="00CD75E8"/>
    <w:rsid w:val="00CF2939"/>
    <w:rsid w:val="00D44D4F"/>
    <w:rsid w:val="00D503CE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43850"/>
    <w:rsid w:val="00E81F35"/>
    <w:rsid w:val="00EE2BEE"/>
    <w:rsid w:val="00EE5750"/>
    <w:rsid w:val="00EE57FC"/>
    <w:rsid w:val="00EE69E5"/>
    <w:rsid w:val="00F1220F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3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8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8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8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8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3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8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8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8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8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St-3208/2015</izvorni_sadrzaj>
    <derivirana_varijabla naziv="DomainObject.Predmet.OznakaBroj_1">St-3208/2015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RAZVALE d.o.o.</izvorni_sadrzaj>
    <derivirana_varijabla naziv="DomainObject.Predmet.ProtustrankaFormated_1">  RAZVALE d.o.o.</derivirana_varijabla>
  </DomainObject.Predmet.ProtustrankaFormated>
  <DomainObject.Predmet.ProtustrankaFormatedOIB>
    <izvorni_sadrzaj>  RAZVALE d.o.o., OIB 31958595102</izvorni_sadrzaj>
    <derivirana_varijabla naziv="DomainObject.Predmet.ProtustrankaFormatedOIB_1">  RAZVALE d.o.o., OIB 31958595102</derivirana_varijabla>
  </DomainObject.Predmet.ProtustrankaFormatedOIB>
  <DomainObject.Predmet.ProtustrankaFormatedWithAdress>
    <izvorni_sadrzaj> RAZVALE d.o.o., Tkalčićeva 20, 10000 Zagreb</izvorni_sadrzaj>
    <derivirana_varijabla naziv="DomainObject.Predmet.ProtustrankaFormatedWithAdress_1"> RAZVALE d.o.o., Tkalčićeva 20, 10000 Zagreb</derivirana_varijabla>
  </DomainObject.Predmet.ProtustrankaFormatedWithAdress>
  <DomainObject.Predmet.ProtustrankaFormatedWithAdressOIB>
    <izvorni_sadrzaj> RAZVALE d.o.o., OIB 31958595102, Tkalčićeva 20, 10000 Zagreb</izvorni_sadrzaj>
    <derivirana_varijabla naziv="DomainObject.Predmet.ProtustrankaFormatedWithAdressOIB_1"> RAZVALE d.o.o., OIB 31958595102, Tkalčićeva 20, 10000 Zagreb</derivirana_varijabla>
  </DomainObject.Predmet.ProtustrankaFormatedWithAdressOIB>
  <DomainObject.Predmet.ProtustrankaWithAdress>
    <izvorni_sadrzaj>RAZVALE d.o.o. Tkalčićeva 20, 10000 Zagreb</izvorni_sadrzaj>
    <derivirana_varijabla naziv="DomainObject.Predmet.ProtustrankaWithAdress_1">RAZVALE d.o.o. Tkalčićeva 20, 10000 Zagreb</derivirana_varijabla>
  </DomainObject.Predmet.ProtustrankaWithAdress>
  <DomainObject.Predmet.ProtustrankaWithAdressOIB>
    <izvorni_sadrzaj>RAZVALE d.o.o., OIB 31958595102, Tkalčićeva 20, 10000 Zagreb</izvorni_sadrzaj>
    <derivirana_varijabla naziv="DomainObject.Predmet.ProtustrankaWithAdressOIB_1">RAZVALE d.o.o., OIB 31958595102, Tkalčićeva 20, 10000 Zagreb</derivirana_varijabla>
  </DomainObject.Predmet.ProtustrankaWithAdressOIB>
  <DomainObject.Predmet.ProtustrankaNazivFormated>
    <izvorni_sadrzaj>RAZVALE d.o.o.</izvorni_sadrzaj>
    <derivirana_varijabla naziv="DomainObject.Predmet.ProtustrankaNazivFormated_1">RAZVALE d.o.o.</derivirana_varijabla>
  </DomainObject.Predmet.ProtustrankaNazivFormated>
  <DomainObject.Predmet.ProtustrankaNazivFormatedOIB>
    <izvorni_sadrzaj>RAZVALE d.o.o., OIB 31958595102</izvorni_sadrzaj>
    <derivirana_varijabla naziv="DomainObject.Predmet.ProtustrankaNazivFormatedOIB_1">RAZVALE d.o.o., OIB 31958595102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RAZVALE d.o.o.</item>
    </izvorni_sadrzaj>
    <derivirana_varijabla naziv="DomainObject.Predmet.ProtuStrankaListFormated_1">
      <item>RAZVALE d.o.o.</item>
    </derivirana_varijabla>
  </DomainObject.Predmet.ProtuStrankaListFormated>
  <DomainObject.Predmet.ProtuStrankaListFormatedOIB>
    <izvorni_sadrzaj>
      <item>RAZVALE d.o.o., OIB 31958595102</item>
    </izvorni_sadrzaj>
    <derivirana_varijabla naziv="DomainObject.Predmet.ProtuStrankaListFormatedOIB_1">
      <item>RAZVALE d.o.o., OIB 31958595102</item>
    </derivirana_varijabla>
  </DomainObject.Predmet.ProtuStrankaListFormatedOIB>
  <DomainObject.Predmet.ProtuStrankaListFormatedWithAdress>
    <izvorni_sadrzaj>
      <item>RAZVALE d.o.o., Tkalčićeva 20, 10000 Zagreb</item>
    </izvorni_sadrzaj>
    <derivirana_varijabla naziv="DomainObject.Predmet.ProtuStrankaListFormatedWithAdress_1">
      <item>RAZVALE d.o.o., Tkalčićeva 20, 10000 Zagreb</item>
    </derivirana_varijabla>
  </DomainObject.Predmet.ProtuStrankaListFormatedWithAdress>
  <DomainObject.Predmet.ProtuStrankaListFormatedWithAdressOIB>
    <izvorni_sadrzaj>
      <item>RAZVALE d.o.o., OIB 31958595102, Tkalčićeva 20, 10000 Zagreb</item>
    </izvorni_sadrzaj>
    <derivirana_varijabla naziv="DomainObject.Predmet.ProtuStrankaListFormatedWithAdressOIB_1">
      <item>RAZVALE d.o.o., OIB 31958595102, Tkalčićeva 20, 10000 Zagreb</item>
    </derivirana_varijabla>
  </DomainObject.Predmet.ProtuStrankaListFormatedWithAdressOIB>
  <DomainObject.Predmet.ProtuStrankaListNazivFormated>
    <izvorni_sadrzaj>
      <item>RAZVALE d.o.o.</item>
    </izvorni_sadrzaj>
    <derivirana_varijabla naziv="DomainObject.Predmet.ProtuStrankaListNazivFormated_1">
      <item>RAZVALE d.o.o.</item>
    </derivirana_varijabla>
  </DomainObject.Predmet.ProtuStrankaListNazivFormated>
  <DomainObject.Predmet.ProtuStrankaListNazivFormatedOIB>
    <izvorni_sadrzaj>
      <item>RAZVALE d.o.o., OIB 31958595102</item>
    </izvorni_sadrzaj>
    <derivirana_varijabla naziv="DomainObject.Predmet.ProtuStrankaListNazivFormatedOIB_1">
      <item>RAZVALE d.o.o., OIB 31958595102</item>
    </derivirana_varijabla>
  </DomainObject.Predmet.ProtuStrankaListNazivFormatedOIB>
  <DomainObject.Predmet.OstaliListFormated>
    <izvorni_sadrzaj>
      <item>BORIS GREDIČAK</item>
    </izvorni_sadrzaj>
    <derivirana_varijabla naziv="DomainObject.Predmet.OstaliListFormated_1">
      <item>BORIS GREDIČAK</item>
    </derivirana_varijabla>
  </DomainObject.Predmet.OstaliListFormated>
  <DomainObject.Predmet.OstaliListFormatedOIB>
    <izvorni_sadrzaj>
      <item>BORIS GREDIČAK, OIB 68309512988</item>
    </izvorni_sadrzaj>
    <derivirana_varijabla naziv="DomainObject.Predmet.OstaliListFormatedOIB_1">
      <item>BORIS GREDIČAK, OIB 68309512988</item>
    </derivirana_varijabla>
  </DomainObject.Predmet.OstaliListFormatedOIB>
  <DomainObject.Predmet.OstaliListFormatedWithAdress>
    <izvorni_sadrzaj>
      <item>BORIS GREDIČAK, RUŠEVAC 17, 48260 Ruševac</item>
    </izvorni_sadrzaj>
    <derivirana_varijabla naziv="DomainObject.Predmet.OstaliListFormatedWithAdress_1">
      <item>BORIS GREDIČAK, RUŠEVAC 17, 48260 Ruševac</item>
    </derivirana_varijabla>
  </DomainObject.Predmet.OstaliListFormatedWithAdress>
  <DomainObject.Predmet.OstaliListFormatedWithAdressOIB>
    <izvorni_sadrzaj>
      <item>BORIS GREDIČAK, OIB 68309512988, RUŠEVAC 17, 48260 Ruševac</item>
    </izvorni_sadrzaj>
    <derivirana_varijabla naziv="DomainObject.Predmet.OstaliListFormatedWithAdressOIB_1">
      <item>BORIS GREDIČAK, OIB 68309512988, RUŠEVAC 17, 48260 Ruševac</item>
    </derivirana_varijabla>
  </DomainObject.Predmet.OstaliListFormatedWithAdressOIB>
  <DomainObject.Predmet.OstaliListNazivFormated>
    <izvorni_sadrzaj>
      <item>BORIS GREDIČAK</item>
    </izvorni_sadrzaj>
    <derivirana_varijabla naziv="DomainObject.Predmet.OstaliListNazivFormated_1">
      <item>BORIS GREDIČAK</item>
    </derivirana_varijabla>
  </DomainObject.Predmet.OstaliListNazivFormated>
  <DomainObject.Predmet.OstaliListNazivFormatedOIB>
    <izvorni_sadrzaj>
      <item>BORIS GREDIČAK, OIB 68309512988</item>
    </izvorni_sadrzaj>
    <derivirana_varijabla naziv="DomainObject.Predmet.OstaliListNazivFormatedOIB_1">
      <item>BORIS GREDIČAK, OIB 68309512988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RAZVALE d.o.o.</izvorni_sadrzaj>
    <derivirana_varijabla naziv="DomainObject.Predmet.ProtustrankaIDrugi_1">RAZVALE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RAZVALE d.o.o., OIB 31958595102, Tkalčićeva 20, 10000 Zagreb</izvorni_sadrzaj>
    <derivirana_varijabla naziv="DomainObject.Predmet.ProtustrankaIDrugiAdressOIB_1">RAZVALE d.o.o., OIB 31958595102, Tkalčićeva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RAZVALE d.o.o.</item>
      <item>BORIS GREDIČAK</item>
    </izvorni_sadrzaj>
    <derivirana_varijabla naziv="DomainObject.Predmet.SudioniciListNaziv_1">
      <item>FINA Regionalni centar Zagreb</item>
      <item>RAZVALE d.o.o.</item>
      <item>BORIS GREDIČAK</item>
    </derivirana_varijabla>
  </DomainObject.Predmet.SudioniciListNaziv>
  <DomainObject.Predmet.SudioniciListAdressOIB>
    <izvorni_sadrzaj>
      <item>FINA Regionalni centar Zagreb, OIB 85821130368, Trg svibanjskih žrtava  1995. 1,10000 Zagreb</item>
      <item>RAZVALE d.o.o., OIB 31958595102, Tkalčićeva 20,10000 Zagreb</item>
      <item>BORIS GREDIČAK, OIB 68309512988, RUŠEVAC 17,48260 Ruševac</item>
    </izvorni_sadrzaj>
    <derivirana_varijabla naziv="DomainObject.Predmet.SudioniciListAdressOIB_1">
      <item>FINA Regionalni centar Zagreb, OIB 85821130368, Trg svibanjskih žrtava  1995. 1,10000 Zagreb</item>
      <item>RAZVALE d.o.o., OIB 31958595102, Tkalčićeva 20,10000 Zagreb</item>
      <item>BORIS GREDIČAK, OIB 68309512988, RUŠEVAC 17,48260 Ruševac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31958595102</item>
      <item>, OIB 68309512988</item>
    </izvorni_sadrzaj>
    <derivirana_varijabla naziv="DomainObject.Predmet.SudioniciListNazivOIB_1">
      <item>, OIB 85821130368</item>
      <item>, OIB 31958595102</item>
      <item>, OIB 68309512988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351</properties:Words>
  <properties:Characters>1897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2016-06-06T08:34:00Z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2016-06-06T08:35:00Z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