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7F6F00"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6e5a831" w14:paraId="6e5a831" w:rsidRDefault="00B2687A" w:rsidP="007F6F00" w:rsidR="00407BFC">
      <w:pPr>
        <w:jc w:val="right"/>
        <w15:collapsed w:val="false"/>
      </w:pPr>
      <w:r w:rsidRPr="001A4844">
        <w:t>Poslovni broj: 4. St-</w:t>
      </w:r>
      <w:r w:rsidR="00C249E7">
        <w:t>51</w:t>
      </w:r>
      <w:r>
        <w:t>/2018-</w:t>
      </w:r>
      <w:r w:rsidR="00286560">
        <w:t>2</w:t>
      </w:r>
    </w:p>
    <w:p w:rsidRDefault="00B2687A" w:rsidP="007F6F00" w:rsidR="00ED6175">
      <w:pPr>
        <w:spacing w:after="200" w:before="120"/>
        <w:jc w:val="center"/>
      </w:pPr>
      <w:r w:rsidRPr="00D92D1F">
        <w:t xml:space="preserve">R E P U B L I K </w:t>
      </w:r>
      <w:r>
        <w:t>A   H R V A T S K A</w:t>
      </w:r>
    </w:p>
    <w:p w:rsidRDefault="00B2687A" w:rsidP="007F6F00" w:rsidR="00ED617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kao stečajnom sucu, u stečajnom postupku povodom prijedloga predlagatelja – vjerovnika REPUBLIKE HRVATSKE, Ministarstva financija, OIB: 18683136487, zastupano po Županijskom državnom odvjetništvu u Splitu, za otvaranje stečajnog postupka nad dužnikom </w:t>
      </w:r>
      <w:r w:rsidR="00C249E7">
        <w:t>EGESTAS d.o.o., Ivana Gudelja 10, Split, OIB: 54603882467</w:t>
      </w:r>
      <w:r>
        <w:t xml:space="preserve">, </w:t>
      </w:r>
      <w:r w:rsidR="00286560">
        <w:t>20. rujna</w:t>
      </w:r>
      <w:r>
        <w:t xml:space="preserve"> 2018.</w:t>
      </w:r>
    </w:p>
    <w:p w:rsidRDefault="00407BFC" w:rsidP="007F6F00"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C249E7">
        <w:t>EGESTAS d.o.o., Ivana Gudelja 10, Split, OIB: 54603882467</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286560">
        <w:t>2.</w:t>
      </w:r>
      <w:r w:rsidR="003F620B">
        <w:t xml:space="preserve"> </w:t>
      </w:r>
      <w:r w:rsidR="00286560">
        <w:t>listopada</w:t>
      </w:r>
      <w:r>
        <w:t xml:space="preserve"> 2018. u </w:t>
      </w:r>
      <w:r w:rsidR="00286560">
        <w:t>09:15</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407BFC"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C249E7" w:rsidRPr="00C249E7">
        <w:rPr>
          <w:szCs w:val="24"/>
        </w:rPr>
        <w:t>Ivan Pirić</w:t>
      </w:r>
      <w:r w:rsidR="00C249E7">
        <w:rPr>
          <w:szCs w:val="24"/>
        </w:rPr>
        <w:t xml:space="preserve">, Mejaši I 6, Split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C249E7">
        <w:rPr>
          <w:szCs w:val="24"/>
        </w:rPr>
        <w:t>Ivanu Piriću</w:t>
      </w:r>
      <w:r w:rsidR="0019707C">
        <w:t xml:space="preserve"> </w:t>
      </w:r>
      <w:r w:rsidR="00ED6175">
        <w:t xml:space="preserve">iz Splita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t xml:space="preserve">u kojem popisu imovine i obveza se moraju navesti podaci o pravnoj i činjeničnoj osnovi u odnosu na svaki dio imovine i obveza, te o dokazima, osobito ispravama, kojima se oni mogu </w:t>
      </w:r>
      <w:r>
        <w:lastRenderedPageBreak/>
        <w:t xml:space="preserve">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B2687A" w:rsidR="008B658F">
      <w:pPr>
        <w:jc w:val="both"/>
        <w:rPr>
          <w:szCs w:val="24"/>
        </w:rPr>
      </w:pPr>
    </w:p>
    <w:p w:rsidRDefault="008B658F" w:rsidP="00B2687A" w:rsidR="008B658F">
      <w:pPr>
        <w:jc w:val="both"/>
        <w:rPr>
          <w:szCs w:val="24"/>
        </w:rPr>
      </w:pPr>
      <w:r>
        <w:rPr>
          <w:szCs w:val="24"/>
        </w:rPr>
        <w:t xml:space="preserve">VI. Poziva se Financijska agencija, u roku iz toč. V. ovog rješenja, dostaviti ovom sudu i obavijest o osiguranju sredstava za namirenje troškova stečajnog postupka. </w:t>
      </w:r>
    </w:p>
    <w:p w:rsidRDefault="00ED6175" w:rsidP="0019707C" w:rsidR="00ED6175">
      <w:pPr>
        <w:rPr>
          <w:szCs w:val="24"/>
        </w:rPr>
      </w:pPr>
    </w:p>
    <w:p w:rsidRDefault="008B658F" w:rsidP="0019707C" w:rsidR="008B658F">
      <w:pPr>
        <w:jc w:val="center"/>
        <w:rPr>
          <w:szCs w:val="24"/>
        </w:rPr>
      </w:pPr>
      <w:r>
        <w:rPr>
          <w:szCs w:val="24"/>
        </w:rPr>
        <w:t>Obrazloženje</w:t>
      </w:r>
    </w:p>
    <w:p w:rsidRDefault="00286560" w:rsidP="0019707C" w:rsidR="00286560">
      <w:pPr>
        <w:jc w:val="center"/>
        <w:rPr>
          <w:szCs w:val="24"/>
        </w:rPr>
      </w:pPr>
    </w:p>
    <w:p w:rsidRDefault="00C249E7" w:rsidP="00C249E7" w:rsidR="00C249E7">
      <w:pPr>
        <w:ind w:firstLine="708"/>
        <w:jc w:val="both"/>
      </w:pPr>
      <w:r>
        <w:t>Financijska agencija, Regionalni centar Split podnijela je ovom sudu 30. listopada 2015. zahtjev za provedbu skraćenog stečajnog postupka nad EGESTAS d.o.o., Ivana Gudelja 10, Split, OIB: 54603882467.</w:t>
      </w:r>
    </w:p>
    <w:p w:rsidRDefault="00C249E7" w:rsidP="00C249E7" w:rsidR="00C249E7">
      <w:pPr>
        <w:spacing w:before="200"/>
        <w:ind w:firstLine="708"/>
        <w:jc w:val="both"/>
      </w:pPr>
      <w:r>
        <w:t>U podnesenom zahtjevu navedeno je da dužnik na dan 1. rujna 2015., u Očevidniku redoslijeda osnova za plaćanje, ima evidentirane neizvršene osnove za plaćanje u neprekinutom razdoblju od 2366 dana, u ukupnom iznosu od 54.492,18 kuna, kao i da prema podacima koji su dostavljeni od Hrvatskog zavoda za mirovinsko osiguranje, dužnik nema zaposlenih.</w:t>
      </w:r>
    </w:p>
    <w:p w:rsidRDefault="00C249E7" w:rsidP="00C249E7" w:rsidR="00C249E7">
      <w:pPr>
        <w:spacing w:before="200"/>
        <w:ind w:firstLine="709"/>
        <w:jc w:val="both"/>
      </w:pPr>
      <w:r>
        <w:t>Budući da su prema podacima iz podnesenog zahtjeva bile ispunjene pretpostavke iz čl. 428. Stečajnog zakona (˝Narodne novine˝ broj 71/15; dalje: SZ) ovaj sud je 14. ožujka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C94615" w:rsidP="00C94615" w:rsidR="00C94615">
      <w:pPr>
        <w:ind w:firstLine="709"/>
        <w:jc w:val="both"/>
      </w:pPr>
    </w:p>
    <w:p w:rsidRDefault="00C249E7" w:rsidP="004D6A37" w:rsidR="00C249E7">
      <w:pPr>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6. travnja</w:t>
      </w:r>
      <w:r w:rsidRPr="00E300CF">
        <w:t xml:space="preserve"> 2016. obrazac kojim je, kao vjerovnik, predložila nad dužnikom otvoriti stečaj. U prilogu je dostavljeno stanje računa poreznog </w:t>
      </w:r>
      <w:r>
        <w:t xml:space="preserve">obveznika EGESTAS d.o.o., Ivana Gudelja 10, Split, OIB: 54603882467 </w:t>
      </w:r>
      <w:r w:rsidRPr="00E300CF">
        <w:t xml:space="preserve"> na dan </w:t>
      </w:r>
      <w:r>
        <w:t>30. ožujka</w:t>
      </w:r>
      <w:r w:rsidRPr="00E300CF">
        <w:t xml:space="preserve"> 2016.</w:t>
      </w:r>
      <w:r>
        <w:t xml:space="preserve"> godine</w:t>
      </w:r>
      <w:r w:rsidRPr="00E300CF">
        <w:t xml:space="preserve"> iz kojeg proizlazi kako dužnik duguje iznos od </w:t>
      </w:r>
      <w:r>
        <w:t>22.262,60</w:t>
      </w:r>
      <w:r w:rsidRPr="00E300CF">
        <w:t xml:space="preserve"> kn, čime je Republika  Hrvatska,  Ministarstvo financija, Porezna uprava, učinila vjerojatnim postojanje tražbine prema dužniku. </w:t>
      </w: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2014. </w:t>
      </w:r>
    </w:p>
    <w:p w:rsidRDefault="00740122" w:rsidP="00740122" w:rsidR="00740122" w:rsidRPr="00C249E7">
      <w:pPr>
        <w:ind w:firstLine="709"/>
        <w:jc w:val="both"/>
      </w:pPr>
    </w:p>
    <w:p w:rsidRDefault="00C33A38" w:rsidP="00740122" w:rsidR="00C33A38">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rješenjem ovog suda poslovnim br. 4. St-</w:t>
      </w:r>
      <w:r w:rsidR="00C249E7">
        <w:t>1082/2015 od 17. siječnja 2017</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t>Po pravomoćnosti rješenja ovog suda o obustavi skraćenog stečajnog postupka</w:t>
      </w:r>
      <w:r w:rsidRPr="00BF1E80">
        <w:t xml:space="preserve"> </w:t>
      </w:r>
      <w:r>
        <w:t xml:space="preserve">od </w:t>
      </w:r>
      <w:r w:rsidR="00C249E7">
        <w:t>17</w:t>
      </w:r>
      <w:r w:rsidR="00B2687A">
        <w:t xml:space="preserve">. </w:t>
      </w:r>
      <w:r w:rsidR="00C249E7">
        <w:t>siječnja</w:t>
      </w:r>
      <w:r w:rsidR="00B2687A">
        <w:t xml:space="preserve"> </w:t>
      </w:r>
      <w:r w:rsidR="00C249E7">
        <w:t>2017</w:t>
      </w:r>
      <w:r>
        <w:t>., ovaj predmet je zaveden po novi poslovni broj St-</w:t>
      </w:r>
      <w:r w:rsidR="00C249E7">
        <w:t>51</w:t>
      </w:r>
      <w:r w:rsidR="00B2687A">
        <w:t>/2018</w:t>
      </w:r>
      <w:r>
        <w:t>.</w:t>
      </w:r>
    </w:p>
    <w:p w:rsidRDefault="008B658F" w:rsidP="008B658F" w:rsidR="008B658F">
      <w:pPr>
        <w:ind w:firstLine="708"/>
        <w:jc w:val="both"/>
      </w:pPr>
    </w:p>
    <w:p w:rsidRDefault="008B658F" w:rsidP="008B658F" w:rsidR="008B658F">
      <w:pPr>
        <w:ind w:firstLine="708"/>
        <w:jc w:val="both"/>
      </w:pPr>
      <w:r>
        <w:t>Odredbom čl</w:t>
      </w:r>
      <w:r w:rsidR="00B2687A">
        <w:t>anka 433. 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C249E7">
        <w:t>17. siječnja 2017</w:t>
      </w:r>
      <w:r w:rsidR="00B2687A">
        <w:t>.</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te čl</w:t>
      </w:r>
      <w:r w:rsidR="00F27FE5">
        <w:rPr>
          <w:szCs w:val="24"/>
        </w:rPr>
        <w:t>anka</w:t>
      </w:r>
      <w:r>
        <w:rPr>
          <w:szCs w:val="24"/>
        </w:rPr>
        <w:t xml:space="preserve"> 112. st</w:t>
      </w:r>
      <w:r w:rsidR="00F27FE5">
        <w:rPr>
          <w:szCs w:val="24"/>
        </w:rPr>
        <w:t>avak 5. SZ</w:t>
      </w:r>
      <w:r>
        <w:rPr>
          <w:szCs w:val="24"/>
        </w:rPr>
        <w:t xml:space="preserve">, od Financijske agencije je zatražena dostava potvrde o evidentiranim neizvršenim osnovama za plaćanje dužnika, kao i dostava obavijesti o osiguranju sredstava za namirenje troškova stečajnog postupka. </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t xml:space="preserve">Slijedom svega naprijed navedenog, odlučeno je kao u točkama I. do VI.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Splitu</w:t>
      </w:r>
      <w:r>
        <w:t xml:space="preserve"> </w:t>
      </w:r>
      <w:r w:rsidR="004D6A37">
        <w:t>20. rujna</w:t>
      </w:r>
      <w:r>
        <w:t xml:space="preserve"> 2018.</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B2687A" w:rsidP="00135604" w:rsidR="00135604">
      <w:pPr>
        <w:pStyle w:val="Tijeloteksta"/>
        <w:tabs>
          <w:tab w:pos="1276" w:val="left"/>
        </w:tabs>
        <w:ind w:left="6372"/>
        <w:jc w:val="center"/>
      </w:pPr>
      <w:r>
        <w:t>Katarina Mikulić</w:t>
      </w:r>
      <w:r w:rsidR="00135604">
        <w:t>,v.r.</w:t>
      </w:r>
    </w:p>
    <w:p w:rsidRDefault="00135604" w:rsidP="00135604" w:rsidR="00135604">
      <w:pPr>
        <w:pStyle w:val="Tijeloteksta"/>
        <w:tabs>
          <w:tab w:pos="1276" w:val="left"/>
        </w:tabs>
        <w:jc w:val="right"/>
      </w:pPr>
      <w:r>
        <w:t>za točnost otpravka-ovlašteni službenik</w:t>
      </w:r>
    </w:p>
    <w:p w:rsidRDefault="00135604" w:rsidP="00135604" w:rsidR="008B658F">
      <w:pPr>
        <w:pStyle w:val="Tijeloteksta"/>
        <w:tabs>
          <w:tab w:pos="1276" w:val="left"/>
        </w:tabs>
        <w:ind w:left="6372"/>
        <w:jc w:val="center"/>
      </w:pPr>
      <w:r>
        <w:t xml:space="preserve">Ivana Hajder </w:t>
      </w:r>
      <w:r w:rsidR="00B2687A">
        <w:t xml:space="preserve"> </w:t>
      </w:r>
    </w:p>
    <w:p w:rsidRDefault="00F27FE5" w:rsidP="008B658F" w:rsidR="008B658F">
      <w:r>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853B3E" w:rsidP="00135604" w:rsidR="00853B3E">
      <w:pPr>
        <w:pStyle w:val="Odlomakpopisa"/>
        <w:ind w:left="567"/>
      </w:pPr>
    </w:p>
    <w:sectPr w:rsidSect="00C94615" w:rsidR="00853B3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135604">
          <w:rPr>
            <w:noProof/>
          </w:rPr>
          <w:t>3</w:t>
        </w:r>
        <w:r>
          <w:fldChar w:fldCharType="end"/>
        </w:r>
      </w:sdtContent>
    </w:sdt>
    <w:r>
      <w:tab/>
    </w:r>
    <w:r w:rsidR="00B2687A">
      <w:tab/>
    </w:r>
    <w:r w:rsidR="00B2687A">
      <w:tab/>
    </w:r>
    <w:r w:rsidR="00B2687A" w:rsidRPr="001A4844">
      <w:t>Poslovni broj: 4. St-</w:t>
    </w:r>
    <w:r w:rsidR="00C249E7">
      <w:t>51</w:t>
    </w:r>
    <w:r w:rsidR="00B2687A">
      <w:t>/2018-</w:t>
    </w:r>
    <w:r w:rsidR="00286560">
      <w:t>2</w:t>
    </w:r>
  </w:p>
  <w:p w:rsidRDefault="00135604"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330F6"/>
    <w:rsid w:val="00066650"/>
    <w:rsid w:val="00085E7C"/>
    <w:rsid w:val="000B4D96"/>
    <w:rsid w:val="000D5416"/>
    <w:rsid w:val="000E6D83"/>
    <w:rsid w:val="00135604"/>
    <w:rsid w:val="0019707C"/>
    <w:rsid w:val="001B5681"/>
    <w:rsid w:val="00211FFA"/>
    <w:rsid w:val="0024181F"/>
    <w:rsid w:val="00286560"/>
    <w:rsid w:val="002C285B"/>
    <w:rsid w:val="003C2F22"/>
    <w:rsid w:val="003F620B"/>
    <w:rsid w:val="00407BFC"/>
    <w:rsid w:val="00417EA6"/>
    <w:rsid w:val="004D6A37"/>
    <w:rsid w:val="006A7981"/>
    <w:rsid w:val="0071519E"/>
    <w:rsid w:val="00740122"/>
    <w:rsid w:val="007F6F00"/>
    <w:rsid w:val="007F7A84"/>
    <w:rsid w:val="00814EDB"/>
    <w:rsid w:val="00815142"/>
    <w:rsid w:val="00853B3E"/>
    <w:rsid w:val="008B658F"/>
    <w:rsid w:val="00981D37"/>
    <w:rsid w:val="00A51DE9"/>
    <w:rsid w:val="00B2687A"/>
    <w:rsid w:val="00B7506F"/>
    <w:rsid w:val="00C249E7"/>
    <w:rsid w:val="00C33A38"/>
    <w:rsid w:val="00C94615"/>
    <w:rsid w:val="00D778AF"/>
    <w:rsid w:val="00D8632A"/>
    <w:rsid w:val="00DD0D50"/>
    <w:rsid w:val="00E1399D"/>
    <w:rsid w:val="00EB6A52"/>
    <w:rsid w:val="00ED6175"/>
    <w:rsid w:val="00F2599E"/>
    <w:rsid w:val="00F27F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135604"/>
    <w:rPr>
      <w:color w:val="808080"/>
      <w:bdr w:space="0" w:sz="0" w:color="auto" w:val="none"/>
      <w:shd w:fill="auto" w:color="auto" w:val="clear"/>
    </w:rPr>
  </w:style>
  <w:style w:customStyle="true" w:styleId="eSPISCCParagraphDefaultFont" w:type="character">
    <w:name w:val="eSPIS_CC_Paragraph Default Font"/>
    <w:basedOn w:val="Zadanifontodlomka"/>
    <w:rsid w:val="00135604"/>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135604"/>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135604"/>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135604"/>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135604"/>
    <w:rPr>
      <w:color w:val="808080"/>
      <w:bdr w:color="auto" w:space="0" w:sz="0" w:val="none"/>
      <w:shd w:color="auto" w:fill="auto" w:val="clear"/>
    </w:rPr>
  </w:style>
  <w:style w:customStyle="1" w:styleId="eSPISCCParagraphDefaultFont" w:type="character">
    <w:name w:val="eSPIS_CC_Paragraph Default Font"/>
    <w:basedOn w:val="Zadanifontodlomka"/>
    <w:rsid w:val="00135604"/>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135604"/>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135604"/>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135604"/>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izvorni_sadrzaj>
    <derivirana_varijabla naziv="DomainObject.Predmet.Broj_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St-51/2018</izvorni_sadrzaj>
    <derivirana_varijabla naziv="DomainObject.Predmet.OznakaBroj_1">St-51/2018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EGESTAS d.o.o. za ugostiteljstvo i trgovinu</izvorni_sadrzaj>
    <derivirana_varijabla naziv="DomainObject.Predmet.ProtustrankaFormated_1">  EGESTAS d.o.o. za ugostiteljstvo i trgovinu</derivirana_varijabla>
  </DomainObject.Predmet.ProtustrankaFormated>
  <DomainObject.Predmet.ProtustrankaFormatedOIB>
    <izvorni_sadrzaj>  EGESTAS d.o.o. za ugostiteljstvo i trgovinu, OIB 54603882467</izvorni_sadrzaj>
    <derivirana_varijabla naziv="DomainObject.Predmet.ProtustrankaFormatedOIB_1">  EGESTAS d.o.o. za ugostiteljstvo i trgovinu, OIB 54603882467</derivirana_varijabla>
  </DomainObject.Predmet.ProtustrankaFormatedOIB>
  <DomainObject.Predmet.ProtustrankaFormatedWithAdress>
    <izvorni_sadrzaj> EGESTAS d.o.o. za ugostiteljstvo i trgovinu, Ivana Gudelja 10, 21000 Split</izvorni_sadrzaj>
    <derivirana_varijabla naziv="DomainObject.Predmet.ProtustrankaFormatedWithAdress_1"> EGESTAS d.o.o. za ugostiteljstvo i trgovinu, Ivana Gudelja 10, 21000 Split</derivirana_varijabla>
  </DomainObject.Predmet.ProtustrankaFormatedWithAdress>
  <DomainObject.Predmet.ProtustrankaFormatedWithAdressOIB>
    <izvorni_sadrzaj> EGESTAS d.o.o. za ugostiteljstvo i trgovinu, OIB 54603882467, Ivana Gudelja 10, 21000 Split</izvorni_sadrzaj>
    <derivirana_varijabla naziv="DomainObject.Predmet.ProtustrankaFormatedWithAdressOIB_1"> EGESTAS d.o.o. za ugostiteljstvo i trgovinu, OIB 54603882467, Ivana Gudelja 10, 21000 Split</derivirana_varijabla>
  </DomainObject.Predmet.ProtustrankaFormatedWithAdressOIB>
  <DomainObject.Predmet.ProtustrankaWithAdress>
    <izvorni_sadrzaj>EGESTAS d.o.o. za ugostiteljstvo i trgovinu Ivana Gudelja 10, 21000 Split</izvorni_sadrzaj>
    <derivirana_varijabla naziv="DomainObject.Predmet.ProtustrankaWithAdress_1">EGESTAS d.o.o. za ugostiteljstvo i trgovinu Ivana Gudelja 10, 21000 Split</derivirana_varijabla>
  </DomainObject.Predmet.ProtustrankaWithAdress>
  <DomainObject.Predmet.ProtustrankaWithAdressOIB>
    <izvorni_sadrzaj>EGESTAS d.o.o. za ugostiteljstvo i trgovinu, OIB 54603882467, Ivana Gudelja 10, 21000 Split</izvorni_sadrzaj>
    <derivirana_varijabla naziv="DomainObject.Predmet.ProtustrankaWithAdressOIB_1">EGESTAS d.o.o. za ugostiteljstvo i trgovinu, OIB 54603882467, Ivana Gudelja 10, 21000 Split</derivirana_varijabla>
  </DomainObject.Predmet.ProtustrankaWithAdressOIB>
  <DomainObject.Predmet.ProtustrankaNazivFormated>
    <izvorni_sadrzaj>EGESTAS d.o.o. za ugostiteljstvo i trgovinu</izvorni_sadrzaj>
    <derivirana_varijabla naziv="DomainObject.Predmet.ProtustrankaNazivFormated_1">EGESTAS d.o.o. za ugostiteljstvo i trgovinu</derivirana_varijabla>
  </DomainObject.Predmet.ProtustrankaNazivFormated>
  <DomainObject.Predmet.ProtustrankaNazivFormatedOIB>
    <izvorni_sadrzaj>EGESTAS d.o.o. za ugostiteljstvo i trgovinu, OIB 54603882467</izvorni_sadrzaj>
    <derivirana_varijabla naziv="DomainObject.Predmet.ProtustrankaNazivFormatedOIB_1">EGESTAS d.o.o. za ugostiteljstvo i trgovinu, OIB 54603882467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EGESTAS d.o.o. za ugostiteljstvo i trgovinu</item>
    </izvorni_sadrzaj>
    <derivirana_varijabla naziv="DomainObject.Predmet.ProtuStrankaListFormated_1">
      <item>EGESTAS d.o.o. za ugostiteljstvo i trgovinu</item>
    </derivirana_varijabla>
  </DomainObject.Predmet.ProtuStrankaListFormated>
  <DomainObject.Predmet.ProtuStrankaListFormatedOIB>
    <izvorni_sadrzaj>
      <item>EGESTAS d.o.o. za ugostiteljstvo i trgovinu, OIB 54603882467</item>
    </izvorni_sadrzaj>
    <derivirana_varijabla naziv="DomainObject.Predmet.ProtuStrankaListFormatedOIB_1">
      <item>EGESTAS d.o.o. za ugostiteljstvo i trgovinu, OIB 54603882467</item>
    </derivirana_varijabla>
  </DomainObject.Predmet.ProtuStrankaListFormatedOIB>
  <DomainObject.Predmet.ProtuStrankaListFormatedWithAdress>
    <izvorni_sadrzaj>
      <item>EGESTAS d.o.o. za ugostiteljstvo i trgovinu, Ivana Gudelja 10, 21000 Split</item>
    </izvorni_sadrzaj>
    <derivirana_varijabla naziv="DomainObject.Predmet.ProtuStrankaListFormatedWithAdress_1">
      <item>EGESTAS d.o.o. za ugostiteljstvo i trgovinu, Ivana Gudelja 10, 21000 Split</item>
    </derivirana_varijabla>
  </DomainObject.Predmet.ProtuStrankaListFormatedWithAdress>
  <DomainObject.Predmet.ProtuStrankaListFormatedWithAdressOIB>
    <izvorni_sadrzaj>
      <item>EGESTAS d.o.o. za ugostiteljstvo i trgovinu, OIB 54603882467, Ivana Gudelja 10, 21000 Split</item>
    </izvorni_sadrzaj>
    <derivirana_varijabla naziv="DomainObject.Predmet.ProtuStrankaListFormatedWithAdressOIB_1">
      <item>EGESTAS d.o.o. za ugostiteljstvo i trgovinu, OIB 54603882467, Ivana Gudelja 10, 21000 Split</item>
    </derivirana_varijabla>
  </DomainObject.Predmet.ProtuStrankaListFormatedWithAdressOIB>
  <DomainObject.Predmet.ProtuStrankaListNazivFormated>
    <izvorni_sadrzaj>
      <item>EGESTAS d.o.o. za ugostiteljstvo i trgovinu</item>
    </izvorni_sadrzaj>
    <derivirana_varijabla naziv="DomainObject.Predmet.ProtuStrankaListNazivFormated_1">
      <item>EGESTAS d.o.o. za ugostiteljstvo i trgovinu</item>
    </derivirana_varijabla>
  </DomainObject.Predmet.ProtuStrankaListNazivFormated>
  <DomainObject.Predmet.ProtuStrankaListNazivFormatedOIB>
    <izvorni_sadrzaj>
      <item>EGESTAS d.o.o. za ugostiteljstvo i trgovinu, OIB 54603882467</item>
    </izvorni_sadrzaj>
    <derivirana_varijabla naziv="DomainObject.Predmet.ProtuStrankaListNazivFormatedOIB_1">
      <item>EGESTAS d.o.o. za ugostiteljstvo i trgovinu, OIB 54603882467</item>
    </derivirana_varijabla>
  </DomainObject.Predmet.ProtuStrankaListNazivFormatedOIB>
  <DomainObject.Predmet.OstaliListFormated>
    <izvorni_sadrzaj>
      <item>Županijsko državno odvjetništvo u Splitu punomoćnik sudionika u postupku Ministarstvo financija RH</item>
      <item>Ivan Pirić</item>
    </izvorni_sadrzaj>
    <derivirana_varijabla naziv="DomainObject.Predmet.OstaliListFormated_1">
      <item>Županijsko državno odvjetništvo u Splitu punomoćnik sudionika u postupku Ministarstvo financija RH</item>
      <item>Ivan Pirić</item>
    </derivirana_varijabla>
  </DomainObject.Predmet.OstaliListFormated>
  <DomainObject.Predmet.OstaliListFormatedOIB>
    <izvorni_sadrzaj>
      <item>Županijsko državno odvjetništvo u Splitu punomoćnik sudionika u postupku Ministarstvo financija RH</item>
      <item>Ivan Pirić</item>
    </izvorni_sadrzaj>
    <derivirana_varijabla naziv="DomainObject.Predmet.OstaliListFormatedOIB_1">
      <item>Županijsko državno odvjetništvo u Splitu punomoćnik sudionika u postupku Ministarstvo financija RH</item>
      <item>Ivan Pirić</item>
    </derivirana_varijabla>
  </DomainObject.Predmet.OstaliListFormatedOIB>
  <DomainObject.Predmet.OstaliListFormatedWithAdress>
    <izvorni_sadrzaj>
      <item>Županijsko državno odvjetništvo u Splitu, Gundulićeva 29a, 21000 Split punomoćnik sudionika u postupku Ministarstvo financija RH</item>
      <item>Ivan Pirić, Mejaši I 6, 21000 Split</item>
    </izvorni_sadrzaj>
    <derivirana_varijabla naziv="DomainObject.Predmet.OstaliListFormatedWithAdress_1">
      <item>Županijsko državno odvjetništvo u Splitu, Gundulićeva 29a, 21000 Split punomoćnik sudionika u postupku Ministarstvo financija RH</item>
      <item>Ivan Pirić, Mejaši I 6,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Ivan Pirić, Mejaši I 6, 21000 Split</item>
    </izvorni_sadrzaj>
    <derivirana_varijabla naziv="DomainObject.Predmet.OstaliListFormatedWithAdressOIB_1">
      <item>Županijsko državno odvjetništvo u Splitu, Gundulićeva 29a, 21000 Split punomoćnik sudionika u postupku Ministarstvo financija RH</item>
      <item>Ivan Pirić, Mejaši I 6, 21000 Split</item>
    </derivirana_varijabla>
  </DomainObject.Predmet.OstaliListFormatedWithAdressOIB>
  <DomainObject.Predmet.OstaliListNazivFormated>
    <izvorni_sadrzaj>
      <item>Županijsko državno odvjetništvo u Splitu</item>
      <item>Ivan Pirić</item>
    </izvorni_sadrzaj>
    <derivirana_varijabla naziv="DomainObject.Predmet.OstaliListNazivFormated_1">
      <item>Županijsko državno odvjetništvo u Splitu</item>
      <item>Ivan Pirić</item>
    </derivirana_varijabla>
  </DomainObject.Predmet.OstaliListNazivFormated>
  <DomainObject.Predmet.OstaliListNazivFormatedOIB>
    <izvorni_sadrzaj>
      <item>Županijsko državno odvjetništvo u Splitu</item>
      <item>Ivan Pirić</item>
    </izvorni_sadrzaj>
    <derivirana_varijabla naziv="DomainObject.Predmet.OstaliListNazivFormatedOIB_1">
      <item>Županijsko državno odvjetništvo u Splitu</item>
      <item>Ivan Pirić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EGESTAS d.o.o. za ugostiteljstvo i trgovinu</izvorni_sadrzaj>
    <derivirana_varijabla naziv="DomainObject.Predmet.ProtustrankaIDrugi_1">EGESTAS d.o.o. za ugostiteljstvo i trgovinu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EGESTAS d.o.o. za ugostiteljstvo i trgovinu, OIB 54603882467, Ivana Gudelja 10, 21000 Split</izvorni_sadrzaj>
    <derivirana_varijabla naziv="DomainObject.Predmet.ProtustrankaIDrugiAdressOIB_1">EGESTAS d.o.o. za ugostiteljstvo i trgovinu, OIB 54603882467, Ivana Gudelja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EGESTAS d.o.o. za ugostiteljstvo i trgovinu</item>
      <item>Ministarstvo financija RH</item>
      <item>Županijsko državno odvjetništvo u Splitu</item>
      <item>Ivan Pirić</item>
    </izvorni_sadrzaj>
    <derivirana_varijabla naziv="DomainObject.Predmet.SudioniciListNaziv_1">
      <item>EGESTAS d.o.o. za ugostiteljstvo i trgovinu</item>
      <item>Ministarstvo financija RH</item>
      <item>Županijsko državno odvjetništvo u Splitu</item>
      <item>Ivan Pirić</item>
    </derivirana_varijabla>
  </DomainObject.Predmet.SudioniciListNaziv>
  <DomainObject.Predmet.SudioniciListAdressOIB>
    <izvorni_sadrzaj>
      <item>EGESTAS d.o.o. za ugostiteljstvo i trgovinu, OIB 54603882467, Ivana Gudelja 10,21000 Split</item>
      <item>Ministarstvo financija RH, OIB 18683136487, Katančićeva 5,10000 Zagreb</item>
      <item>Županijsko državno odvjetništvo u Splitu, Gundulićeva 29a,21000 Split</item>
      <item>Ivan Pirić, Mejaši I 6,21000 Split</item>
    </izvorni_sadrzaj>
    <derivirana_varijabla naziv="DomainObject.Predmet.SudioniciListAdressOIB_1">
      <item>EGESTAS d.o.o. za ugostiteljstvo i trgovinu, OIB 54603882467, Ivana Gudelja 10,21000 Split</item>
      <item>Ministarstvo financija RH, OIB 18683136487, Katančićeva 5,10000 Zagreb</item>
      <item>Županijsko državno odvjetništvo u Splitu, Gundulićeva 29a,21000 Split</item>
      <item>Ivan Pirić, Mejaši I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54603882467</item>
      <item>, OIB 18683136487</item>
      <item>, OIB null</item>
      <item>, OIB null</item>
    </izvorni_sadrzaj>
    <derivirana_varijabla naziv="DomainObject.Predmet.SudioniciListNazivOIB_1">
      <item>, OIB 54603882467</item>
      <item>, OIB 18683136487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1240</properties:Words>
  <properties:Characters>7041</properties:Characters>
  <properties:Lines>140</properties:Lines>
  <properties:Paragraphs>47</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2018-04-18T12:13:00Z</cp:lastPrinted>
  <dcterms:modified xmlns:xsi="http://www.w3.org/2001/XMLSchema-instance" xsi:type="dcterms:W3CDTF">2018-09-20T11:52:00Z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