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2ac7" w14:paraId="5452ac7"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F76337">
        <w:t>6157</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BE44B9">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985113">
        <w:t>TEHNOPANELI PROJEKT d.o.o. u stečaju, Zagreb, Zaharova 3, OIB 65117169392, kojeg zastupa stečajni upravitelj Marinko Paić</w:t>
      </w:r>
      <w:r w:rsidRPr="00C254D4">
        <w:t>, za otvaranje stečajnog postupka nad dužnikom</w:t>
      </w:r>
      <w:r w:rsidRPr="00A52D64">
        <w:t xml:space="preserve"> </w:t>
      </w:r>
      <w:r w:rsidR="00F76337" w:rsidRPr="00B94D19">
        <w:t>TEHNOPANELI ured d.o.o., Zagreb, Zaharova 3, OIB 62616791941</w:t>
      </w:r>
      <w:r>
        <w:t xml:space="preserve">, </w:t>
      </w:r>
      <w:r w:rsidRPr="00435B5D">
        <w:t xml:space="preserve">dana </w:t>
      </w:r>
      <w:r w:rsidR="00F76337">
        <w:t>2</w:t>
      </w:r>
      <w:r w:rsidR="00BE44B9">
        <w:t>4. listopada</w:t>
      </w:r>
      <w:r>
        <w:t xml:space="preserve"> 2017</w:t>
      </w:r>
      <w:r w:rsidRPr="00435B5D">
        <w:t>. godine</w:t>
      </w:r>
    </w:p>
    <w:p w:rsidRDefault="00813B01" w:rsidP="00813B01" w:rsidR="00813B01" w:rsidRPr="00435B5D"/>
    <w:p w:rsidRDefault="00813B01" w:rsidP="00813B01" w:rsidR="00813B01" w:rsidRPr="00435B5D">
      <w:pPr>
        <w:jc w:val="center"/>
        <w:rPr>
          <w:b/>
        </w:rPr>
      </w:pPr>
      <w:r w:rsidRPr="00435B5D">
        <w:t>r i j e š i o     j e</w:t>
      </w:r>
    </w:p>
    <w:p w:rsidRDefault="00F76337" w:rsidP="00F76337" w:rsidR="00F76337">
      <w:pPr>
        <w:jc w:val="both"/>
      </w:pPr>
    </w:p>
    <w:p w:rsidRDefault="00F76337" w:rsidP="00F76337" w:rsidR="00F76337" w:rsidRPr="001B72B6">
      <w:pPr>
        <w:numPr>
          <w:ilvl w:val="0"/>
          <w:numId w:val="8"/>
        </w:numPr>
        <w:jc w:val="both"/>
      </w:pPr>
      <w:r w:rsidRPr="001B72B6">
        <w:t xml:space="preserve">Utvrđuje se da imovina dužnika </w:t>
      </w:r>
      <w:r w:rsidRPr="00B94D19">
        <w:t>TEHNOPANELI ured d.o.o., Zagreb, Zaharova 3, OIB 62616791941</w:t>
      </w:r>
      <w:r w:rsidRPr="001B72B6">
        <w:t xml:space="preserve">, koja bi ušla u stečajnu masu, nije dovoljna ni za namirenje troškova postupka.   </w:t>
      </w:r>
    </w:p>
    <w:p w:rsidRDefault="00F76337" w:rsidP="00F76337" w:rsidR="00F76337" w:rsidRPr="001B72B6">
      <w:pPr>
        <w:ind w:left="75"/>
        <w:jc w:val="both"/>
      </w:pPr>
      <w:r w:rsidRPr="001B72B6">
        <w:t xml:space="preserve"> </w:t>
      </w:r>
    </w:p>
    <w:p w:rsidRDefault="00F76337" w:rsidP="00F76337" w:rsidR="00F76337" w:rsidRPr="001B72B6">
      <w:pPr>
        <w:numPr>
          <w:ilvl w:val="0"/>
          <w:numId w:val="8"/>
        </w:numPr>
        <w:jc w:val="both"/>
      </w:pPr>
      <w:r w:rsidRPr="001B72B6">
        <w:t>Pozivaju se osobe koje imaju pravni interes za provedbom stečajnog postupka nad dužnikom, unatoč utvrđenoj nedostatnosti stečajne mase, da u roku 15 dana na žiro račun Trgovačkog suda u Zagrebu IBAN: HR9223900011300000460 model 05-</w:t>
      </w:r>
      <w:r>
        <w:t>6157</w:t>
      </w:r>
      <w:r w:rsidRPr="001B72B6">
        <w:t xml:space="preserve">16, predujme iznos od </w:t>
      </w:r>
      <w:r>
        <w:t>33.400,00</w:t>
      </w:r>
      <w:r w:rsidRPr="001B72B6">
        <w:t xml:space="preserve"> kn za namirenje troškova prethodnog i otvorenoga stečajnog postupka. </w:t>
      </w:r>
    </w:p>
    <w:p w:rsidRDefault="00F76337" w:rsidP="00F76337" w:rsidR="00F76337" w:rsidRPr="001B72B6">
      <w:pPr>
        <w:jc w:val="both"/>
      </w:pPr>
    </w:p>
    <w:p w:rsidRDefault="00F76337" w:rsidP="00F76337" w:rsidR="00F76337" w:rsidRPr="001B72B6">
      <w:pPr>
        <w:numPr>
          <w:ilvl w:val="0"/>
          <w:numId w:val="8"/>
        </w:numPr>
        <w:jc w:val="both"/>
      </w:pPr>
      <w:r w:rsidRPr="001B72B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F76337" w:rsidP="00F76337" w:rsidR="00F76337" w:rsidRPr="001B72B6">
      <w:pPr>
        <w:jc w:val="both"/>
      </w:pPr>
    </w:p>
    <w:p w:rsidRDefault="00F76337" w:rsidP="00F76337" w:rsidR="00F76337" w:rsidRPr="001B72B6">
      <w:pPr>
        <w:numPr>
          <w:ilvl w:val="0"/>
          <w:numId w:val="8"/>
        </w:numPr>
        <w:jc w:val="both"/>
      </w:pPr>
      <w:r w:rsidRPr="001B72B6">
        <w:t xml:space="preserve">Ovo rješenje će se objaviti na </w:t>
      </w:r>
      <w:r>
        <w:t xml:space="preserve">mrežnoj stranici </w:t>
      </w:r>
      <w:r w:rsidRPr="001B72B6">
        <w:t>e-Oglasn</w:t>
      </w:r>
      <w:r>
        <w:t>a</w:t>
      </w:r>
      <w:r w:rsidRPr="001B72B6">
        <w:t xml:space="preserve"> ploč</w:t>
      </w:r>
      <w:r>
        <w:t>a</w:t>
      </w:r>
      <w:r w:rsidRPr="001B72B6">
        <w:t xml:space="preserve"> suda. </w:t>
      </w:r>
    </w:p>
    <w:p w:rsidRDefault="00BE44B9" w:rsidP="00DA2EAC" w:rsidR="00BE44B9">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1B3AD1" w:rsidP="001B3AD1" w:rsidR="001B3AD1">
      <w:pPr>
        <w:ind w:firstLine="708"/>
        <w:jc w:val="both"/>
      </w:pPr>
      <w:r>
        <w:t xml:space="preserve">Predlagatelj je </w:t>
      </w:r>
      <w:r w:rsidRPr="00C254D4">
        <w:t xml:space="preserve">ovom sudu dana </w:t>
      </w:r>
      <w:r>
        <w:t>30. rujna 2016</w:t>
      </w:r>
      <w:r w:rsidRPr="00C254D4">
        <w:t>.</w:t>
      </w:r>
      <w:r>
        <w:t xml:space="preserve"> godine</w:t>
      </w:r>
      <w:r w:rsidRPr="00C254D4">
        <w:t xml:space="preserve"> </w:t>
      </w:r>
      <w:r>
        <w:t>podnio</w:t>
      </w:r>
      <w:r w:rsidRPr="00C254D4">
        <w:t xml:space="preserve"> prijedlog za otvaranje stečajnog postupka nad dužnikom </w:t>
      </w:r>
      <w:r>
        <w:t xml:space="preserve">TEHNOPANELI ured d.o.o., Zagreb, Zaharova 3, OIB 62616791941, a </w:t>
      </w:r>
      <w:r w:rsidRPr="00C254D4">
        <w:t xml:space="preserve">temeljem </w:t>
      </w:r>
      <w:r>
        <w:t>odredbe članka 109. stavka 4. podstavka 5. Stečajnog zakona (Narodne novine broj 71/15, dalje u tekstu: SZ-a).</w:t>
      </w:r>
    </w:p>
    <w:p w:rsidRDefault="001B3AD1" w:rsidP="001B3AD1" w:rsidR="001B3AD1">
      <w:pPr>
        <w:ind w:firstLine="708"/>
        <w:jc w:val="both"/>
      </w:pPr>
    </w:p>
    <w:p w:rsidRDefault="001B3AD1" w:rsidP="001B3AD1" w:rsidR="001B3AD1" w:rsidRPr="005F7ED3">
      <w:pPr>
        <w:ind w:firstLine="708"/>
        <w:jc w:val="both"/>
      </w:pPr>
      <w:r>
        <w:t xml:space="preserve">Rješenjem ovog suda posl.br. 4 St-6157/16 od 8. veljače 2017. godine pokrenut je prethodni postupak radi utvrđivanja pretpostavki za otvaranje stečajnog postupka nad dužnikom, te je ujedno određeno ročište radi očitovanja o prijedlogu za otvaranje stečajnoga postupka za dan 4. svibnja 2017. godine. </w:t>
      </w:r>
    </w:p>
    <w:p w:rsidRDefault="001B3AD1" w:rsidP="001B3AD1" w:rsidR="001B3AD1" w:rsidRPr="005F7ED3">
      <w:pPr>
        <w:jc w:val="both"/>
      </w:pPr>
    </w:p>
    <w:p w:rsidRDefault="001B3AD1" w:rsidP="001B3AD1" w:rsidR="001B3AD1">
      <w:pPr>
        <w:ind w:firstLine="708"/>
        <w:jc w:val="both"/>
      </w:pPr>
      <w:r w:rsidRPr="005F7ED3">
        <w:lastRenderedPageBreak/>
        <w:t xml:space="preserve">Na </w:t>
      </w:r>
      <w:r>
        <w:t>ročištu</w:t>
      </w:r>
      <w:r w:rsidRPr="005F7ED3">
        <w:t xml:space="preserve"> radi </w:t>
      </w:r>
      <w:r>
        <w:t>očitovanja o prijedlogu za otvaranje stečajnoga postupka predlagatelj je ostao kod prijedloga za otvaranje stečajnog postupka nad dužnikom.</w:t>
      </w:r>
    </w:p>
    <w:p w:rsidRDefault="002C5139" w:rsidP="002C5139" w:rsidR="002C5139" w:rsidRPr="005F7ED3">
      <w:pPr>
        <w:jc w:val="both"/>
      </w:pPr>
    </w:p>
    <w:p w:rsidRDefault="001B3AD1" w:rsidP="001B3AD1" w:rsidR="001B3AD1">
      <w:pPr>
        <w:ind w:firstLine="708"/>
        <w:jc w:val="both"/>
      </w:pPr>
      <w:r>
        <w:t xml:space="preserve">Damir Šahinović, kao osoba upisana u sudskom registru kao zakonski zastupnik dužnika, podneskom od 13. veljače 2017. godine izvijestio je sud da je 30. travnja 2014. godine raskinuo radni odnos kod dužnika, na radnom mjestu direktora te podnio neopozivu pisanu ostavku na navedenu funkciju. </w:t>
      </w:r>
    </w:p>
    <w:p w:rsidRDefault="00EC6B02" w:rsidP="00D84888" w:rsidR="00EC6B02">
      <w:pPr>
        <w:ind w:firstLine="708"/>
        <w:jc w:val="both"/>
      </w:pPr>
    </w:p>
    <w:p w:rsidRDefault="001B3AD1" w:rsidP="00826378" w:rsidR="00826378">
      <w:pPr>
        <w:ind w:firstLine="708"/>
        <w:jc w:val="both"/>
      </w:pPr>
      <w:r>
        <w:t>S</w:t>
      </w:r>
      <w:r w:rsidR="00352913">
        <w:t xml:space="preserve">ud </w:t>
      </w:r>
      <w:r>
        <w:t xml:space="preserve">je </w:t>
      </w:r>
      <w:r w:rsidR="00352913">
        <w:t xml:space="preserve">rješenjem </w:t>
      </w:r>
      <w:r>
        <w:t xml:space="preserve">posl.br. St-6157/16 </w:t>
      </w:r>
      <w:r w:rsidR="00352913">
        <w:t xml:space="preserve">od </w:t>
      </w:r>
      <w:r>
        <w:t>4. svibnja</w:t>
      </w:r>
      <w:r w:rsidR="00352913">
        <w:t xml:space="preserve"> 2017. godine imenovao privremen</w:t>
      </w:r>
      <w:r>
        <w:t>u</w:t>
      </w:r>
      <w:r w:rsidR="00352913">
        <w:t xml:space="preserve"> ste</w:t>
      </w:r>
      <w:r w:rsidR="00826378">
        <w:t>čajn</w:t>
      </w:r>
      <w:r>
        <w:t>u</w:t>
      </w:r>
      <w:r w:rsidR="00826378">
        <w:t xml:space="preserve"> upravitelj</w:t>
      </w:r>
      <w:r>
        <w:t>icu Adu Rajković</w:t>
      </w:r>
      <w:r w:rsidR="00826378">
        <w:t>, koj</w:t>
      </w:r>
      <w:r>
        <w:t>oj</w:t>
      </w:r>
      <w:r w:rsidR="0082637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3C1289" w:rsidR="001B3AD1">
      <w:pPr>
        <w:ind w:firstLine="708"/>
        <w:jc w:val="both"/>
      </w:pPr>
      <w:r>
        <w:t xml:space="preserve">Na ročištu radi rasprave o pretpostavkama za otvaranje stečajnog postupka od </w:t>
      </w:r>
      <w:r w:rsidR="001B3AD1">
        <w:t>2</w:t>
      </w:r>
      <w:r w:rsidR="003C1289">
        <w:t>4. listopada</w:t>
      </w:r>
      <w:r>
        <w:t xml:space="preserve"> 2017. godine, privremen</w:t>
      </w:r>
      <w:r w:rsidR="001B3AD1">
        <w:t xml:space="preserve">a </w:t>
      </w:r>
      <w:r>
        <w:t>stečajn</w:t>
      </w:r>
      <w:r w:rsidR="001B3AD1">
        <w:t>a</w:t>
      </w:r>
      <w:r>
        <w:t xml:space="preserve"> upravitelj</w:t>
      </w:r>
      <w:r w:rsidR="001B3AD1">
        <w:t>ica</w:t>
      </w:r>
      <w:r>
        <w:t xml:space="preserve"> </w:t>
      </w:r>
      <w:r w:rsidR="001B3AD1">
        <w:t>navela je</w:t>
      </w:r>
      <w:r w:rsidR="003C1289">
        <w:t xml:space="preserve"> kao u pisanom izvješću javno objavljenom na mrežnoj stranici e-Oglasna ploča suda dana </w:t>
      </w:r>
      <w:r w:rsidR="001B3AD1">
        <w:t>13. lipnja</w:t>
      </w:r>
      <w:r w:rsidR="003C1289">
        <w:t xml:space="preserve"> </w:t>
      </w:r>
      <w:r>
        <w:t xml:space="preserve">2017. godine, </w:t>
      </w:r>
      <w:r w:rsidR="00214C8A">
        <w:t xml:space="preserve"> </w:t>
      </w:r>
      <w:r>
        <w:t xml:space="preserve">odnosno u bitnome </w:t>
      </w:r>
      <w:r w:rsidR="003C1289">
        <w:t>je istaknu</w:t>
      </w:r>
      <w:r w:rsidR="001B3AD1">
        <w:t>la</w:t>
      </w:r>
      <w:r w:rsidR="001B3AD1" w:rsidRPr="001B3AD1">
        <w:t xml:space="preserve"> </w:t>
      </w:r>
      <w:r w:rsidR="001B3AD1">
        <w:t>da je neprijeporno da kod dužnika postoji stečajni razlog nesposobnosti za plaćanje u smislu odredbe čl. 6. st 2. Stečajnog zakona, obzirom da na dan 12. svibnja 2017. godine dužnik u Očevidniku osnova redoslijeda za plaćanje ima evidentirane neizvršene osnove za plaćanje u neprekinutom razdoblju od 989 dana u ukupnom iznosu od 187.027,35 kn. Ističe da iz dostupne joj dokumentacije nije utvrdila da dužnik ima imovinu koja bi činila stečajnu masu. Naime, ističe da dužnik nema zakonskog zastupnika, jer je jedini član uprave, direktor društva Damir Šahinović podnio ostavku na tu dužnost i predao ju sudskom registru Trgovačkog suda u Zagrebu 28. listopada 2015. godine. Nadalje, privremena stečajna upraviteljica navodi da su zadnja financijska izvješća objavljena za 2013. godinu, te da iz tih izvješća proizlazi da je u istome evidentirana kratkotrajna imovina u ukupnom iznosu od 491.753,00 kn, i to prvenstveno na ime zaliha robe u iznosu od 113.836,00 kn te potraživanja u iznosu od 208.503,00 kn, a evidentirana je i kratkotrajna financijska imovina u iznosu od 91.443,00 kn te novac u banci i blagajni u iznosu od 77.971,00 kn. Međutim, ističe da nije uspjela pribaviti nikakvu knjigovodstveno financijsku dokumentaciju dužnika koja bi mogla potkrijepiti te podatke iz financijskog izvještaja za 2013. godinu, odnosno iz koje bi mogla utvrditi da li je riječ eventualno o naplativim potraživanjima, a što je malo vjerojatno, jer obzirom da je riječ o trgovačkom društvu rok zastare za tražbine iz trgovačkih ugovora iznosi tri godine, dakle, okolnosti ukazuju na to da su eventualna potraživanja u zastari. Privremena stečajna upravitelj</w:t>
      </w:r>
      <w:r w:rsidR="00533184">
        <w:t>ic</w:t>
      </w:r>
      <w:r w:rsidR="001B3AD1">
        <w:t xml:space="preserve">a navodi da je pribavila uvjerenje MUP-a, PU Zagrebačka iz kojeg proizlazi da dužnik nije evidentiran kao vlasnik vozila, zatim potvrdu Općinskog građanskog suda u Zagrebu, Zemljišnoknjižni odjel Zagreb iz koje proizlazi da na području nadležnosti tog suda dužnik nije evidentiran kao vlasnik nekretnina, kao i uvjerenje Gradskog ureda za katastar i geodetske poslove Grada Zagreba iz kojeg proizlazi da na području nadležnosti tog ureda dužnik nije upisan u katastarskom operatu. Navodi da iz pribavljenih podataka od Hrvatskog zavoda za mirovinsko osiguranje proizlazi da dužnik nema zaposlenih djelatnika. </w:t>
      </w:r>
    </w:p>
    <w:p w:rsidRDefault="00533184" w:rsidP="003C1289" w:rsidR="00533184">
      <w:pPr>
        <w:ind w:firstLine="708"/>
        <w:jc w:val="both"/>
      </w:pPr>
    </w:p>
    <w:p w:rsidRDefault="00533184" w:rsidP="00533184" w:rsidR="00533184">
      <w:pPr>
        <w:ind w:firstLine="708"/>
        <w:jc w:val="both"/>
      </w:pPr>
      <w:r>
        <w:t xml:space="preserve">Dakle, privremena stečajna upraviteljica navodi da iz dostupnih podataka proizlazi da dužnik nema imovine koja bi bila dostatna za pokriće troškova stečajnog postupka, pa predlaže da sud prvo pozove osobe koje imaju pravni interes da predujma predvidive troškove prethodnog i stečajnog postupka (za razdoblje od šest mjeseci) u iznosu od 33.400,00 kn, a prema specifikaciji troškova sačinjenoj u izvješću. Ukoliko predujam ne bude uplaćen, </w:t>
      </w:r>
      <w:r>
        <w:lastRenderedPageBreak/>
        <w:t xml:space="preserve">predlaže da sud temeljem odredbe čl. 132. Stečajnog zakona donese odluku o otvaranju i zaključenju stečajnog postupka nad dužnikom. </w:t>
      </w:r>
    </w:p>
    <w:p w:rsidRDefault="00533184" w:rsidP="003C1289" w:rsidR="00533184">
      <w:pPr>
        <w:ind w:firstLine="708"/>
        <w:jc w:val="both"/>
      </w:pPr>
    </w:p>
    <w:p w:rsidRDefault="0059367F" w:rsidP="004327FC" w:rsidR="008723F5">
      <w:pPr>
        <w:ind w:firstLine="708"/>
        <w:jc w:val="both"/>
      </w:pPr>
      <w:r>
        <w:t>Dakle, i</w:t>
      </w:r>
      <w:r w:rsidRPr="005F7ED3">
        <w:t xml:space="preserve">z </w:t>
      </w:r>
      <w:r w:rsidR="004327FC">
        <w:t xml:space="preserve">podataka </w:t>
      </w:r>
      <w:r w:rsidR="00287857">
        <w:t xml:space="preserve">u spisu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287857" w:rsidR="00533184">
      <w:pPr>
        <w:ind w:firstLine="708"/>
        <w:jc w:val="both"/>
      </w:pPr>
      <w:r>
        <w:t>Putem</w:t>
      </w:r>
      <w:r w:rsidR="00287857">
        <w:t xml:space="preserve"> </w:t>
      </w:r>
      <w:r w:rsidR="00533184">
        <w:t>izvješća privremene</w:t>
      </w:r>
      <w:r>
        <w:t xml:space="preserve"> stečajn</w:t>
      </w:r>
      <w:r w:rsidR="00533184">
        <w:t>e upraviteljice</w:t>
      </w:r>
      <w:r>
        <w:t xml:space="preserve"> </w:t>
      </w:r>
      <w:r w:rsidR="00287857">
        <w:t>sud je utvrdio</w:t>
      </w:r>
      <w:r>
        <w:t xml:space="preserve"> da </w:t>
      </w:r>
      <w:r w:rsidR="00533184">
        <w:t xml:space="preserve">iz dostupnih podataka proizlazi </w:t>
      </w:r>
      <w:r>
        <w:t xml:space="preserve">dužnik nema imovine koja bi činila stečajnu masu, odnosno sud je utvrdio da </w:t>
      </w:r>
      <w:r w:rsidRPr="00435B5D">
        <w:t>imovina dužnika</w:t>
      </w:r>
      <w:r>
        <w:t xml:space="preserve"> </w:t>
      </w:r>
      <w:r w:rsidRPr="00435B5D">
        <w:t>nije dovoljna ni za namirenje troškova prethodnog i stečajnog postupka, a predvidivi troškovi</w:t>
      </w:r>
      <w:r w:rsidR="00533184">
        <w:t xml:space="preserve"> prethodnog postupka i</w:t>
      </w:r>
      <w:r w:rsidRPr="00435B5D">
        <w:t xml:space="preserve"> stečajnog postupka za razdoblje </w:t>
      </w:r>
      <w:r>
        <w:t>šest</w:t>
      </w:r>
      <w:r w:rsidRPr="00435B5D">
        <w:t xml:space="preserve"> mjesec</w:t>
      </w:r>
      <w:r>
        <w:t>i</w:t>
      </w:r>
      <w:r w:rsidRPr="00435B5D">
        <w:t xml:space="preserve"> </w:t>
      </w:r>
      <w:r w:rsidR="00287857" w:rsidRPr="00FC58EA">
        <w:t xml:space="preserve">iznose ukupno </w:t>
      </w:r>
      <w:r w:rsidR="00533184">
        <w:t>33.400,00</w:t>
      </w:r>
      <w:r w:rsidR="00287857" w:rsidRPr="00FC58EA">
        <w:t xml:space="preserve"> kn, a čine ih trošak nagrade </w:t>
      </w:r>
      <w:r w:rsidR="00533184">
        <w:t xml:space="preserve">privremenog stečajnog upravitelja u iznosu od 5.000,00 kn bruto, te materijalni troškovi prethodnog postupka u iznosu od 100,00 kn, zatim trošak nagrade </w:t>
      </w:r>
      <w:r w:rsidR="00287857" w:rsidRPr="00FC58EA">
        <w:t>stečajnom</w:t>
      </w:r>
      <w:r w:rsidR="00533184">
        <w:t xml:space="preserve"> upravitelju u bruto iznosu od 16</w:t>
      </w:r>
      <w:r w:rsidR="00287857" w:rsidRPr="00FC58EA">
        <w:t xml:space="preserve">.000,00 kn, </w:t>
      </w:r>
      <w:r w:rsidR="00533184">
        <w:t xml:space="preserve">trošak </w:t>
      </w:r>
      <w:r w:rsidR="00533184" w:rsidRPr="00FC58EA">
        <w:t xml:space="preserve">otvaranja, vođenja i zatvaranja žiro računa u iznosu od </w:t>
      </w:r>
      <w:r w:rsidR="00533184">
        <w:t>80</w:t>
      </w:r>
      <w:r w:rsidR="00533184" w:rsidRPr="00FC58EA">
        <w:t>0,00 kn</w:t>
      </w:r>
      <w:r w:rsidR="00533184">
        <w:t xml:space="preserve">, trošak vođenja knjigovodstva u iznosu od 8.000,00 kn, trošak arhiviranja u iznosu od 2.000,00 kn, zatim materijalni troškovi stečajnog postupka u iznosu od 500,00 kn (izrada pečata, poštarina, telefon, kopiranje, kancelarijski materijal) te trošak sudskih i upravnih pristojbi u iznosu od 1.000,00 kn.  </w:t>
      </w:r>
    </w:p>
    <w:p w:rsidRDefault="00287857" w:rsidP="00287857" w:rsidR="00287857"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533184">
        <w:t>33.400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533184">
        <w:t>2</w:t>
      </w:r>
      <w:r w:rsidR="00287857">
        <w:t>4. listopada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855D4F">
      <w:pPr>
        <w:tabs>
          <w:tab w:pos="6900" w:val="left"/>
        </w:tabs>
      </w:pPr>
      <w:r w:rsidRPr="00435B5D">
        <w:tab/>
      </w:r>
      <w:r w:rsidR="00154C41">
        <w:t>Renata Klokočki</w:t>
      </w: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533184" w:rsidR="00855D4F" w:rsidRPr="00435B5D">
      <w:r w:rsidRPr="007A5897">
        <w:t>putem ovog suda.</w:t>
      </w: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1338">
      <w:rPr>
        <w:rStyle w:val="Brojstranice"/>
        <w:noProof/>
      </w:rPr>
      <w:t>3</w:t>
    </w:r>
    <w:r>
      <w:rPr>
        <w:rStyle w:val="Brojstranice"/>
      </w:rPr>
      <w:fldChar w:fldCharType="end"/>
    </w:r>
  </w:p>
  <w:p w:rsidRDefault="0087685A" w:rsidP="001D2296" w:rsidR="0087685A" w:rsidRPr="003C4E43">
    <w:r>
      <w:t xml:space="preserve">                                                                                                                               </w:t>
    </w:r>
    <w:r w:rsidR="00003F2D">
      <w:t>4 St-</w:t>
    </w:r>
    <w:r w:rsidR="001B3AD1">
      <w:t>6157</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3AD1"/>
    <w:rsid w:val="001B52B6"/>
    <w:rsid w:val="001D2296"/>
    <w:rsid w:val="001D564F"/>
    <w:rsid w:val="001F3741"/>
    <w:rsid w:val="00214C8A"/>
    <w:rsid w:val="002251D8"/>
    <w:rsid w:val="00233CF9"/>
    <w:rsid w:val="00235A74"/>
    <w:rsid w:val="00270ADC"/>
    <w:rsid w:val="00281A68"/>
    <w:rsid w:val="00287857"/>
    <w:rsid w:val="00293964"/>
    <w:rsid w:val="002944F5"/>
    <w:rsid w:val="002A7B82"/>
    <w:rsid w:val="002B5B9E"/>
    <w:rsid w:val="002C5139"/>
    <w:rsid w:val="002C5A29"/>
    <w:rsid w:val="002D4069"/>
    <w:rsid w:val="002D6432"/>
    <w:rsid w:val="002D7874"/>
    <w:rsid w:val="002F1899"/>
    <w:rsid w:val="003269C4"/>
    <w:rsid w:val="00352913"/>
    <w:rsid w:val="00367C05"/>
    <w:rsid w:val="003905DD"/>
    <w:rsid w:val="003B65CF"/>
    <w:rsid w:val="003C1289"/>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33184"/>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7F2C3D"/>
    <w:rsid w:val="00813B01"/>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74F1"/>
    <w:rsid w:val="00927F9C"/>
    <w:rsid w:val="00942C83"/>
    <w:rsid w:val="0094639D"/>
    <w:rsid w:val="00964750"/>
    <w:rsid w:val="00971D3D"/>
    <w:rsid w:val="00973C31"/>
    <w:rsid w:val="009773DD"/>
    <w:rsid w:val="00984644"/>
    <w:rsid w:val="00985113"/>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BE44B9"/>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01338"/>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6337"/>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01338"/>
    <w:rPr>
      <w:color w:val="808080"/>
      <w:bdr w:space="0" w:sz="0" w:color="auto" w:val="none"/>
      <w:shd w:fill="auto" w:color="auto" w:val="clear"/>
    </w:rPr>
  </w:style>
  <w:style w:customStyle="true" w:styleId="eSPISCCParagraphDefaultFont" w:type="character">
    <w:name w:val="eSPIS_CC_Paragraph Default Font"/>
    <w:basedOn w:val="Zadanifontodlomka"/>
    <w:rsid w:val="00E013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1338"/>
    <w:rPr>
      <w:bdr w:space="0" w:sz="0" w:color="auto" w:val="none"/>
      <w:shd w:fill="FFFFCC" w:color="auto" w:val="clear"/>
      <w:lang w:val="hr-HR"/>
    </w:rPr>
  </w:style>
  <w:style w:customStyle="true" w:styleId="PozadinaSvijetloCrvena" w:type="character">
    <w:name w:val="Pozadina_SvijetloCrvena"/>
    <w:basedOn w:val="eSPISCCParagraphDefaultFont"/>
    <w:rsid w:val="00E013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13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01338"/>
    <w:rPr>
      <w:color w:val="808080"/>
      <w:bdr w:color="auto" w:space="0" w:sz="0" w:val="none"/>
      <w:shd w:color="auto" w:fill="auto" w:val="clear"/>
    </w:rPr>
  </w:style>
  <w:style w:customStyle="1" w:styleId="eSPISCCParagraphDefaultFont" w:type="character">
    <w:name w:val="eSPIS_CC_Paragraph Default Font"/>
    <w:basedOn w:val="Zadanifontodlomka"/>
    <w:rsid w:val="00E013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1338"/>
    <w:rPr>
      <w:bdr w:color="auto" w:space="0" w:sz="0" w:val="none"/>
      <w:shd w:color="auto" w:fill="FFFFCC" w:val="clear"/>
      <w:lang w:val="hr-HR"/>
    </w:rPr>
  </w:style>
  <w:style w:customStyle="1" w:styleId="PozadinaSvijetloCrvena" w:type="character">
    <w:name w:val="Pozadina_SvijetloCrvena"/>
    <w:basedOn w:val="eSPISCCParagraphDefaultFont"/>
    <w:rsid w:val="00E013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13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6157</izvorni_sadrzaj>
    <derivirana_varijabla naziv="DomainObject.Predmet.Broj_1">6157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St-6157/2016</izvorni_sadrzaj>
    <derivirana_varijabla naziv="DomainObject.Predmet.OznakaBroj_1">St-6157/2016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 ured d.o.o.</izvorni_sadrzaj>
    <derivirana_varijabla naziv="DomainObject.Predmet.ProtustrankaFormated_1">  TEHNOPANELI ured d.o.o.</derivirana_varijabla>
  </DomainObject.Predmet.ProtustrankaFormated>
  <DomainObject.Predmet.ProtustrankaFormatedOIB>
    <izvorni_sadrzaj>  TEHNOPANELI ured d.o.o., OIB 62616791941</izvorni_sadrzaj>
    <derivirana_varijabla naziv="DomainObject.Predmet.ProtustrankaFormatedOIB_1">  TEHNOPANELI ured d.o.o., OIB 62616791941</derivirana_varijabla>
  </DomainObject.Predmet.ProtustrankaFormatedOIB>
  <DomainObject.Predmet.ProtustrankaFormatedWithAdress>
    <izvorni_sadrzaj> TEHNOPANELI ured d.o.o., Zaharova 3, 10000 Zagreb</izvorni_sadrzaj>
    <derivirana_varijabla naziv="DomainObject.Predmet.ProtustrankaFormatedWithAdress_1"> TEHNOPANELI ured d.o.o., Zaharova 3, 10000 Zagreb</derivirana_varijabla>
  </DomainObject.Predmet.ProtustrankaFormatedWithAdress>
  <DomainObject.Predmet.ProtustrankaFormatedWithAdressOIB>
    <izvorni_sadrzaj> TEHNOPANELI ured d.o.o., OIB 62616791941, Zaharova 3, 10000 Zagreb</izvorni_sadrzaj>
    <derivirana_varijabla naziv="DomainObject.Predmet.ProtustrankaFormatedWithAdressOIB_1"> TEHNOPANELI ured d.o.o., OIB 62616791941, Zaharova 3, 10000 Zagreb</derivirana_varijabla>
  </DomainObject.Predmet.ProtustrankaFormatedWithAdressOIB>
  <DomainObject.Predmet.ProtustrankaWithAdress>
    <izvorni_sadrzaj>TEHNOPANELI ured d.o.o. Zaharova 3, 10000 Zagreb</izvorni_sadrzaj>
    <derivirana_varijabla naziv="DomainObject.Predmet.ProtustrankaWithAdress_1">TEHNOPANELI ured d.o.o. Zaharova 3, 10000 Zagreb</derivirana_varijabla>
  </DomainObject.Predmet.ProtustrankaWithAdress>
  <DomainObject.Predmet.ProtustrankaWithAdressOIB>
    <izvorni_sadrzaj>TEHNOPANELI ured d.o.o., OIB 62616791941, Zaharova 3, 10000 Zagreb</izvorni_sadrzaj>
    <derivirana_varijabla naziv="DomainObject.Predmet.ProtustrankaWithAdressOIB_1">TEHNOPANELI ured d.o.o., OIB 62616791941, Zaharova 3, 10000 Zagreb</derivirana_varijabla>
  </DomainObject.Predmet.ProtustrankaWithAdressOIB>
  <DomainObject.Predmet.ProtustrankaNazivFormated>
    <izvorni_sadrzaj>TEHNOPANELI ured d.o.o.</izvorni_sadrzaj>
    <derivirana_varijabla naziv="DomainObject.Predmet.ProtustrankaNazivFormated_1">TEHNOPANELI ured d.o.o.</derivirana_varijabla>
  </DomainObject.Predmet.ProtustrankaNazivFormated>
  <DomainObject.Predmet.ProtustrankaNazivFormatedOIB>
    <izvorni_sadrzaj>TEHNOPANELI ured d.o.o., OIB 62616791941</izvorni_sadrzaj>
    <derivirana_varijabla naziv="DomainObject.Predmet.ProtustrankaNazivFormatedOIB_1">TEHNOPANELI ured d.o.o., OIB 62616791941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 PROJEKT d.o.o. za usluge u stečaju</izvorni_sadrzaj>
    <derivirana_varijabla naziv="DomainObject.Predmet.StrankaFormated_1">  TEHNOPANELI PROJEKT d.o.o. za usluge u stečaju</derivirana_varijabla>
  </DomainObject.Predmet.StrankaFormated>
  <DomainObject.Predmet.StrankaFormatedOIB>
    <izvorni_sadrzaj>  TEHNOPANELI PROJEKT d.o.o. za usluge u stečaju, OIB 65117169392</izvorni_sadrzaj>
    <derivirana_varijabla naziv="DomainObject.Predmet.StrankaFormatedOIB_1">  TEHNOPANELI PROJEKT d.o.o. za usluge u stečaju, OIB 65117169392</derivirana_varijabla>
  </DomainObject.Predmet.StrankaFormatedOIB>
  <DomainObject.Predmet.StrankaFormatedWithAdress>
    <izvorni_sadrzaj> TEHNOPANELI PROJEKT d.o.o. za usluge u stečaju, Zaharova 3, 10000 Zagreb</izvorni_sadrzaj>
    <derivirana_varijabla naziv="DomainObject.Predmet.StrankaFormatedWithAdress_1"> TEHNOPANELI PROJEKT d.o.o. za usluge u stečaju, Zaharova 3, 10000 Zagreb</derivirana_varijabla>
  </DomainObject.Predmet.StrankaFormatedWithAdress>
  <DomainObject.Predmet.StrankaFormatedWithAdressOIB>
    <izvorni_sadrzaj> TEHNOPANELI PROJEKT d.o.o. za usluge u stečaju, OIB 65117169392, Zaharova 3, 10000 Zagreb</izvorni_sadrzaj>
    <derivirana_varijabla naziv="DomainObject.Predmet.StrankaFormatedWithAdressOIB_1"> TEHNOPANELI PROJEKT d.o.o. za usluge u stečaju, OIB 65117169392, Zaharova 3, 10000 Zagreb</derivirana_varijabla>
  </DomainObject.Predmet.StrankaFormatedWithAdressOIB>
  <DomainObject.Predmet.StrankaWithAdress>
    <izvorni_sadrzaj>TEHNOPANELI PROJEKT d.o.o. za usluge u stečaju Zaharova 3,10000 Zagreb</izvorni_sadrzaj>
    <derivirana_varijabla naziv="DomainObject.Predmet.StrankaWithAdress_1">TEHNOPANELI PROJEKT d.o.o. za usluge u stečaju Zaharova 3,10000 Zagreb</derivirana_varijabla>
  </DomainObject.Predmet.StrankaWithAdress>
  <DomainObject.Predmet.StrankaWithAdressOIB>
    <izvorni_sadrzaj>TEHNOPANELI PROJEKT d.o.o. za usluge u stečaju, OIB 65117169392, Zaharova 3,10000 Zagreb</izvorni_sadrzaj>
    <derivirana_varijabla naziv="DomainObject.Predmet.StrankaWithAdressOIB_1">TEHNOPANELI PROJEKT d.o.o. za usluge u stečaju, OIB 65117169392, Zaharova 3,10000 Zagreb</derivirana_varijabla>
  </DomainObject.Predmet.StrankaWithAdressOIB>
  <DomainObject.Predmet.StrankaNazivFormated>
    <izvorni_sadrzaj>TEHNOPANELI PROJEKT d.o.o. za usluge u stečaju</izvorni_sadrzaj>
    <derivirana_varijabla naziv="DomainObject.Predmet.StrankaNazivFormated_1">TEHNOPANELI PROJEKT d.o.o. za usluge u stečaju</derivirana_varijabla>
  </DomainObject.Predmet.StrankaNazivFormated>
  <DomainObject.Predmet.StrankaNazivFormatedOIB>
    <izvorni_sadrzaj>TEHNOPANELI PROJEKT d.o.o. za usluge u stečaju, OIB 65117169392</izvorni_sadrzaj>
    <derivirana_varijabla naziv="DomainObject.Predmet.StrankaNazivFormatedOIB_1">TEHNOPANELI PROJEKT d.o.o. za usluge u stečaju, OIB 65117169392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TEHNOPANELI PROJEKT d.o.o. za usluge u stečaju</item>
    </izvorni_sadrzaj>
    <derivirana_varijabla naziv="DomainObject.Predmet.StrankaListFormated_1">
      <item>TEHNOPANELI PROJEKT d.o.o. za usluge u stečaju</item>
    </derivirana_varijabla>
  </DomainObject.Predmet.StrankaListFormated>
  <DomainObject.Predmet.StrankaListFormatedOIB>
    <izvorni_sadrzaj>
      <item>TEHNOPANELI PROJEKT d.o.o. za usluge u stečaju, OIB 65117169392</item>
    </izvorni_sadrzaj>
    <derivirana_varijabla naziv="DomainObject.Predmet.StrankaListFormatedOIB_1">
      <item>TEHNOPANELI PROJEKT d.o.o. za usluge u stečaju, OIB 65117169392</item>
    </derivirana_varijabla>
  </DomainObject.Predmet.StrankaListFormatedOIB>
  <DomainObject.Predmet.StrankaListFormatedWithAdress>
    <izvorni_sadrzaj>
      <item>TEHNOPANELI PROJEKT d.o.o. za usluge u stečaju, Zaharova 3, 10000 Zagreb</item>
    </izvorni_sadrzaj>
    <derivirana_varijabla naziv="DomainObject.Predmet.StrankaListFormatedWithAdress_1">
      <item>TEHNOPANELI PROJEKT d.o.o. za usluge u stečaju, Zaharova 3, 10000 Zagreb</item>
    </derivirana_varijabla>
  </DomainObject.Predmet.StrankaListFormatedWithAdress>
  <DomainObject.Predmet.StrankaListFormatedWithAdressOIB>
    <izvorni_sadrzaj>
      <item>TEHNOPANELI PROJEKT d.o.o. za usluge u stečaju, OIB 65117169392, Zaharova 3, 10000 Zagreb</item>
    </izvorni_sadrzaj>
    <derivirana_varijabla naziv="DomainObject.Predmet.StrankaListFormatedWithAdressOIB_1">
      <item>TEHNOPANELI PROJEKT d.o.o. za usluge u stečaju, OIB 65117169392, Zaharova 3, 10000 Zagreb</item>
    </derivirana_varijabla>
  </DomainObject.Predmet.StrankaListFormatedWithAdressOIB>
  <DomainObject.Predmet.StrankaListNazivFormated>
    <izvorni_sadrzaj>
      <item>TEHNOPANELI PROJEKT d.o.o. za usluge u stečaju</item>
    </izvorni_sadrzaj>
    <derivirana_varijabla naziv="DomainObject.Predmet.StrankaListNazivFormated_1">
      <item>TEHNOPANELI PROJEKT d.o.o. za usluge u stečaju</item>
    </derivirana_varijabla>
  </DomainObject.Predmet.StrankaListNazivFormated>
  <DomainObject.Predmet.StrankaListNazivFormatedOIB>
    <izvorni_sadrzaj>
      <item>TEHNOPANELI PROJEKT d.o.o. za usluge u stečaju, OIB 65117169392</item>
    </izvorni_sadrzaj>
    <derivirana_varijabla naziv="DomainObject.Predmet.StrankaListNazivFormatedOIB_1">
      <item>TEHNOPANELI PROJEKT d.o.o. za usluge u stečaju, OIB 65117169392</item>
    </derivirana_varijabla>
  </DomainObject.Predmet.StrankaListNazivFormatedOIB>
  <DomainObject.Predmet.ProtuStrankaListFormated>
    <izvorni_sadrzaj>
      <item>TEHNOPANELI ured d.o.o.</item>
    </izvorni_sadrzaj>
    <derivirana_varijabla naziv="DomainObject.Predmet.ProtuStrankaListFormated_1">
      <item>TEHNOPANELI ured d.o.o.</item>
    </derivirana_varijabla>
  </DomainObject.Predmet.ProtuStrankaListFormated>
  <DomainObject.Predmet.ProtuStrankaListFormatedOIB>
    <izvorni_sadrzaj>
      <item>TEHNOPANELI ured d.o.o., OIB 62616791941</item>
    </izvorni_sadrzaj>
    <derivirana_varijabla naziv="DomainObject.Predmet.ProtuStrankaListFormatedOIB_1">
      <item>TEHNOPANELI ured d.o.o., OIB 62616791941</item>
    </derivirana_varijabla>
  </DomainObject.Predmet.ProtuStrankaListFormatedOIB>
  <DomainObject.Predmet.ProtuStrankaListFormatedWithAdress>
    <izvorni_sadrzaj>
      <item>TEHNOPANELI ured d.o.o., Zaharova 3, 10000 Zagreb</item>
    </izvorni_sadrzaj>
    <derivirana_varijabla naziv="DomainObject.Predmet.ProtuStrankaListFormatedWithAdress_1">
      <item>TEHNOPANELI ured d.o.o., Zaharova 3, 10000 Zagreb</item>
    </derivirana_varijabla>
  </DomainObject.Predmet.ProtuStrankaListFormatedWithAdress>
  <DomainObject.Predmet.ProtuStrankaListFormatedWithAdressOIB>
    <izvorni_sadrzaj>
      <item>TEHNOPANELI ured d.o.o., OIB 62616791941, Zaharova 3, 10000 Zagreb</item>
    </izvorni_sadrzaj>
    <derivirana_varijabla naziv="DomainObject.Predmet.ProtuStrankaListFormatedWithAdressOIB_1">
      <item>TEHNOPANELI ured d.o.o., OIB 62616791941, Zaharova 3, 10000 Zagreb</item>
    </derivirana_varijabla>
  </DomainObject.Predmet.ProtuStrankaListFormatedWithAdressOIB>
  <DomainObject.Predmet.ProtuStrankaListNazivFormated>
    <izvorni_sadrzaj>
      <item>TEHNOPANELI ured d.o.o.</item>
    </izvorni_sadrzaj>
    <derivirana_varijabla naziv="DomainObject.Predmet.ProtuStrankaListNazivFormated_1">
      <item>TEHNOPANELI ured d.o.o.</item>
    </derivirana_varijabla>
  </DomainObject.Predmet.ProtuStrankaListNazivFormated>
  <DomainObject.Predmet.ProtuStrankaListNazivFormatedOIB>
    <izvorni_sadrzaj>
      <item>TEHNOPANELI ured d.o.o., OIB 62616791941</item>
    </izvorni_sadrzaj>
    <derivirana_varijabla naziv="DomainObject.Predmet.ProtuStrankaListNazivFormatedOIB_1">
      <item>TEHNOPANELI ured d.o.o., OIB 62616791941</item>
    </derivirana_varijabla>
  </DomainObject.Predmet.ProtuStrankaListNazivFormatedOIB>
  <DomainObject.Predmet.OstaliListFormated>
    <izvorni_sadrzaj>
      <item>Damir Šahinović</item>
    </izvorni_sadrzaj>
    <derivirana_varijabla naziv="DomainObject.Predmet.OstaliListFormated_1">
      <item>Damir Šahinović</item>
    </derivirana_varijabla>
  </DomainObject.Predmet.OstaliListFormated>
  <DomainObject.Predmet.OstaliListFormatedOIB>
    <izvorni_sadrzaj>
      <item>Damir Šahinović, OIB 56844664732</item>
    </izvorni_sadrzaj>
    <derivirana_varijabla naziv="DomainObject.Predmet.OstaliListFormatedOIB_1">
      <item>Damir Šahinović, OIB 56844664732</item>
    </derivirana_varijabla>
  </DomainObject.Predmet.OstaliListFormatedOIB>
  <DomainObject.Predmet.OstaliListFormatedWithAdress>
    <izvorni_sadrzaj>
      <item>Damir Šahinović, Dubravkin Trg 2, 10000 Zagreb</item>
    </izvorni_sadrzaj>
    <derivirana_varijabla naziv="DomainObject.Predmet.OstaliListFormatedWithAdress_1">
      <item>Damir Šahinović, Dubravkin Trg 2, 10000 Zagreb</item>
    </derivirana_varijabla>
  </DomainObject.Predmet.OstaliListFormatedWithAdress>
  <DomainObject.Predmet.OstaliListFormatedWithAdressOIB>
    <izvorni_sadrzaj>
      <item>Damir Šahinović, OIB 56844664732, Dubravkin Trg 2, 10000 Zagreb</item>
    </izvorni_sadrzaj>
    <derivirana_varijabla naziv="DomainObject.Predmet.OstaliListFormatedWithAdressOIB_1">
      <item>Damir Šahinović, OIB 56844664732, Dubravkin Trg 2, 10000 Zagreb</item>
    </derivirana_varijabla>
  </DomainObject.Predmet.OstaliListFormatedWithAdressOIB>
  <DomainObject.Predmet.OstaliListNazivFormated>
    <izvorni_sadrzaj>
      <item>Damir Šahinović</item>
    </izvorni_sadrzaj>
    <derivirana_varijabla naziv="DomainObject.Predmet.OstaliListNazivFormated_1">
      <item>Damir Šahinović</item>
    </derivirana_varijabla>
  </DomainObject.Predmet.OstaliListNazivFormated>
  <DomainObject.Predmet.OstaliListNazivFormatedOIB>
    <izvorni_sadrzaj>
      <item>Damir Šahinović, OIB 56844664732</item>
    </izvorni_sadrzaj>
    <derivirana_varijabla naziv="DomainObject.Predmet.OstaliListNazivFormatedOIB_1">
      <item>Damir Šahinović, OIB 56844664732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TEHNOPANELI PROJEKT d.o.o. za usluge u stečaju</izvorni_sadrzaj>
    <derivirana_varijabla naziv="DomainObject.Predmet.StrankaIDrugi_1">TEHNOPANELI PROJEKT d.o.o. za usluge u stečaju</derivirana_varijabla>
  </DomainObject.Predmet.StrankaIDrugi>
  <DomainObject.Predmet.ProtustrankaIDrugi>
    <izvorni_sadrzaj>TEHNOPANELI ured d.o.o.</izvorni_sadrzaj>
    <derivirana_varijabla naziv="DomainObject.Predmet.ProtustrankaIDrugi_1">TEHNOPANELI ured d.o.o.</derivirana_varijabla>
  </DomainObject.Predmet.ProtustrankaIDrugi>
  <DomainObject.Predmet.StrankaIDrugiAdressOIB>
    <izvorni_sadrzaj>TEHNOPANELI PROJEKT d.o.o. za usluge u stečaju, OIB 65117169392, Zaharova 3, 10000 Zagreb</izvorni_sadrzaj>
    <derivirana_varijabla naziv="DomainObject.Predmet.StrankaIDrugiAdressOIB_1">TEHNOPANELI PROJEKT d.o.o. za usluge u stečaju, OIB 65117169392, Zaharova 3, 10000 Zagreb</derivirana_varijabla>
  </DomainObject.Predmet.StrankaIDrugiAdressOIB>
  <DomainObject.Predmet.ProtustrankaIDrugiAdressOIB>
    <izvorni_sadrzaj>TEHNOPANELI ured d.o.o., OIB 62616791941, Zaharova 3, 10000 Zagreb</izvorni_sadrzaj>
    <derivirana_varijabla naziv="DomainObject.Predmet.ProtustrankaIDrugiAdressOIB_1">TEHNOPANELI ured d.o.o., OIB 62616791941,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 PROJEKT d.o.o. za usluge u stečaju</item>
      <item>TEHNOPANELI ured d.o.o.</item>
      <item>Damir Šahinović</item>
    </izvorni_sadrzaj>
    <derivirana_varijabla naziv="DomainObject.Predmet.SudioniciListNaziv_1">
      <item>TEHNOPANELI PROJEKT d.o.o. za usluge u stečaju</item>
      <item>TEHNOPANELI ured d.o.o.</item>
      <item>Damir Šahinović</item>
    </derivirana_varijabla>
  </DomainObject.Predmet.SudioniciListNaziv>
  <DomainObject.Predmet.SudioniciListAdressOIB>
    <izvorni_sadrzaj>
      <item>TEHNOPANELI PROJEKT d.o.o. za usluge u stečaju, OIB 65117169392, Zaharova 3,10000 Zagreb</item>
      <item>TEHNOPANELI ured d.o.o., OIB 62616791941, Zaharova 3,10000 Zagreb</item>
      <item>Damir Šahinović, OIB 56844664732, Dubravkin Trg 2,10000 Zagreb</item>
    </izvorni_sadrzaj>
    <derivirana_varijabla naziv="DomainObject.Predmet.SudioniciListAdressOIB_1">
      <item>TEHNOPANELI PROJEKT d.o.o. za usluge u stečaju, OIB 65117169392, Zaharova 3,10000 Zagreb</item>
      <item>TEHNOPANELI ured d.o.o., OIB 62616791941, Zaharova 3,10000 Zagreb</item>
      <item>Damir Šahinović, OIB 56844664732, Dubravkin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62616791941</item>
      <item>, OIB 56844664732</item>
    </izvorni_sadrzaj>
    <derivirana_varijabla naziv="DomainObject.Predmet.SudioniciListNazivOIB_1">
      <item>, OIB 65117169392</item>
      <item>, OIB 62616791941</item>
      <item>, OIB 56844664732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1344</properties:Words>
  <properties:Characters>7468</properties:Characters>
  <properties:Lines>145</properties:Lines>
  <properties:Paragraphs>36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2017-10-25T07:36:00Z</dcterms:created>
  <dc:creator>Korisnik</dc:creator>
  <cp:lastModifiedBy>Goranka Boljkovac</cp:lastModifiedBy>
  <cp:lastPrinted>2017-06-13T10:23:00Z</cp:lastPrinted>
  <dcterms:modified xmlns:xsi="http://www.w3.org/2001/XMLSchema-instance" xsi:type="dcterms:W3CDTF">2017-10-25T08:03:00Z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