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39c2" w14:paraId="65e39c2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4E5765">
        <w:t>40</w:t>
      </w:r>
      <w:r w:rsidR="00B07973">
        <w:t>5</w:t>
      </w:r>
      <w:r>
        <w:t>/1</w:t>
      </w:r>
      <w:r w:rsidR="00B07973">
        <w:t>6</w:t>
      </w:r>
      <w:r>
        <w:t>-</w:t>
      </w:r>
      <w:r w:rsidR="00AD2A36">
        <w:t>107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10201" w:rsidP="00951AB1" w:rsidR="00310201">
      <w:pPr>
        <w:ind w:hanging="720" w:left="360"/>
        <w:rPr>
          <w:sz w:val="22"/>
          <w:szCs w:val="22"/>
        </w:rPr>
      </w:pPr>
    </w:p>
    <w:p w:rsidRDefault="00310201" w:rsidP="00951AB1" w:rsidR="00310201" w:rsidRPr="00B82754">
      <w:pPr>
        <w:ind w:hanging="720" w:left="360"/>
        <w:rPr>
          <w:sz w:val="22"/>
          <w:szCs w:val="22"/>
        </w:rPr>
      </w:pP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4E5765" w:rsidRPr="004E5765">
        <w:t>MURSA d.o.o. za trgovinu i usluge u stečaju, Osijek, Sv. Roka 4, MBS 030092129, OIB 06305286743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4E5765">
        <w:t>1</w:t>
      </w:r>
      <w:r w:rsidR="00AD2A36">
        <w:t>1</w:t>
      </w:r>
      <w:r w:rsidR="00E46A10">
        <w:t xml:space="preserve">. </w:t>
      </w:r>
      <w:r w:rsidR="004E5765">
        <w:t>s</w:t>
      </w:r>
      <w:r w:rsidR="00AD2A36">
        <w:t>iječnja</w:t>
      </w:r>
      <w:r w:rsidR="00E46A10">
        <w:t xml:space="preserve"> 201</w:t>
      </w:r>
      <w:r w:rsidR="00AD2A36">
        <w:t>8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AD2A36" w:rsidR="002B4C1A" w:rsidRPr="00542A7D">
      <w:pPr>
        <w:pStyle w:val="Odlomakpopisa"/>
        <w:numPr>
          <w:ilvl w:val="0"/>
          <w:numId w:val="12"/>
        </w:numPr>
        <w:jc w:val="both"/>
        <w:rPr>
          <w:color w:val="000000"/>
          <w:lang w:val="hr-HR"/>
        </w:rPr>
      </w:pPr>
      <w:r w:rsidRPr="00FE5505">
        <w:rPr>
          <w:lang w:val="hr-HR"/>
        </w:rPr>
        <w:t xml:space="preserve">Zakazuje se ročište </w:t>
      </w:r>
      <w:r w:rsidR="007C6CE2" w:rsidRPr="00FE5505">
        <w:rPr>
          <w:lang w:val="hr-HR"/>
        </w:rPr>
        <w:t xml:space="preserve">za </w:t>
      </w:r>
      <w:r w:rsidR="00AD2A36" w:rsidRPr="00FE5505">
        <w:rPr>
          <w:lang w:val="hr-HR"/>
        </w:rPr>
        <w:t xml:space="preserve">raspravljanje i glasovanje o stečajnom planu koje će se </w:t>
      </w:r>
      <w:r w:rsidR="00FE5505" w:rsidRPr="00FE5505">
        <w:rPr>
          <w:lang w:val="hr-HR"/>
        </w:rPr>
        <w:t>održati</w:t>
      </w:r>
      <w:r w:rsidR="00FE5505" w:rsidRPr="00FE5505">
        <w:rPr>
          <w:color w:val="000000"/>
          <w:lang w:val="hr-HR"/>
        </w:rPr>
        <w:t xml:space="preserve"> </w:t>
      </w:r>
      <w:r w:rsidR="00FE5505">
        <w:rPr>
          <w:color w:val="000000"/>
          <w:lang w:val="hr-HR"/>
        </w:rPr>
        <w:t>dana</w:t>
      </w:r>
    </w:p>
    <w:p w:rsidRDefault="008B2B3D" w:rsidR="008B2B3D">
      <w:pPr>
        <w:jc w:val="both"/>
      </w:pPr>
    </w:p>
    <w:p w:rsidRDefault="00FE5505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7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veljače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>
        <w:rPr>
          <w:b/>
          <w:bCs/>
          <w:u w:val="single"/>
        </w:rPr>
        <w:t>8</w:t>
      </w:r>
      <w:r w:rsidR="008B2B3D">
        <w:rPr>
          <w:b/>
          <w:bCs/>
          <w:u w:val="single"/>
        </w:rPr>
        <w:t xml:space="preserve">. godine u </w:t>
      </w:r>
      <w:r w:rsidR="008B4788"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542A7D" w:rsidP="00F709C5" w:rsidR="00542A7D">
      <w:pPr>
        <w:jc w:val="center"/>
        <w:rPr>
          <w:b/>
          <w:bCs/>
          <w:u w:val="single"/>
        </w:rPr>
      </w:pPr>
    </w:p>
    <w:p w:rsidRDefault="00FE5505" w:rsidP="00542A7D" w:rsidR="00542A7D" w:rsidRPr="00310201">
      <w:pPr>
        <w:pStyle w:val="Odlomakpopisa"/>
        <w:numPr>
          <w:ilvl w:val="0"/>
          <w:numId w:val="12"/>
        </w:numPr>
        <w:jc w:val="both"/>
        <w:rPr>
          <w:bCs/>
          <w:lang w:val="hr-HR"/>
        </w:rPr>
      </w:pPr>
      <w:r>
        <w:rPr>
          <w:bCs/>
          <w:lang w:val="hr-HR"/>
        </w:rPr>
        <w:t>Obavještavaju se sudionici da se u pisarnici suda može obaviti uvid u stečajni plan s prilozima</w:t>
      </w:r>
      <w:r w:rsidR="00310201" w:rsidRPr="00310201">
        <w:rPr>
          <w:bCs/>
          <w:lang w:val="hr-HR"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F5642C" w:rsidRPr="00F5642C">
        <w:rPr>
          <w:b w:val="false"/>
        </w:rPr>
        <w:t>11. siječnja 2018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3F0BAD">
        <w:t>i</w:t>
      </w:r>
      <w:r>
        <w:t xml:space="preserve"> upravitelj</w:t>
      </w:r>
      <w:r w:rsidR="00F5642C">
        <w:t xml:space="preserve"> Krešimir Fučkar, Sladojevci, B. Radića 63</w:t>
      </w:r>
    </w:p>
    <w:p w:rsidRDefault="00F5642C" w:rsidP="0082309D" w:rsidR="003F0BAD" w:rsidRPr="00F5642C">
      <w:pPr>
        <w:numPr>
          <w:ilvl w:val="0"/>
          <w:numId w:val="9"/>
        </w:numPr>
        <w:jc w:val="both"/>
        <w:rPr>
          <w:bCs/>
        </w:rPr>
      </w:pPr>
      <w:r>
        <w:t>Željko Širić po punomoćniku</w:t>
      </w:r>
    </w:p>
    <w:p w:rsidRDefault="00F5642C" w:rsidP="0082309D" w:rsidR="00F5642C" w:rsidRPr="0082309D">
      <w:pPr>
        <w:numPr>
          <w:ilvl w:val="0"/>
          <w:numId w:val="9"/>
        </w:numPr>
        <w:jc w:val="both"/>
        <w:rPr>
          <w:bCs/>
        </w:rPr>
      </w:pPr>
      <w:r>
        <w:t>Nikolina Šarić, Osijek, J.J. Strossmayera 101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502326">
        <w:t>7</w:t>
      </w:r>
      <w:r w:rsidRPr="001E33B4">
        <w:t>.</w:t>
      </w:r>
      <w:r w:rsidR="00502326">
        <w:t>2</w:t>
      </w:r>
      <w:r w:rsidR="003F0BAD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4E5765" w:rsidRPr="004E5765">
      <w:t>14 St-405/16-46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2326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A75BB"/>
    <w:rsid w:val="00AC49D0"/>
    <w:rsid w:val="00AD2A36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679E1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5372E"/>
    <w:rsid w:val="00F5642C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E5505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7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79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79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9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9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7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79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79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9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9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D0B43-A3EE-4357-B457-D357FDA9D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165</properties:Words>
  <properties:Characters>799</properties:Characters>
  <properties:Lines>42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2018-01-11T06:41:00Z</dcterms:created>
  <dc:creator>banka</dc:creator>
  <cp:lastModifiedBy>Elizabeta Đeke</cp:lastModifiedBy>
  <cp:lastPrinted>2016-11-14T07:20:00Z</cp:lastPrinted>
  <dcterms:modified xmlns:xsi="http://www.w3.org/2001/XMLSchema-instance" xsi:type="dcterms:W3CDTF">2018-01-11T10:57:00Z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