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bcd1" w14:paraId="c9dbcd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FB02CE">
        <w:rPr>
          <w:b/>
          <w:noProof/>
          <w:szCs w:val="24"/>
          <w:lang w:eastAsia="hr-HR"/>
        </w:rPr>
        <w:t>67</w:t>
      </w:r>
      <w:r w:rsidR="00F93891">
        <w:rPr>
          <w:b/>
          <w:noProof/>
          <w:szCs w:val="24"/>
          <w:lang w:eastAsia="hr-HR"/>
        </w:rPr>
        <w:t>7</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Trgovački sud u Splitu, po sucu ovog suda Velimiru Vukoviću, kao stečajnom sucu, povodom prijedloga za otvaranje stečajnog postupka  nad</w:t>
      </w:r>
      <w:r w:rsidR="00F93891">
        <w:rPr>
          <w:szCs w:val="24"/>
        </w:rPr>
        <w:t xml:space="preserve"> </w:t>
      </w:r>
      <w:r w:rsidR="00F93891">
        <w:t>ZLATNI VAL j.d.o.o. za ugostiteljstvo, OIB: 66544964169, Trogir, Kardinala A. Stepinca 18</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F93891">
        <w:rPr>
          <w:rFonts w:cs="Times New Roman" w:eastAsia="Times New Roman"/>
          <w:szCs w:val="24"/>
          <w:lang w:eastAsia="hr-HR"/>
        </w:rPr>
        <w:t xml:space="preserve"> </w:t>
      </w:r>
      <w:r w:rsidR="00F93891">
        <w:t>ZLATNI VAL j.d.o.o. za ugostiteljstvo, OIB: 66544964169, Trogir, Kardinala A. Stepinca 18</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FB02CE" w:rsidRPr="00FB02CE">
        <w:rPr>
          <w:rFonts w:cs="Times New Roman" w:eastAsia="Times New Roman"/>
          <w:b/>
          <w:szCs w:val="24"/>
          <w:lang w:eastAsia="hr-HR"/>
        </w:rPr>
        <w:t>08</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FB02CE">
        <w:rPr>
          <w:b/>
        </w:rPr>
        <w:t>8</w:t>
      </w:r>
      <w:r>
        <w:rPr>
          <w:b/>
        </w:rPr>
        <w:t>:</w:t>
      </w:r>
      <w:r w:rsidR="00F93891">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F93891">
        <w:rPr>
          <w:rFonts w:cs="Times New Roman" w:eastAsia="Times New Roman"/>
          <w:szCs w:val="24"/>
          <w:lang w:eastAsia="hr-HR"/>
        </w:rPr>
        <w:t>Jakov Čudina,</w:t>
      </w:r>
      <w:r w:rsidR="000A6AB4">
        <w:rPr>
          <w:rFonts w:cs="Times New Roman" w:eastAsia="Times New Roman"/>
          <w:szCs w:val="24"/>
          <w:lang w:eastAsia="hr-HR"/>
        </w:rPr>
        <w:t xml:space="preserve"> </w:t>
      </w:r>
      <w:r w:rsidR="00F93891">
        <w:t>Trogir, Kardinala A. Stepinca 18</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B35D2B">
        <w:t xml:space="preserve"> </w:t>
      </w:r>
      <w:r w:rsidR="00C41608">
        <w:t xml:space="preserve"> </w:t>
      </w:r>
      <w:r w:rsidR="00C41608">
        <w:rPr>
          <w:rFonts w:cs="Times New Roman" w:eastAsia="Times New Roman"/>
          <w:szCs w:val="24"/>
          <w:lang w:eastAsia="hr-HR"/>
        </w:rPr>
        <w:t xml:space="preserve">Jakov Čudina, </w:t>
      </w:r>
      <w:r w:rsidR="00C41608">
        <w:t xml:space="preserve">Trogir, Kardinala A. Stepinca 18,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693231" w:rsidP="00693231" w:rsidR="00693231">
      <w:pPr>
        <w:pStyle w:val="Odlomakpopisa"/>
        <w:spacing w:before="78"/>
        <w:ind w:left="4248"/>
        <w:jc w:val="both"/>
      </w:pPr>
      <w:r>
        <w:lastRenderedPageBreak/>
        <w:t>2</w:t>
      </w:r>
      <w:r>
        <w:tab/>
      </w:r>
      <w:r>
        <w:tab/>
      </w:r>
      <w:r>
        <w:tab/>
      </w:r>
      <w:r>
        <w:tab/>
      </w:r>
      <w:r w:rsidRPr="00693231">
        <w:rPr>
          <w:b/>
        </w:rPr>
        <w:t>1.St-67</w:t>
      </w:r>
      <w:r w:rsidR="00C41608">
        <w:rPr>
          <w:b/>
        </w:rPr>
        <w:t>7</w:t>
      </w:r>
      <w:r w:rsidRPr="00693231">
        <w:rPr>
          <w:b/>
        </w:rPr>
        <w:t>/2017</w:t>
      </w:r>
    </w:p>
    <w:p w:rsidRDefault="00693231" w:rsidP="00693231" w:rsidR="00693231">
      <w:pPr>
        <w:pStyle w:val="Odlomakpopisa"/>
        <w:spacing w:before="78"/>
        <w:ind w:left="4248"/>
        <w:jc w:val="both"/>
      </w:pPr>
    </w:p>
    <w:p w:rsidRDefault="00693231" w:rsidP="00693231" w:rsidR="00693231">
      <w:pPr>
        <w:pStyle w:val="Odlomakpopisa"/>
        <w:spacing w:before="78"/>
        <w:ind w:left="4248"/>
        <w:jc w:val="both"/>
      </w:pP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C41608">
        <w:rPr>
          <w:szCs w:val="24"/>
        </w:rPr>
        <w:t>11</w:t>
      </w:r>
      <w:r>
        <w:rPr>
          <w:szCs w:val="24"/>
        </w:rPr>
        <w:t>.</w:t>
      </w:r>
      <w:r w:rsidR="00693231">
        <w:rPr>
          <w:szCs w:val="24"/>
        </w:rPr>
        <w:t>kolovoza</w:t>
      </w:r>
      <w:r>
        <w:rPr>
          <w:szCs w:val="24"/>
        </w:rPr>
        <w:t xml:space="preserve"> 201</w:t>
      </w:r>
      <w:r w:rsidR="00DE03A6">
        <w:rPr>
          <w:szCs w:val="24"/>
        </w:rPr>
        <w:t>6</w:t>
      </w:r>
      <w:r>
        <w:rPr>
          <w:szCs w:val="24"/>
        </w:rPr>
        <w:t>.  godine, na temelju odredbe čl. 444.  st. 1. SZ-a, zahtjev za provedbu skraćenog stečajnog postupka nad dužnikom</w:t>
      </w:r>
      <w:r w:rsidR="000A6AB4">
        <w:rPr>
          <w:szCs w:val="24"/>
        </w:rPr>
        <w:t xml:space="preserve"> </w:t>
      </w:r>
      <w:r w:rsidR="00F93891">
        <w:t>ZLATNI VAL j.d.o.o. za ugostiteljstvo, OIB: 66544964169, Trogir, Kardinala A. Stepinca 18.</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040920">
        <w:t>2</w:t>
      </w:r>
      <w:r w:rsidR="00B91A26">
        <w:t>2</w:t>
      </w:r>
      <w:r>
        <w:t>.</w:t>
      </w:r>
      <w:r w:rsidR="00C41608">
        <w:t>srpnja</w:t>
      </w:r>
      <w:r>
        <w:t xml:space="preserve"> 201</w:t>
      </w:r>
      <w:r w:rsidR="00040920">
        <w:t>6</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040920">
        <w:t>120</w:t>
      </w:r>
      <w:r>
        <w:t xml:space="preserve"> dana, u ukupnom iznosu od </w:t>
      </w:r>
      <w:r w:rsidR="00C41608">
        <w:t>61.132,85</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B91A26">
        <w:rPr>
          <w:rFonts w:cs="Times New Roman" w:eastAsia="Times New Roman"/>
          <w:szCs w:val="24"/>
          <w:lang w:eastAsia="hr-HR"/>
        </w:rPr>
        <w:t>1</w:t>
      </w:r>
      <w:r w:rsidR="00C41608">
        <w:rPr>
          <w:rFonts w:cs="Times New Roman" w:eastAsia="Times New Roman"/>
          <w:szCs w:val="24"/>
          <w:lang w:eastAsia="hr-HR"/>
        </w:rPr>
        <w:t>5</w:t>
      </w:r>
      <w:r>
        <w:rPr>
          <w:rFonts w:cs="Times New Roman" w:eastAsia="Times New Roman"/>
          <w:szCs w:val="24"/>
          <w:lang w:eastAsia="hr-HR"/>
        </w:rPr>
        <w:t xml:space="preserve">. </w:t>
      </w:r>
      <w:r w:rsidR="00B91A26">
        <w:rPr>
          <w:rFonts w:cs="Times New Roman" w:eastAsia="Times New Roman"/>
          <w:szCs w:val="24"/>
          <w:lang w:eastAsia="hr-HR"/>
        </w:rPr>
        <w:t>veljače</w:t>
      </w:r>
      <w:r>
        <w:rPr>
          <w:rFonts w:cs="Times New Roman" w:eastAsia="Times New Roman"/>
          <w:szCs w:val="24"/>
          <w:lang w:eastAsia="hr-HR"/>
        </w:rPr>
        <w:t xml:space="preserve"> 201</w:t>
      </w:r>
      <w:r w:rsidR="00F42F68">
        <w:rPr>
          <w:rFonts w:cs="Times New Roman" w:eastAsia="Times New Roman"/>
          <w:szCs w:val="24"/>
          <w:lang w:eastAsia="hr-HR"/>
        </w:rPr>
        <w:t>7</w:t>
      </w:r>
      <w:r>
        <w:rPr>
          <w:rFonts w:cs="Times New Roman" w:eastAsia="Times New Roman"/>
          <w:szCs w:val="24"/>
          <w:lang w:eastAsia="hr-HR"/>
        </w:rPr>
        <w:t>. godine na mrežnoj stranici e-Oglasna ploča sudova objavio oglas poslovni broj  St-</w:t>
      </w:r>
      <w:r w:rsidR="00B91A26">
        <w:rPr>
          <w:rFonts w:cs="Times New Roman" w:eastAsia="Times New Roman"/>
          <w:szCs w:val="24"/>
          <w:lang w:eastAsia="hr-HR"/>
        </w:rPr>
        <w:t>1</w:t>
      </w:r>
      <w:r w:rsidR="00C41608">
        <w:rPr>
          <w:rFonts w:cs="Times New Roman" w:eastAsia="Times New Roman"/>
          <w:szCs w:val="24"/>
          <w:lang w:eastAsia="hr-HR"/>
        </w:rPr>
        <w:t>634</w:t>
      </w:r>
      <w:r>
        <w:rPr>
          <w:rFonts w:cs="Times New Roman" w:eastAsia="Times New Roman"/>
          <w:szCs w:val="24"/>
          <w:lang w:eastAsia="hr-HR"/>
        </w:rPr>
        <w:t>/201</w:t>
      </w:r>
      <w:r w:rsidR="006A0522">
        <w:rPr>
          <w:rFonts w:cs="Times New Roman" w:eastAsia="Times New Roman"/>
          <w:szCs w:val="24"/>
          <w:lang w:eastAsia="hr-HR"/>
        </w:rPr>
        <w:t>6</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F42F68">
        <w:rPr>
          <w:rFonts w:cs="Times New Roman" w:eastAsia="Times New Roman"/>
          <w:szCs w:val="24"/>
          <w:lang w:eastAsia="hr-HR"/>
        </w:rPr>
        <w:t>2</w:t>
      </w:r>
      <w:r w:rsidR="00B91A26">
        <w:rPr>
          <w:rFonts w:cs="Times New Roman" w:eastAsia="Times New Roman"/>
          <w:szCs w:val="24"/>
          <w:lang w:eastAsia="hr-HR"/>
        </w:rPr>
        <w:t>1</w:t>
      </w:r>
      <w:r>
        <w:rPr>
          <w:rFonts w:cs="Times New Roman" w:eastAsia="Times New Roman"/>
          <w:szCs w:val="24"/>
          <w:lang w:eastAsia="hr-HR"/>
        </w:rPr>
        <w:t xml:space="preserve">. </w:t>
      </w:r>
      <w:r w:rsidR="00040920">
        <w:rPr>
          <w:rFonts w:cs="Times New Roman" w:eastAsia="Times New Roman"/>
          <w:szCs w:val="24"/>
          <w:lang w:eastAsia="hr-HR"/>
        </w:rPr>
        <w:t>ožujka</w:t>
      </w:r>
      <w:r w:rsidR="00F42F68">
        <w:rPr>
          <w:rFonts w:cs="Times New Roman" w:eastAsia="Times New Roman"/>
          <w:szCs w:val="24"/>
          <w:lang w:eastAsia="hr-HR"/>
        </w:rPr>
        <w:t xml:space="preserve"> </w:t>
      </w:r>
      <w:r>
        <w:t>201</w:t>
      </w:r>
      <w:r w:rsidR="00F42F68">
        <w:t>7</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B91A26">
        <w:rPr>
          <w:rFonts w:cs="Times New Roman" w:eastAsia="Times New Roman"/>
          <w:szCs w:val="24"/>
          <w:lang w:eastAsia="hr-HR"/>
        </w:rPr>
        <w:t>1</w:t>
      </w:r>
      <w:r w:rsidR="00C41608">
        <w:rPr>
          <w:rFonts w:cs="Times New Roman" w:eastAsia="Times New Roman"/>
          <w:szCs w:val="24"/>
          <w:lang w:eastAsia="hr-HR"/>
        </w:rPr>
        <w:t>634</w:t>
      </w:r>
      <w:r w:rsidR="007A44BE">
        <w:rPr>
          <w:rFonts w:cs="Times New Roman" w:eastAsia="Times New Roman"/>
          <w:szCs w:val="24"/>
          <w:lang w:eastAsia="hr-HR"/>
        </w:rPr>
        <w:t>/1</w:t>
      </w:r>
      <w:r w:rsidR="0004048D">
        <w:rPr>
          <w:rFonts w:cs="Times New Roman" w:eastAsia="Times New Roman"/>
          <w:szCs w:val="24"/>
          <w:lang w:eastAsia="hr-HR"/>
        </w:rPr>
        <w:t>6</w:t>
      </w:r>
      <w:r w:rsidR="007A44BE">
        <w:rPr>
          <w:rFonts w:cs="Times New Roman" w:eastAsia="Times New Roman"/>
          <w:szCs w:val="24"/>
          <w:lang w:eastAsia="hr-HR"/>
        </w:rPr>
        <w:t xml:space="preserve"> od </w:t>
      </w:r>
      <w:r w:rsidR="00A40D01">
        <w:rPr>
          <w:rFonts w:cs="Times New Roman" w:eastAsia="Times New Roman"/>
          <w:szCs w:val="24"/>
          <w:lang w:eastAsia="hr-HR"/>
        </w:rPr>
        <w:t>03</w:t>
      </w:r>
      <w:r w:rsidR="007A44BE">
        <w:rPr>
          <w:rFonts w:cs="Times New Roman" w:eastAsia="Times New Roman"/>
          <w:szCs w:val="24"/>
          <w:lang w:eastAsia="hr-HR"/>
        </w:rPr>
        <w:t>.</w:t>
      </w:r>
      <w:r w:rsidR="00A40D01">
        <w:rPr>
          <w:rFonts w:cs="Times New Roman" w:eastAsia="Times New Roman"/>
          <w:szCs w:val="24"/>
          <w:lang w:eastAsia="hr-HR"/>
        </w:rPr>
        <w:t>trav</w:t>
      </w:r>
      <w:r w:rsidR="000A6D55">
        <w:rPr>
          <w:rFonts w:cs="Times New Roman" w:eastAsia="Times New Roman"/>
          <w:szCs w:val="24"/>
          <w:lang w:eastAsia="hr-HR"/>
        </w:rPr>
        <w:t>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1.St-67</w:t>
      </w:r>
      <w:r w:rsidR="00C41608">
        <w:rPr>
          <w:rFonts w:cs="Times New Roman" w:eastAsia="Times New Roman"/>
          <w:b/>
          <w:szCs w:val="24"/>
          <w:lang w:eastAsia="hr-HR"/>
        </w:rPr>
        <w:t>7</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40D01">
        <w:rPr>
          <w:rFonts w:cs="Times New Roman" w:eastAsia="Times New Roman"/>
          <w:szCs w:val="24"/>
          <w:lang w:eastAsia="hr-HR"/>
        </w:rPr>
        <w:t>67</w:t>
      </w:r>
      <w:r w:rsidR="00C41608">
        <w:rPr>
          <w:rFonts w:cs="Times New Roman" w:eastAsia="Times New Roman"/>
          <w:szCs w:val="24"/>
          <w:lang w:eastAsia="hr-HR"/>
        </w:rPr>
        <w:t>7</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F725B3">
      <w:pPr>
        <w:pStyle w:val="Odlomakpopisa"/>
        <w:numPr>
          <w:ilvl w:val="0"/>
          <w:numId w:val="2"/>
        </w:numPr>
        <w:ind w:left="567"/>
      </w:pPr>
      <w:proofErr w:type="spellStart"/>
      <w:r>
        <w:t>zz</w:t>
      </w:r>
      <w:proofErr w:type="spellEnd"/>
      <w:r>
        <w:t xml:space="preserve"> dužnika </w:t>
      </w:r>
      <w:r w:rsidR="00727D8B">
        <w:rPr>
          <w:rFonts w:cs="Times New Roman" w:eastAsia="Times New Roman"/>
          <w:szCs w:val="24"/>
          <w:lang w:eastAsia="hr-HR"/>
        </w:rPr>
        <w:t xml:space="preserve">Jakov Čudina, </w:t>
      </w:r>
      <w:r w:rsidR="00727D8B">
        <w:t>Trogir, Kardinala A. Stepinca 18</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A6AB4"/>
    <w:rsid w:val="000A6D55"/>
    <w:rsid w:val="000B6034"/>
    <w:rsid w:val="00113B4F"/>
    <w:rsid w:val="001273BE"/>
    <w:rsid w:val="00130AE2"/>
    <w:rsid w:val="001B64EA"/>
    <w:rsid w:val="001B780E"/>
    <w:rsid w:val="00224641"/>
    <w:rsid w:val="002608FE"/>
    <w:rsid w:val="0026644B"/>
    <w:rsid w:val="0031101C"/>
    <w:rsid w:val="003B5B81"/>
    <w:rsid w:val="003F10B4"/>
    <w:rsid w:val="00457841"/>
    <w:rsid w:val="00471D64"/>
    <w:rsid w:val="0047318D"/>
    <w:rsid w:val="004851B0"/>
    <w:rsid w:val="004D1DA7"/>
    <w:rsid w:val="004F5A3B"/>
    <w:rsid w:val="00512E12"/>
    <w:rsid w:val="005D7FF3"/>
    <w:rsid w:val="006016B2"/>
    <w:rsid w:val="00635515"/>
    <w:rsid w:val="00693231"/>
    <w:rsid w:val="00693C27"/>
    <w:rsid w:val="006A0522"/>
    <w:rsid w:val="006B6319"/>
    <w:rsid w:val="006F66CA"/>
    <w:rsid w:val="007150F9"/>
    <w:rsid w:val="00726FFC"/>
    <w:rsid w:val="00727D8B"/>
    <w:rsid w:val="00733943"/>
    <w:rsid w:val="00743193"/>
    <w:rsid w:val="00753881"/>
    <w:rsid w:val="007A44BE"/>
    <w:rsid w:val="007D1947"/>
    <w:rsid w:val="007D3496"/>
    <w:rsid w:val="007F42CC"/>
    <w:rsid w:val="008347F7"/>
    <w:rsid w:val="008403F3"/>
    <w:rsid w:val="00852BA6"/>
    <w:rsid w:val="008600AF"/>
    <w:rsid w:val="008840B4"/>
    <w:rsid w:val="008E4B31"/>
    <w:rsid w:val="0090367B"/>
    <w:rsid w:val="009906DA"/>
    <w:rsid w:val="009D6AF0"/>
    <w:rsid w:val="00A12650"/>
    <w:rsid w:val="00A27759"/>
    <w:rsid w:val="00A40D01"/>
    <w:rsid w:val="00A76B30"/>
    <w:rsid w:val="00AC6801"/>
    <w:rsid w:val="00B23FF6"/>
    <w:rsid w:val="00B35D2B"/>
    <w:rsid w:val="00B53D67"/>
    <w:rsid w:val="00B91A26"/>
    <w:rsid w:val="00BD4408"/>
    <w:rsid w:val="00C41608"/>
    <w:rsid w:val="00C730FA"/>
    <w:rsid w:val="00C97EC7"/>
    <w:rsid w:val="00CE1111"/>
    <w:rsid w:val="00CF020D"/>
    <w:rsid w:val="00DC2A96"/>
    <w:rsid w:val="00DD2006"/>
    <w:rsid w:val="00DE03A6"/>
    <w:rsid w:val="00DF5442"/>
    <w:rsid w:val="00E042EE"/>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C97EC7"/>
    <w:rPr>
      <w:color w:val="808080"/>
      <w:bdr w:space="0" w:sz="0" w:color="auto" w:val="none"/>
      <w:shd w:fill="auto" w:color="auto" w:val="clear"/>
    </w:rPr>
  </w:style>
  <w:style w:customStyle="true" w:styleId="eSPISCCParagraphDefaultFont" w:type="character">
    <w:name w:val="eSPIS_CC_Paragraph Default Font"/>
    <w:basedOn w:val="Zadanifontodlomka"/>
    <w:rsid w:val="00C97EC7"/>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7EC7"/>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7EC7"/>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7EC7"/>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C97EC7"/>
    <w:rPr>
      <w:color w:val="808080"/>
      <w:bdr w:color="auto" w:space="0" w:sz="0" w:val="none"/>
      <w:shd w:color="auto" w:fill="auto" w:val="clear"/>
    </w:rPr>
  </w:style>
  <w:style w:customStyle="1" w:styleId="eSPISCCParagraphDefaultFont" w:type="character">
    <w:name w:val="eSPIS_CC_Paragraph Default Font"/>
    <w:basedOn w:val="Zadanifontodlomka"/>
    <w:rsid w:val="00C97EC7"/>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7EC7"/>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7EC7"/>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7EC7"/>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stečajani postupak</izvorni_sadrzaj>
    <derivirana_varijabla naziv="DomainObject.Predmet.Opis_1">Obustavljen skraćeni stečajani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St-677/2017</izvorni_sadrzaj>
    <derivirana_varijabla naziv="DomainObject.Predmet.OznakaBroj_1">St-677/2017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ZLATNI VAL j.d.o.o. za ugostiteljstvo</izvorni_sadrzaj>
    <derivirana_varijabla naziv="DomainObject.Predmet.ProtustrankaFormated_1">  ZLATNI VAL j.d.o.o. za ugostiteljstvo</derivirana_varijabla>
  </DomainObject.Predmet.ProtustrankaFormated>
  <DomainObject.Predmet.ProtustrankaFormatedOIB>
    <izvorni_sadrzaj>  ZLATNI VAL j.d.o.o. za ugostiteljstvo, OIB 66544964169</izvorni_sadrzaj>
    <derivirana_varijabla naziv="DomainObject.Predmet.ProtustrankaFormatedOIB_1">  ZLATNI VAL j.d.o.o. za ugostiteljstvo, OIB 66544964169</derivirana_varijabla>
  </DomainObject.Predmet.ProtustrankaFormatedOIB>
  <DomainObject.Predmet.ProtustrankaFormatedWithAdress>
    <izvorni_sadrzaj> ZLATNI VAL j.d.o.o. za ugostiteljstvo, Kardinala A. Stepinca 18, 21220 Trogir</izvorni_sadrzaj>
    <derivirana_varijabla naziv="DomainObject.Predmet.ProtustrankaFormatedWithAdress_1"> ZLATNI VAL j.d.o.o. za ugostiteljstvo, Kardinala A. Stepinca 18, 21220 Trogir</derivirana_varijabla>
  </DomainObject.Predmet.ProtustrankaFormatedWithAdress>
  <DomainObject.Predmet.ProtustrankaFormatedWithAdressOIB>
    <izvorni_sadrzaj> ZLATNI VAL j.d.o.o. za ugostiteljstvo, OIB 66544964169, Kardinala A. Stepinca 18, 21220 Trogir</izvorni_sadrzaj>
    <derivirana_varijabla naziv="DomainObject.Predmet.ProtustrankaFormatedWithAdressOIB_1"> ZLATNI VAL j.d.o.o. za ugostiteljstvo, OIB 66544964169, Kardinala A. Stepinca 18, 21220 Trogir</derivirana_varijabla>
  </DomainObject.Predmet.ProtustrankaFormatedWithAdressOIB>
  <DomainObject.Predmet.ProtustrankaWithAdress>
    <izvorni_sadrzaj>ZLATNI VAL j.d.o.o. za ugostiteljstvo Kardinala A. Stepinca 18, 21220 Trogir</izvorni_sadrzaj>
    <derivirana_varijabla naziv="DomainObject.Predmet.ProtustrankaWithAdress_1">ZLATNI VAL j.d.o.o. za ugostiteljstvo Kardinala A. Stepinca 18, 21220 Trogir</derivirana_varijabla>
  </DomainObject.Predmet.ProtustrankaWithAdress>
  <DomainObject.Predmet.ProtustrankaWithAdressOIB>
    <izvorni_sadrzaj>ZLATNI VAL j.d.o.o. za ugostiteljstvo, OIB 66544964169, Kardinala A. Stepinca 18, 21220 Trogir</izvorni_sadrzaj>
    <derivirana_varijabla naziv="DomainObject.Predmet.ProtustrankaWithAdressOIB_1">ZLATNI VAL j.d.o.o. za ugostiteljstvo, OIB 66544964169, Kardinala A. Stepinca 18, 21220 Trogir</derivirana_varijabla>
  </DomainObject.Predmet.ProtustrankaWithAdressOIB>
  <DomainObject.Predmet.ProtustrankaNazivFormated>
    <izvorni_sadrzaj>ZLATNI VAL j.d.o.o. za ugostiteljstvo</izvorni_sadrzaj>
    <derivirana_varijabla naziv="DomainObject.Predmet.ProtustrankaNazivFormated_1">ZLATNI VAL j.d.o.o. za ugostiteljstvo</derivirana_varijabla>
  </DomainObject.Predmet.ProtustrankaNazivFormated>
  <DomainObject.Predmet.ProtustrankaNazivFormatedOIB>
    <izvorni_sadrzaj>ZLATNI VAL j.d.o.o. za ugostiteljstvo, OIB 66544964169</izvorni_sadrzaj>
    <derivirana_varijabla naziv="DomainObject.Predmet.ProtustrankaNazivFormatedOIB_1">ZLATNI VAL j.d.o.o. za ugostiteljstvo, OIB 66544964169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Split</izvorni_sadrzaj>
    <derivirana_varijabla naziv="DomainObject.Predmet.StrankaFormated_1">  RH, Ministarstvo financija zastupanog po punomoćniku Županijsko državno odvjetništvo, Split</derivirana_varijabla>
  </DomainObject.Predmet.StrankaFormated>
  <DomainObject.Predmet.StrankaFormatedOIB>
    <izvorni_sadrzaj>  RH, Ministarstvo financija, OIB 52634238587 zastupanog po punomoćniku Županijsko državno odvjetništvo, Split</izvorni_sadrzaj>
    <derivirana_varijabla naziv="DomainObject.Predmet.StrankaFormatedOIB_1">  RH, Ministarstvo financija, OIB 52634238587 zastupanog po punomoćniku Županijsko državno odvjetništvo, Split</derivirana_varijabla>
  </DomainObject.Predmet.StrankaFormatedOIB>
  <DomainObject.Predmet.StrankaFormatedWithAdress>
    <izvorni_sadrzaj> RH, Ministarstvo financija, Gundulićeva 29 a, 21000 Split zastupanog po punomoćniku Županijsko državno odvjetništvo, Split</izvorni_sadrzaj>
    <derivirana_varijabla naziv="DomainObject.Predmet.StrankaFormatedWithAdress_1"> RH, Ministarstvo financija, Gundulićeva 29 a, 21000 Split zastupanog po punomoćniku Županijsko državno odvjetništvo, Split</derivirana_varijabla>
  </DomainObject.Predmet.StrankaFormatedWithAdress>
  <DomainObject.Predmet.StrankaFormatedWithAdressOIB>
    <izvorni_sadrzaj> RH, Ministarstvo financija, OIB 52634238587, Gundulićeva 29 a, 21000 Split zastupanog po punomoćniku Županijsko državno odvjetništvo, Split</izvorni_sadrzaj>
    <derivirana_varijabla naziv="DomainObject.Predmet.StrankaFormatedWithAdressOIB_1"> RH, Ministarstvo financija, OIB 52634238587, Gundulićeva 29 a, 21000 Split zastupanog po punomoćniku Županijsko državno odvjetništvo, Split</derivirana_varijabla>
  </DomainObject.Predmet.StrankaFormatedWithAdressOIB>
  <DomainObject.Predmet.StrankaWithAdress>
    <izvorni_sadrzaj>RH, Ministarstvo financija Gundulićeva 29 a,21000 Split</izvorni_sadrzaj>
    <derivirana_varijabla naziv="DomainObject.Predmet.StrankaWithAdress_1">RH, Ministarstvo financija Gundulićeva 29 a,21000 Split</derivirana_varijabla>
  </DomainObject.Predmet.StrankaWithAdress>
  <DomainObject.Predmet.StrankaWithAdressOIB>
    <izvorni_sadrzaj>RH, Ministarstvo financija, OIB 52634238587, Gundulićeva 29 a,21000 Split</izvorni_sadrzaj>
    <derivirana_varijabla naziv="DomainObject.Predmet.StrankaWithAdressOIB_1">RH, Ministarstvo financija, OIB 52634238587, Gundulićeva 29 a,21000 Split</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zastupanog po punomoćniku Županijsko državno odvjetništvo, Split</item>
    </izvorni_sadrzaj>
    <derivirana_varijabla naziv="DomainObject.Predmet.StrankaListFormated_1">
      <item>RH, Ministarstvo financija zastupanog po punomoćniku Županijsko državno odvjetništvo, Split</item>
    </derivirana_varijabla>
  </DomainObject.Predmet.StrankaListFormated>
  <DomainObject.Predmet.StrankaListFormatedOIB>
    <izvorni_sadrzaj>
      <item>RH, Ministarstvo financija, OIB 52634238587 zastupanog po punomoćniku Županijsko državno odvjetništvo, Split</item>
    </izvorni_sadrzaj>
    <derivirana_varijabla naziv="DomainObject.Predmet.StrankaListFormatedOIB_1">
      <item>RH, Ministarstvo financija, OIB 52634238587 zastupanog po punomoćniku Županijsko državno odvjetništvo, Split</item>
    </derivirana_varijabla>
  </DomainObject.Predmet.StrankaListFormatedOIB>
  <DomainObject.Predmet.StrankaListFormatedWithAdress>
    <izvorni_sadrzaj>
      <item>RH, Ministarstvo financija, Gundulićeva 29 a, 21000 Split zastupanog po punomoćniku Županijsko državno odvjetništvo, Split</item>
    </izvorni_sadrzaj>
    <derivirana_varijabla naziv="DomainObject.Predmet.StrankaListFormatedWithAdress_1">
      <item>RH, Ministarstvo financija, Gundulićeva 29 a, 21000 Split zastupanog po punomoćniku Županijsko državno odvjetništvo, Split</item>
    </derivirana_varijabla>
  </DomainObject.Predmet.StrankaListFormatedWithAdress>
  <DomainObject.Predmet.StrankaListFormatedWithAdressOIB>
    <izvorni_sadrzaj>
      <item>RH, Ministarstvo financija, OIB 52634238587, Gundulićeva 29 a, 21000 Split zastupanog po punomoćniku Županijsko državno odvjetništvo, Split</item>
    </izvorni_sadrzaj>
    <derivirana_varijabla naziv="DomainObject.Predmet.StrankaListFormatedWithAdressOIB_1">
      <item>RH, Ministarstvo financija, OIB 52634238587, Gundulićeva 29 a, 21000 Split zastupanog po punomoćniku Županijsko državno odvjetništvo, Split</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ZLATNI VAL j.d.o.o. za ugostiteljstvo</item>
    </izvorni_sadrzaj>
    <derivirana_varijabla naziv="DomainObject.Predmet.ProtuStrankaListFormated_1">
      <item>ZLATNI VAL j.d.o.o. za ugostiteljstvo</item>
    </derivirana_varijabla>
  </DomainObject.Predmet.ProtuStrankaListFormated>
  <DomainObject.Predmet.ProtuStrankaListFormatedOIB>
    <izvorni_sadrzaj>
      <item>ZLATNI VAL j.d.o.o. za ugostiteljstvo, OIB 66544964169</item>
    </izvorni_sadrzaj>
    <derivirana_varijabla naziv="DomainObject.Predmet.ProtuStrankaListFormatedOIB_1">
      <item>ZLATNI VAL j.d.o.o. za ugostiteljstvo, OIB 66544964169</item>
    </derivirana_varijabla>
  </DomainObject.Predmet.ProtuStrankaListFormatedOIB>
  <DomainObject.Predmet.ProtuStrankaListFormatedWithAdress>
    <izvorni_sadrzaj>
      <item>ZLATNI VAL j.d.o.o. za ugostiteljstvo, Kardinala A. Stepinca 18, 21220 Trogir</item>
    </izvorni_sadrzaj>
    <derivirana_varijabla naziv="DomainObject.Predmet.ProtuStrankaListFormatedWithAdress_1">
      <item>ZLATNI VAL j.d.o.o. za ugostiteljstvo, Kardinala A. Stepinca 18, 21220 Trogir</item>
    </derivirana_varijabla>
  </DomainObject.Predmet.ProtuStrankaListFormatedWithAdress>
  <DomainObject.Predmet.ProtuStrankaListFormatedWithAdressOIB>
    <izvorni_sadrzaj>
      <item>ZLATNI VAL j.d.o.o. za ugostiteljstvo, OIB 66544964169, Kardinala A. Stepinca 18, 21220 Trogir</item>
    </izvorni_sadrzaj>
    <derivirana_varijabla naziv="DomainObject.Predmet.ProtuStrankaListFormatedWithAdressOIB_1">
      <item>ZLATNI VAL j.d.o.o. za ugostiteljstvo, OIB 66544964169, Kardinala A. Stepinca 18, 21220 Trogir</item>
    </derivirana_varijabla>
  </DomainObject.Predmet.ProtuStrankaListFormatedWithAdressOIB>
  <DomainObject.Predmet.ProtuStrankaListNazivFormated>
    <izvorni_sadrzaj>
      <item>ZLATNI VAL j.d.o.o. za ugostiteljstvo</item>
    </izvorni_sadrzaj>
    <derivirana_varijabla naziv="DomainObject.Predmet.ProtuStrankaListNazivFormated_1">
      <item>ZLATNI VAL j.d.o.o. za ugostiteljstvo</item>
    </derivirana_varijabla>
  </DomainObject.Predmet.ProtuStrankaListNazivFormated>
  <DomainObject.Predmet.ProtuStrankaListNazivFormatedOIB>
    <izvorni_sadrzaj>
      <item>ZLATNI VAL j.d.o.o. za ugostiteljstvo, OIB 66544964169</item>
    </izvorni_sadrzaj>
    <derivirana_varijabla naziv="DomainObject.Predmet.ProtuStrankaListNazivFormatedOIB_1">
      <item>ZLATNI VAL j.d.o.o. za ugostiteljstvo, OIB 66544964169</item>
    </derivirana_varijabla>
  </DomainObject.Predmet.ProtuStrankaListNazivFormatedOIB>
  <DomainObject.Predmet.OstaliListFormated>
    <izvorni_sadrzaj>
      <item>Županijsko državno odvjetništvo, Split punomoćnik sudionika u postupku RH, Ministarstvo financija</item>
    </izvorni_sadrzaj>
    <derivirana_varijabla naziv="DomainObject.Predmet.OstaliListFormated_1">
      <item>Županijsko državno odvjetništvo, Split punomoćnik sudionika u postupku RH, Ministarstvo financija</item>
    </derivirana_varijabla>
  </DomainObject.Predmet.OstaliListFormated>
  <DomainObject.Predmet.OstaliListFormatedOIB>
    <izvorni_sadrzaj>
      <item>Županijsko državno odvjetništvo, Split punomoćnik sudionika u postupku RH, Ministarstvo financija</item>
    </izvorni_sadrzaj>
    <derivirana_varijabla naziv="DomainObject.Predmet.OstaliListFormatedOIB_1">
      <item>Županijsko državno odvjetništvo, Split punomoćnik sudionika u postupku RH, Ministarstvo financija</item>
    </derivirana_varijabla>
  </DomainObject.Predmet.OstaliListFormatedOIB>
  <DomainObject.Predmet.OstaliListFormatedWithAdress>
    <izvorni_sadrzaj>
      <item>Županijsko državno odvjetništvo, Split, Gundulićeva 29 a, 21000 Split punomoćnik sudionika u postupku RH, Ministarstvo financija</item>
    </izvorni_sadrzaj>
    <derivirana_varijabla naziv="DomainObject.Predmet.OstaliListFormatedWithAdress_1">
      <item>Županijsko državno odvjetništvo, Split, Gundulićeva 29 a, 21000 Split punomoćnik sudionika u postupku RH, Ministarstvo financija</item>
    </derivirana_varijabla>
  </DomainObject.Predmet.OstaliListFormatedWithAdress>
  <DomainObject.Predmet.OstaliListFormatedWithAdressOIB>
    <izvorni_sadrzaj>
      <item>Županijsko državno odvjetništvo, Split, Gundulićeva 29 a, 21000 Split punomoćnik sudionika u postupku RH, Ministarstvo financija</item>
    </izvorni_sadrzaj>
    <derivirana_varijabla naziv="DomainObject.Predmet.OstaliListFormatedWithAdressOIB_1">
      <item>Županijsko državno odvjetništvo, Split, Gundulićeva 29 a, 21000 Split punomoćnik sudionika u postupku RH, Ministarstvo financija</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ZLATNI VAL j.d.o.o. za ugostiteljstvo</izvorni_sadrzaj>
    <derivirana_varijabla naziv="DomainObject.Predmet.ProtustrankaIDrugi_1">ZLATNI VAL j.d.o.o. za ugostiteljstvo</derivirana_varijabla>
  </DomainObject.Predmet.ProtustrankaIDrugi>
  <DomainObject.Predmet.StrankaIDrugiAdressOIB>
    <izvorni_sadrzaj>RH, Ministarstvo financija, OIB 52634238587, Gundulićeva 29 a, 21000 Split</izvorni_sadrzaj>
    <derivirana_varijabla naziv="DomainObject.Predmet.StrankaIDrugiAdressOIB_1">RH, Ministarstvo financija, OIB 52634238587, Gundulićeva 29 a, 21000 Split</derivirana_varijabla>
  </DomainObject.Predmet.StrankaIDrugiAdressOIB>
  <DomainObject.Predmet.ProtustrankaIDrugiAdressOIB>
    <izvorni_sadrzaj>ZLATNI VAL j.d.o.o. za ugostiteljstvo, OIB 66544964169, Kardinala A. Stepinca 18, 21220 Trogir</izvorni_sadrzaj>
    <derivirana_varijabla naziv="DomainObject.Predmet.ProtustrankaIDrugiAdressOIB_1">ZLATNI VAL j.d.o.o. za ugostiteljstvo, OIB 66544964169, Kardinala A. Stepinca 18,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VAL j.d.o.o. za ugostiteljstvo</item>
      <item>RH, Ministarstvo financija</item>
      <item>Županijsko državno odvjetništvo, Split</item>
    </izvorni_sadrzaj>
    <derivirana_varijabla naziv="DomainObject.Predmet.SudioniciListNaziv_1">
      <item>ZLATNI VAL j.d.o.o. za ugostiteljstvo</item>
      <item>RH, Ministarstvo financija</item>
      <item>Županijsko državno odvjetništvo, Split</item>
    </derivirana_varijabla>
  </DomainObject.Predmet.SudioniciListNaziv>
  <DomainObject.Predmet.SudioniciListAdressOIB>
    <izvorni_sadrzaj>
      <item>ZLATNI VAL j.d.o.o. za ugostiteljstvo, OIB 66544964169, Kardinala A. Stepinca 18,21220 Trogir</item>
      <item>RH, Ministarstvo financija, OIB 52634238587, Gundulićeva 29 a,21000 Split</item>
      <item>Županijsko državno odvjetništvo, Split, Gundulićeva 29 a,21000 Split</item>
    </izvorni_sadrzaj>
    <derivirana_varijabla naziv="DomainObject.Predmet.SudioniciListAdressOIB_1">
      <item>ZLATNI VAL j.d.o.o. za ugostiteljstvo, OIB 66544964169, Kardinala A. Stepinca 18,21220 Trogir</item>
      <item>RH, Ministarstvo financija, OIB 52634238587, Gundulićeva 29 a,21000 Split</item>
      <item>Županijsko državno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66544964169</item>
      <item>, OIB 52634238587</item>
      <item>, OIB null</item>
    </izvorni_sadrzaj>
    <derivirana_varijabla naziv="DomainObject.Predmet.SudioniciListNazivOIB_1">
      <item>, OIB 66544964169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B480F-9C10-41E9-BBD9-30A61FFBED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4694</properties:Characters>
  <properties:Lines>117</properties:Lines>
  <properties:Paragraphs>54</properties:Paragraphs>
  <properties:TotalTime>265</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22.srpnja 2016. godine u Očevidniku redo</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2018-05-10T05:09:00Z</cp:lastPrinted>
  <dcterms:modified xmlns:xsi="http://www.w3.org/2001/XMLSchema-instance" xsi:type="dcterms:W3CDTF">2018-05-10T05:10:00Z</dcterms:modified>
  <cp:revision>55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