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7e1c" w14:paraId="2eb7e1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6E201E">
        <w:t xml:space="preserve">                            </w:t>
      </w:r>
      <w:r w:rsidR="00BB1611">
        <w:t xml:space="preserve">         </w:t>
      </w:r>
      <w:r w:rsidR="00C20A9B">
        <w:t>89</w:t>
      </w:r>
      <w:r w:rsidRPr="00586DD5">
        <w:t>. St</w:t>
      </w:r>
      <w:r w:rsidR="00EC092C">
        <w:t xml:space="preserve"> -5090</w:t>
      </w:r>
      <w:r w:rsidR="006A796A">
        <w:t>/15</w:t>
      </w:r>
      <w:r w:rsidR="00BB1611">
        <w:t>-10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/>
    <w:p w:rsidRDefault="0062188F" w:rsidP="0062188F" w:rsidR="0062188F" w:rsidRPr="00586DD5">
      <w:pPr>
        <w:jc w:val="center"/>
      </w:pPr>
      <w:r>
        <w:t>R E P U B L I K A  H R V A T S K A</w:t>
      </w:r>
    </w:p>
    <w:p w:rsidRDefault="0062188F" w:rsidP="00586DD5" w:rsidR="0062188F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62188F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1C5C3F">
        <w:rPr>
          <w:lang w:val="pt-BR"/>
        </w:rPr>
        <w:t>FINANCIJSKE  AGENCIJE</w:t>
      </w:r>
      <w:r w:rsidR="00C20A9B" w:rsidRPr="000A77E8">
        <w:rPr>
          <w:lang w:val="pt-BR"/>
        </w:rPr>
        <w:t xml:space="preserve">, RC Zagreb, </w:t>
      </w:r>
      <w:r w:rsidR="00C20A9B" w:rsidRPr="000A77E8">
        <w:t>Podružnica Zagreb, Trg svibanjskih žrtava 1995.,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1C5C3F" w:rsidRPr="001C5C3F">
        <w:rPr>
          <w:lang w:val="pt-BR"/>
        </w:rPr>
        <w:t>IVALA LARON d.o.o., Zagreb, Radnička cesta 59 A, OIB: 80999950273</w:t>
      </w:r>
      <w:r w:rsidR="001C5C3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1C5C3F">
        <w:rPr>
          <w:lang w:val="pt-BR"/>
        </w:rPr>
        <w:t>5</w:t>
      </w:r>
      <w:r w:rsidR="00EF7A29">
        <w:rPr>
          <w:lang w:val="pt-BR"/>
        </w:rPr>
        <w:t xml:space="preserve">. </w:t>
      </w:r>
      <w:r w:rsidR="001C5C3F">
        <w:rPr>
          <w:lang w:val="pt-BR"/>
        </w:rPr>
        <w:t>svibnja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62188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1C5C3F" w:rsidRPr="001C5C3F">
        <w:rPr>
          <w:lang w:val="pt-BR"/>
        </w:rPr>
        <w:t>IVALA LARON d.o.o., Zagreb, Radnička cesta 59 A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1C5C3F">
        <w:t>7</w:t>
      </w:r>
      <w:r w:rsidR="00EF7A29" w:rsidRPr="00C20A9B">
        <w:t xml:space="preserve">. </w:t>
      </w:r>
      <w:r w:rsidR="001C5C3F">
        <w:t>lipnja</w:t>
      </w:r>
      <w:r w:rsidR="00C20A9B" w:rsidRPr="00C20A9B">
        <w:t xml:space="preserve"> </w:t>
      </w:r>
      <w:r w:rsidR="001C5C3F">
        <w:t>2016. u 10</w:t>
      </w:r>
      <w:r w:rsidR="00287281" w:rsidRPr="00C20A9B">
        <w:t>,</w:t>
      </w:r>
      <w:r w:rsidR="00C20A9B" w:rsidRPr="00C20A9B">
        <w:t>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2188F" w:rsidP="00685A5E" w:rsidR="0062188F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685A5E" w:rsidR="0021087C" w:rsidRPr="00586DD5">
      <w:pPr>
        <w:jc w:val="both"/>
      </w:pPr>
      <w:r>
        <w:t xml:space="preserve">-   </w:t>
      </w:r>
      <w:r w:rsidR="001C5C3F">
        <w:t xml:space="preserve"> Imex banka 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1C5C3F">
        <w:t>5</w:t>
      </w:r>
      <w:r w:rsidR="00EF7A29">
        <w:t xml:space="preserve">. </w:t>
      </w:r>
      <w:r w:rsidR="001C5C3F">
        <w:t>svibnja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FD7E6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FD7E68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645AEC">
        <w:t>,v.r.</w:t>
      </w:r>
    </w:p>
    <w:p w:rsidRDefault="006B708C" w:rsidP="006B708C" w:rsidR="006B708C" w:rsidRPr="00586DD5">
      <w:pPr>
        <w:rPr>
          <w:b/>
        </w:rPr>
      </w:pPr>
    </w:p>
    <w:p w:rsidRDefault="00FD7E68" w:rsidP="006B708C" w:rsidR="00FD7E68"/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62188F">
      <w:pPr>
        <w:rPr>
          <w:b/>
        </w:rPr>
      </w:pPr>
      <w:r>
        <w:rPr>
          <w:b/>
        </w:rPr>
        <w:tab/>
      </w:r>
    </w:p>
    <w:p w:rsidRDefault="00645AEC" w:rsidR="00645AEC" w:rsidRPr="00694D64">
      <w:r w:rsidRPr="00694D64">
        <w:t>Za točnost otpravka-ovlašteni službenik:</w:t>
      </w:r>
    </w:p>
    <w:p w:rsidRDefault="00645AEC" w:rsidR="00645AEC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C11DA4" w:rsidR="00B639DE" w:rsidRPr="00586DD5">
      <w:headerReference w:type="default" r:id="rId9"/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01E" w:rsidP="006E201E" w:rsidR="006E201E">
      <w:r>
        <w:separator/>
      </w:r>
    </w:p>
  </w:endnote>
  <w:endnote w:id="0" w:type="continuationSeparator">
    <w:p w:rsidRDefault="006E201E" w:rsidP="006E201E" w:rsidR="006E2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01E" w:rsidP="006E201E" w:rsidR="006E201E">
      <w:r>
        <w:separator/>
      </w:r>
    </w:p>
  </w:footnote>
  <w:footnote w:id="0" w:type="continuationSeparator">
    <w:p w:rsidRDefault="006E201E" w:rsidP="006E201E" w:rsidR="006E2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01E" w:rsidR="006E201E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5F5C"/>
    <w:rsid w:val="00014CE5"/>
    <w:rsid w:val="00071509"/>
    <w:rsid w:val="00075172"/>
    <w:rsid w:val="000E19ED"/>
    <w:rsid w:val="000E1DC5"/>
    <w:rsid w:val="001C5C3F"/>
    <w:rsid w:val="0021087C"/>
    <w:rsid w:val="00263D9E"/>
    <w:rsid w:val="00264157"/>
    <w:rsid w:val="00264933"/>
    <w:rsid w:val="00287281"/>
    <w:rsid w:val="002D2245"/>
    <w:rsid w:val="00347BB4"/>
    <w:rsid w:val="00384A4D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2188F"/>
    <w:rsid w:val="0063051F"/>
    <w:rsid w:val="00645AEC"/>
    <w:rsid w:val="00685A5E"/>
    <w:rsid w:val="00692286"/>
    <w:rsid w:val="006A22C0"/>
    <w:rsid w:val="006A796A"/>
    <w:rsid w:val="006B708C"/>
    <w:rsid w:val="006E201E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B1611"/>
    <w:rsid w:val="00BF0BBF"/>
    <w:rsid w:val="00C11DA4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C092C"/>
    <w:rsid w:val="00EF7A29"/>
    <w:rsid w:val="00F378C1"/>
    <w:rsid w:val="00F4108B"/>
    <w:rsid w:val="00FA16DF"/>
    <w:rsid w:val="00FD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6E20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201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E20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01E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20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201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4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A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A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A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A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6E20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201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E20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01E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20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201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4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A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A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A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A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 
2.	dužnik
3.	zz dužnika
4.	Imex banka  d.d.	
5.	e-oglasna ploča</izvorni_sadrzaj>
    <derivirana_varijabla naziv="DomainObject.Primjedba_1">DNA
1.	predlagatelj 
2.	dužnik
3.	zz dužnika
4.	Imex banka  d.d.	
5.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</izvorni_sadrzaj>
    <derivirana_varijabla naziv="DomainObject.Predmet.OstaliListFormated_1">
      <item>MLADEN DŽALTO punomoćnik sudionika u postupku IVALA LARON d.o.o.</item>
      <item>IMEX BANKA d.d.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</izvorni_sadrzaj>
    <derivirana_varijabla naziv="DomainObject.Predmet.OstaliListFormatedOIB_1">
      <item>MLADEN DŽALTO, OIB 35804696526 punomoćnik sudionika u postupku IVALA LARON d.o.o.</item>
      <item>IMEX BANKA d.d.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</item>
    </izvorni_sadrzaj>
    <derivirana_varijabla naziv="DomainObject.Predmet.OstaliListFormatedWithAdress_1">
      <item>MLADEN DŽALTO, Radnička cesta 59/A, 10000 Zagreb punomoćnik sudionika u postupku IVALA LARON d.o.o.</item>
      <item>IMEX BANKA d.d.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</item>
    </derivirana_varijabla>
  </DomainObject.Predmet.OstaliListFormatedWithAdressOIB>
  <DomainObject.Predmet.OstaliListNazivFormated>
    <izvorni_sadrzaj>
      <item>MLADEN DŽALTO</item>
      <item>IMEX BANKA d.d.</item>
    </izvorni_sadrzaj>
    <derivirana_varijabla naziv="DomainObject.Predmet.OstaliListNazivFormated_1">
      <item>MLADEN DŽALTO</item>
      <item>IMEX BANKA d.d.</item>
    </derivirana_varijabla>
  </DomainObject.Predmet.OstaliListNazivFormated>
  <DomainObject.Predmet.OstaliListNazivFormatedOIB>
    <izvorni_sadrzaj>
      <item>MLADEN DŽALTO, OIB 35804696526</item>
      <item>IMEX BANKA d.d.</item>
    </izvorni_sadrzaj>
    <derivirana_varijabla naziv="DomainObject.Predmet.OstaliListNazivFormatedOIB_1">
      <item>MLADEN DŽALTO, OIB 35804696526</item>
      <item>IMEX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869</properties:Characters>
  <properties:Lines>40</properties:Lines>
  <properties:Paragraphs>19</properties:Paragraphs>
  <properties:TotalTime>365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2016-05-05T09:02:00Z</cp:lastPrinted>
  <dcterms:modified xmlns:xsi="http://www.w3.org/2001/XMLSchema-instance" xsi:type="dcterms:W3CDTF">2016-05-05T09:11:00Z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