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071de" w14:paraId="d3071de" w:rsidRDefault="006E0D6B" w:rsidP="0024399F" w:rsidR="006E0D6B" w:rsidRPr="006E0D6B">
      <w:pPr>
        <w:spacing w:after="0"/>
        <w15:collapsed w:val="false"/>
        <w:rPr>
          <w:rFonts w:cs="Arial" w:hAnsi="Arial" w:ascii="Arial"/>
          <w:sz w:val="24"/>
          <w:szCs w:val="24"/>
        </w:rPr>
      </w:pPr>
      <w:bookmarkStart w:name="_GoBack" w:id="0"/>
      <w:bookmarkEnd w:id="0"/>
      <w:r w:rsidRPr="006E0D6B">
        <w:rPr>
          <w:rFonts w:cs="Arial" w:hAnsi="Arial" w:ascii="Arial"/>
          <w:sz w:val="24"/>
          <w:szCs w:val="24"/>
        </w:rPr>
        <w:t>IZVJEŠĆE STEČAJNOGA UPRAVITELJA O TIJEKU</w:t>
      </w:r>
    </w:p>
    <w:p w:rsidRDefault="006E0D6B" w:rsidP="0024399F" w:rsidR="006E0D6B" w:rsidRPr="006E0D6B">
      <w:pPr>
        <w:spacing w:after="0"/>
        <w:rPr>
          <w:rFonts w:cs="Arial" w:hAnsi="Arial" w:ascii="Arial"/>
          <w:sz w:val="24"/>
          <w:szCs w:val="24"/>
        </w:rPr>
      </w:pPr>
      <w:r w:rsidRPr="006E0D6B">
        <w:rPr>
          <w:rFonts w:cs="Arial" w:hAnsi="Arial" w:ascii="Arial"/>
          <w:sz w:val="24"/>
          <w:szCs w:val="24"/>
        </w:rPr>
        <w:t>STEČAJNOGA POSTUPKA I STANJU STEČAJNE MASE</w:t>
      </w:r>
    </w:p>
    <w:p w:rsidRDefault="006E0D6B" w:rsidP="0024399F" w:rsidR="006E0D6B" w:rsidRPr="006E0D6B">
      <w:pPr>
        <w:spacing w:after="0"/>
        <w:rPr>
          <w:rFonts w:cs="Arial" w:hAnsi="Arial" w:ascii="Arial"/>
          <w:sz w:val="24"/>
          <w:szCs w:val="24"/>
        </w:rPr>
      </w:pPr>
      <w:r w:rsidRPr="00494755">
        <w:rPr>
          <w:rFonts w:cs="Arial" w:hAnsi="Arial" w:ascii="Arial"/>
          <w:sz w:val="18"/>
          <w:szCs w:val="18"/>
        </w:rPr>
        <w:t>Nadležni trgovački sud:</w:t>
      </w:r>
      <w:r w:rsidRPr="006E0D6B">
        <w:rPr>
          <w:rFonts w:cs="Arial" w:hAnsi="Arial" w:ascii="Arial"/>
          <w:sz w:val="24"/>
          <w:szCs w:val="24"/>
        </w:rPr>
        <w:t xml:space="preserve"> Trgovački sud u Varaždinu</w:t>
      </w:r>
    </w:p>
    <w:p w:rsidRDefault="006E0D6B" w:rsidP="0024399F" w:rsidR="006E0D6B" w:rsidRPr="006E0D6B">
      <w:pPr>
        <w:spacing w:after="0"/>
        <w:rPr>
          <w:rFonts w:cs="Arial" w:hAnsi="Arial" w:ascii="Arial"/>
          <w:sz w:val="24"/>
          <w:szCs w:val="24"/>
        </w:rPr>
      </w:pPr>
      <w:r w:rsidRPr="00494755">
        <w:rPr>
          <w:rFonts w:cs="Arial" w:hAnsi="Arial" w:ascii="Arial"/>
          <w:sz w:val="18"/>
          <w:szCs w:val="18"/>
        </w:rPr>
        <w:t>Poslovni broj spisa:</w:t>
      </w:r>
      <w:r w:rsidRPr="006E0D6B">
        <w:rPr>
          <w:rFonts w:cs="Arial" w:hAnsi="Arial" w:ascii="Arial"/>
          <w:sz w:val="24"/>
          <w:szCs w:val="24"/>
        </w:rPr>
        <w:t xml:space="preserve"> St-</w:t>
      </w:r>
      <w:r w:rsidR="001550D5">
        <w:rPr>
          <w:rFonts w:cs="Arial" w:hAnsi="Arial" w:ascii="Arial"/>
          <w:sz w:val="24"/>
          <w:szCs w:val="24"/>
        </w:rPr>
        <w:t>642</w:t>
      </w:r>
      <w:r w:rsidR="00AC4CBE">
        <w:rPr>
          <w:rFonts w:cs="Arial" w:hAnsi="Arial" w:ascii="Arial"/>
          <w:sz w:val="24"/>
          <w:szCs w:val="24"/>
        </w:rPr>
        <w:t>/2018</w:t>
      </w:r>
    </w:p>
    <w:p w:rsidRDefault="006E0D6B" w:rsidP="0024399F" w:rsidR="00AC4CBE">
      <w:pPr>
        <w:spacing w:after="0"/>
        <w:rPr>
          <w:rFonts w:cs="Arial" w:hAnsi="Arial" w:ascii="Arial"/>
          <w:sz w:val="24"/>
          <w:szCs w:val="24"/>
        </w:rPr>
      </w:pPr>
      <w:r w:rsidRPr="00494755">
        <w:rPr>
          <w:rFonts w:cs="Arial" w:hAnsi="Arial" w:ascii="Arial"/>
          <w:sz w:val="18"/>
          <w:szCs w:val="18"/>
        </w:rPr>
        <w:t>Dužnik (</w:t>
      </w:r>
      <w:r w:rsidRPr="00172A7D">
        <w:rPr>
          <w:rFonts w:cs="Arial" w:hAnsi="Arial" w:ascii="Arial"/>
          <w:sz w:val="18"/>
          <w:szCs w:val="18"/>
        </w:rPr>
        <w:t>ime i prezime/tvrtka ili naziv, OIB, adresa/sjedište</w:t>
      </w:r>
      <w:r w:rsidRPr="006E0D6B">
        <w:rPr>
          <w:rFonts w:cs="Arial" w:hAnsi="Arial" w:ascii="Arial"/>
          <w:sz w:val="24"/>
          <w:szCs w:val="24"/>
        </w:rPr>
        <w:t>)</w:t>
      </w:r>
    </w:p>
    <w:p w:rsidRDefault="001550D5" w:rsidP="0024399F" w:rsidR="001550D5" w:rsidRPr="009A54B0">
      <w:pPr>
        <w:pStyle w:val="Odlomakpopisa"/>
        <w:spacing w:lineRule="auto" w:line="240" w:after="0"/>
        <w:ind w:left="0"/>
        <w:rPr>
          <w:rFonts w:cs="Arial" w:hAnsi="Arial" w:ascii="Arial"/>
          <w:sz w:val="18"/>
          <w:szCs w:val="18"/>
        </w:rPr>
      </w:pPr>
      <w:r>
        <w:rPr>
          <w:rFonts w:cs="Arial" w:hAnsi="Arial" w:ascii="Arial"/>
          <w:sz w:val="24"/>
          <w:szCs w:val="24"/>
        </w:rPr>
        <w:t>V</w:t>
      </w:r>
      <w:r w:rsidRPr="001550D5">
        <w:rPr>
          <w:rFonts w:cs="Arial" w:hAnsi="Arial" w:ascii="Arial"/>
          <w:sz w:val="24"/>
          <w:szCs w:val="24"/>
        </w:rPr>
        <w:t>ELETRGOVINA BEDNJA d.o.o. Bednja, Grofova Drašković 7, OIB: 24172862392</w:t>
      </w:r>
    </w:p>
    <w:p w:rsidRDefault="0015619E" w:rsidP="0024399F" w:rsidR="0015619E">
      <w:pPr>
        <w:spacing w:after="0"/>
        <w:jc w:val="both"/>
        <w:rPr>
          <w:rFonts w:cs="Arial" w:hAnsi="Arial" w:ascii="Arial"/>
          <w:sz w:val="24"/>
          <w:szCs w:val="24"/>
        </w:rPr>
      </w:pPr>
      <w:r w:rsidRPr="00494755">
        <w:rPr>
          <w:rFonts w:cs="Arial" w:hAnsi="Arial" w:ascii="Arial"/>
          <w:sz w:val="18"/>
          <w:szCs w:val="18"/>
        </w:rPr>
        <w:t>Stečajni  upravitelj:</w:t>
      </w:r>
      <w:r w:rsidRPr="0015619E">
        <w:rPr>
          <w:rFonts w:cs="Arial" w:hAnsi="Arial" w:ascii="Arial"/>
          <w:sz w:val="24"/>
          <w:szCs w:val="24"/>
        </w:rPr>
        <w:t xml:space="preserve"> Miroslav Lovreković, dipl. </w:t>
      </w:r>
      <w:proofErr w:type="spellStart"/>
      <w:r w:rsidRPr="0015619E">
        <w:rPr>
          <w:rFonts w:cs="Arial" w:hAnsi="Arial" w:ascii="Arial"/>
          <w:sz w:val="24"/>
          <w:szCs w:val="24"/>
        </w:rPr>
        <w:t>jur</w:t>
      </w:r>
      <w:proofErr w:type="spellEnd"/>
      <w:r w:rsidRPr="0015619E">
        <w:rPr>
          <w:rFonts w:cs="Arial" w:hAnsi="Arial" w:ascii="Arial"/>
          <w:sz w:val="24"/>
          <w:szCs w:val="24"/>
        </w:rPr>
        <w:t xml:space="preserve">. 48260 KRIŽEVCI, K. </w:t>
      </w:r>
      <w:proofErr w:type="spellStart"/>
      <w:r w:rsidRPr="0015619E">
        <w:rPr>
          <w:rFonts w:cs="Arial" w:hAnsi="Arial" w:ascii="Arial"/>
          <w:sz w:val="24"/>
          <w:szCs w:val="24"/>
        </w:rPr>
        <w:t>Heruca</w:t>
      </w:r>
      <w:proofErr w:type="spellEnd"/>
      <w:r w:rsidRPr="0015619E">
        <w:rPr>
          <w:rFonts w:cs="Arial" w:hAnsi="Arial" w:ascii="Arial"/>
          <w:sz w:val="24"/>
          <w:szCs w:val="24"/>
        </w:rPr>
        <w:t xml:space="preserve"> 81,</w:t>
      </w:r>
    </w:p>
    <w:p w:rsidRDefault="00096172" w:rsidP="0024399F" w:rsidR="00096172">
      <w:pPr>
        <w:spacing w:after="0"/>
        <w:jc w:val="both"/>
        <w:rPr>
          <w:rFonts w:cs="Arial" w:hAnsi="Arial" w:ascii="Arial"/>
          <w:sz w:val="24"/>
          <w:szCs w:val="24"/>
        </w:rPr>
      </w:pPr>
    </w:p>
    <w:p w:rsidRDefault="00494755" w:rsidP="0024399F" w:rsidR="00494755" w:rsidRPr="0015619E">
      <w:pPr>
        <w:spacing w:after="0"/>
        <w:jc w:val="both"/>
        <w:rPr>
          <w:rFonts w:cs="Arial" w:hAnsi="Arial" w:ascii="Arial"/>
          <w:sz w:val="24"/>
          <w:szCs w:val="24"/>
        </w:rPr>
      </w:pPr>
    </w:p>
    <w:p w:rsidRDefault="0015619E" w:rsidP="0024399F" w:rsidR="00172A7D">
      <w:pPr>
        <w:spacing w:after="0"/>
        <w:jc w:val="center"/>
        <w:rPr>
          <w:rFonts w:cs="Arial" w:hAnsi="Arial" w:ascii="Arial"/>
          <w:sz w:val="24"/>
          <w:szCs w:val="24"/>
        </w:rPr>
      </w:pPr>
      <w:r w:rsidRPr="0015619E">
        <w:rPr>
          <w:rFonts w:cs="Arial" w:hAnsi="Arial" w:ascii="Arial"/>
          <w:sz w:val="24"/>
          <w:szCs w:val="24"/>
        </w:rPr>
        <w:t>Trgovački sud u Varaždinu St-</w:t>
      </w:r>
      <w:r w:rsidR="00AC4CBE">
        <w:rPr>
          <w:rFonts w:cs="Arial" w:hAnsi="Arial" w:ascii="Arial"/>
          <w:sz w:val="24"/>
          <w:szCs w:val="24"/>
        </w:rPr>
        <w:t>105/2118</w:t>
      </w:r>
    </w:p>
    <w:p w:rsidRDefault="00096172" w:rsidP="0024399F" w:rsidR="00096172">
      <w:pPr>
        <w:spacing w:after="0"/>
        <w:jc w:val="center"/>
        <w:rPr>
          <w:rFonts w:cs="Arial" w:hAnsi="Arial" w:ascii="Arial"/>
          <w:sz w:val="24"/>
          <w:szCs w:val="24"/>
        </w:rPr>
      </w:pPr>
    </w:p>
    <w:p w:rsidRDefault="00096172" w:rsidP="0024399F" w:rsidR="00096172">
      <w:pPr>
        <w:spacing w:after="0"/>
        <w:jc w:val="center"/>
        <w:rPr>
          <w:rFonts w:cs="Arial" w:hAnsi="Arial" w:ascii="Arial"/>
          <w:sz w:val="24"/>
          <w:szCs w:val="24"/>
        </w:rPr>
      </w:pPr>
    </w:p>
    <w:p w:rsidRDefault="00494755" w:rsidP="0024399F" w:rsidR="00494755">
      <w:pPr>
        <w:spacing w:after="0"/>
        <w:jc w:val="center"/>
        <w:rPr>
          <w:rFonts w:cs="Arial" w:hAnsi="Arial" w:ascii="Arial"/>
          <w:sz w:val="24"/>
          <w:szCs w:val="24"/>
        </w:rPr>
      </w:pPr>
    </w:p>
    <w:p w:rsidRDefault="00494755" w:rsidP="00096172" w:rsidR="00494755">
      <w:pPr>
        <w:spacing w:after="0"/>
        <w:jc w:val="both"/>
        <w:rPr>
          <w:rFonts w:cs="Arial" w:hAnsi="Arial" w:ascii="Arial"/>
          <w:sz w:val="24"/>
          <w:szCs w:val="24"/>
        </w:rPr>
      </w:pPr>
      <w:r w:rsidRPr="00494755">
        <w:rPr>
          <w:rFonts w:cs="Arial" w:hAnsi="Arial" w:ascii="Arial"/>
          <w:sz w:val="24"/>
          <w:szCs w:val="24"/>
        </w:rPr>
        <w:t>I. TIJEK STEČAJNOGA POSTUPKA U RAZDOBLJU OD</w:t>
      </w:r>
      <w:r>
        <w:rPr>
          <w:rFonts w:cs="Arial" w:hAnsi="Arial" w:ascii="Arial"/>
          <w:sz w:val="24"/>
          <w:szCs w:val="24"/>
        </w:rPr>
        <w:t xml:space="preserve"> </w:t>
      </w:r>
      <w:r w:rsidR="00704FD9">
        <w:rPr>
          <w:rFonts w:cs="Arial" w:hAnsi="Arial" w:ascii="Arial"/>
          <w:sz w:val="24"/>
          <w:szCs w:val="24"/>
        </w:rPr>
        <w:t>25</w:t>
      </w:r>
      <w:r>
        <w:rPr>
          <w:rFonts w:cs="Arial" w:hAnsi="Arial" w:ascii="Arial"/>
          <w:sz w:val="24"/>
          <w:szCs w:val="24"/>
        </w:rPr>
        <w:t xml:space="preserve">. svibnja 2018. do </w:t>
      </w:r>
      <w:r w:rsidR="001550D5">
        <w:rPr>
          <w:rFonts w:cs="Arial" w:hAnsi="Arial" w:ascii="Arial"/>
          <w:sz w:val="24"/>
          <w:szCs w:val="24"/>
        </w:rPr>
        <w:t>31</w:t>
      </w:r>
      <w:r>
        <w:rPr>
          <w:rFonts w:cs="Arial" w:hAnsi="Arial" w:ascii="Arial"/>
          <w:sz w:val="24"/>
          <w:szCs w:val="24"/>
        </w:rPr>
        <w:t xml:space="preserve">. </w:t>
      </w:r>
      <w:r w:rsidR="00AC4CBE">
        <w:rPr>
          <w:rFonts w:cs="Arial" w:hAnsi="Arial" w:ascii="Arial"/>
          <w:sz w:val="24"/>
          <w:szCs w:val="24"/>
        </w:rPr>
        <w:t>kolovoza</w:t>
      </w:r>
      <w:r>
        <w:rPr>
          <w:rFonts w:cs="Arial" w:hAnsi="Arial" w:ascii="Arial"/>
          <w:sz w:val="24"/>
          <w:szCs w:val="24"/>
        </w:rPr>
        <w:t xml:space="preserve"> 2018. godine:</w:t>
      </w:r>
    </w:p>
    <w:p w:rsidRDefault="00172A7D" w:rsidP="00096172" w:rsidR="006E0D6B" w:rsidRPr="00172A7D">
      <w:pPr>
        <w:spacing w:after="0"/>
        <w:jc w:val="both"/>
        <w:rPr>
          <w:rFonts w:cs="Arial" w:hAnsi="Arial" w:ascii="Arial"/>
          <w:sz w:val="18"/>
          <w:szCs w:val="18"/>
        </w:rPr>
      </w:pPr>
      <w:r>
        <w:rPr>
          <w:rFonts w:cs="Arial" w:hAnsi="Arial" w:ascii="Arial"/>
          <w:sz w:val="18"/>
          <w:szCs w:val="18"/>
        </w:rPr>
        <w:t>(</w:t>
      </w:r>
      <w:r w:rsidR="006E0D6B" w:rsidRPr="00172A7D">
        <w:rPr>
          <w:rFonts w:cs="Arial" w:hAnsi="Arial" w:ascii="Arial"/>
          <w:sz w:val="18"/>
          <w:szCs w:val="18"/>
        </w:rPr>
        <w:t>Navesti radnje koje je stečajni upravitelj poduzeo u određenom razdoblju radi prikupljanja stečajne mase u skladu sa svojim dužnostima, popis postupaka pred sudovima i drugim tijelima u kojima</w:t>
      </w:r>
      <w:r w:rsidR="00374875">
        <w:rPr>
          <w:rFonts w:cs="Arial" w:hAnsi="Arial" w:ascii="Arial"/>
          <w:sz w:val="18"/>
          <w:szCs w:val="18"/>
        </w:rPr>
        <w:t xml:space="preserve"> </w:t>
      </w:r>
      <w:r w:rsidR="006E0D6B" w:rsidRPr="00172A7D">
        <w:rPr>
          <w:rFonts w:cs="Arial" w:hAnsi="Arial" w:ascii="Arial"/>
          <w:sz w:val="18"/>
          <w:szCs w:val="18"/>
        </w:rPr>
        <w:t>je sudjelovao, popis radnika koji su nastavili s radom, dati podatak ima li dužnik izgleda za nastavak poslovanja i mogućnost za izradu stečajnoga plana, dati mišljenje o mogućnosti zaključenja stečajnoga postupka, odnosno što sprječava zaključenje stečajnoga postupka.</w:t>
      </w:r>
      <w:r>
        <w:rPr>
          <w:rFonts w:cs="Arial" w:hAnsi="Arial" w:ascii="Arial"/>
          <w:sz w:val="18"/>
          <w:szCs w:val="18"/>
        </w:rPr>
        <w:t>)</w:t>
      </w:r>
    </w:p>
    <w:p w:rsidRDefault="00172A7D" w:rsidP="00630AFF" w:rsidR="00630AFF">
      <w:pPr>
        <w:spacing w:after="0"/>
        <w:jc w:val="both"/>
        <w:rPr>
          <w:rFonts w:cs="Arial" w:hAnsi="Arial" w:ascii="Arial"/>
          <w:sz w:val="24"/>
          <w:szCs w:val="24"/>
        </w:rPr>
      </w:pPr>
      <w:r w:rsidRPr="00AC4CBE">
        <w:rPr>
          <w:rFonts w:cs="Arial" w:hAnsi="Arial" w:ascii="Arial"/>
          <w:sz w:val="24"/>
          <w:szCs w:val="24"/>
        </w:rPr>
        <w:t>Rješenjem Trgovačkog suda u Varaždinu, poslovni broj St-</w:t>
      </w:r>
      <w:r w:rsidR="00704FD9">
        <w:rPr>
          <w:rFonts w:cs="Arial" w:hAnsi="Arial" w:ascii="Arial"/>
          <w:sz w:val="24"/>
          <w:szCs w:val="24"/>
        </w:rPr>
        <w:t>642</w:t>
      </w:r>
      <w:r w:rsidR="00AC4CBE" w:rsidRPr="00AC4CBE">
        <w:rPr>
          <w:rFonts w:cs="Arial" w:hAnsi="Arial" w:ascii="Arial"/>
          <w:sz w:val="24"/>
          <w:szCs w:val="24"/>
        </w:rPr>
        <w:t>/201</w:t>
      </w:r>
      <w:r w:rsidR="00704FD9">
        <w:rPr>
          <w:rFonts w:cs="Arial" w:hAnsi="Arial" w:ascii="Arial"/>
          <w:sz w:val="24"/>
          <w:szCs w:val="24"/>
        </w:rPr>
        <w:t>7</w:t>
      </w:r>
      <w:r w:rsidRPr="00AC4CBE">
        <w:rPr>
          <w:rFonts w:cs="Arial" w:hAnsi="Arial" w:ascii="Arial"/>
          <w:sz w:val="24"/>
          <w:szCs w:val="24"/>
        </w:rPr>
        <w:t xml:space="preserve">. od </w:t>
      </w:r>
      <w:r w:rsidR="00704FD9">
        <w:rPr>
          <w:rFonts w:cs="Arial" w:hAnsi="Arial" w:ascii="Arial"/>
          <w:sz w:val="24"/>
          <w:szCs w:val="24"/>
        </w:rPr>
        <w:t>25</w:t>
      </w:r>
      <w:r w:rsidR="00AC4CBE" w:rsidRPr="00AC4CBE">
        <w:rPr>
          <w:rFonts w:cs="Arial" w:hAnsi="Arial" w:ascii="Arial"/>
          <w:sz w:val="24"/>
          <w:szCs w:val="24"/>
        </w:rPr>
        <w:t>. svibnja</w:t>
      </w:r>
      <w:r w:rsidR="002F382C" w:rsidRPr="00AC4CBE">
        <w:rPr>
          <w:rFonts w:cs="Arial" w:hAnsi="Arial" w:ascii="Arial"/>
          <w:sz w:val="24"/>
          <w:szCs w:val="24"/>
        </w:rPr>
        <w:t xml:space="preserve"> 2018. godine,</w:t>
      </w:r>
      <w:r w:rsidRPr="00AC4CBE">
        <w:rPr>
          <w:rFonts w:cs="Arial" w:hAnsi="Arial" w:ascii="Arial"/>
          <w:sz w:val="24"/>
          <w:szCs w:val="24"/>
        </w:rPr>
        <w:t xml:space="preserve"> otvoren je stečajni postupak nad dužnikom </w:t>
      </w:r>
      <w:r w:rsidR="00704FD9">
        <w:rPr>
          <w:rFonts w:cs="Arial" w:hAnsi="Arial" w:ascii="Arial"/>
          <w:sz w:val="24"/>
          <w:szCs w:val="24"/>
        </w:rPr>
        <w:t>V</w:t>
      </w:r>
      <w:r w:rsidR="00704FD9" w:rsidRPr="001550D5">
        <w:rPr>
          <w:rFonts w:cs="Arial" w:hAnsi="Arial" w:ascii="Arial"/>
          <w:sz w:val="24"/>
          <w:szCs w:val="24"/>
        </w:rPr>
        <w:t>ELETRGOVINA BEDNJA d.o.o. Bednja, Grofova Drašković 7, OIB: 24172862392</w:t>
      </w:r>
      <w:r w:rsidR="00704FD9">
        <w:rPr>
          <w:rFonts w:cs="Arial" w:hAnsi="Arial" w:ascii="Arial"/>
          <w:sz w:val="24"/>
          <w:szCs w:val="24"/>
        </w:rPr>
        <w:t xml:space="preserve"> </w:t>
      </w:r>
      <w:r w:rsidRPr="00172A7D">
        <w:rPr>
          <w:rFonts w:cs="Arial" w:hAnsi="Arial" w:ascii="Arial"/>
          <w:sz w:val="24"/>
          <w:szCs w:val="24"/>
        </w:rPr>
        <w:t xml:space="preserve">te su pozvani vjerovnici da u roku od </w:t>
      </w:r>
      <w:r w:rsidR="002F382C">
        <w:rPr>
          <w:rFonts w:cs="Arial" w:hAnsi="Arial" w:ascii="Arial"/>
          <w:sz w:val="24"/>
          <w:szCs w:val="24"/>
        </w:rPr>
        <w:t>6</w:t>
      </w:r>
      <w:r>
        <w:rPr>
          <w:rFonts w:cs="Arial" w:hAnsi="Arial" w:ascii="Arial"/>
          <w:sz w:val="24"/>
          <w:szCs w:val="24"/>
        </w:rPr>
        <w:t>0</w:t>
      </w:r>
      <w:r w:rsidRPr="00172A7D">
        <w:rPr>
          <w:rFonts w:cs="Arial" w:hAnsi="Arial" w:ascii="Arial"/>
          <w:sz w:val="24"/>
          <w:szCs w:val="24"/>
        </w:rPr>
        <w:t xml:space="preserve"> dana od dana objave odluke prijave svoje tražbine u stečajnom postupku, dok je ispitno izvještajno i ročište zakazano za dan </w:t>
      </w:r>
      <w:r w:rsidR="00704FD9">
        <w:rPr>
          <w:rFonts w:cs="Arial" w:hAnsi="Arial" w:ascii="Arial"/>
          <w:sz w:val="24"/>
          <w:szCs w:val="24"/>
        </w:rPr>
        <w:t>13. rujna</w:t>
      </w:r>
      <w:r w:rsidRPr="00172A7D">
        <w:rPr>
          <w:rFonts w:cs="Arial" w:hAnsi="Arial" w:ascii="Arial"/>
          <w:sz w:val="24"/>
          <w:szCs w:val="24"/>
        </w:rPr>
        <w:t xml:space="preserve"> 201</w:t>
      </w:r>
      <w:r>
        <w:rPr>
          <w:rFonts w:cs="Arial" w:hAnsi="Arial" w:ascii="Arial"/>
          <w:sz w:val="24"/>
          <w:szCs w:val="24"/>
        </w:rPr>
        <w:t>8</w:t>
      </w:r>
      <w:r w:rsidRPr="00172A7D">
        <w:rPr>
          <w:rFonts w:cs="Arial" w:hAnsi="Arial" w:ascii="Arial"/>
          <w:sz w:val="24"/>
          <w:szCs w:val="24"/>
        </w:rPr>
        <w:t xml:space="preserve">. godine u </w:t>
      </w:r>
      <w:r w:rsidR="00704FD9">
        <w:rPr>
          <w:rFonts w:cs="Arial" w:hAnsi="Arial" w:ascii="Arial"/>
          <w:sz w:val="24"/>
          <w:szCs w:val="24"/>
        </w:rPr>
        <w:t>9,00</w:t>
      </w:r>
      <w:r w:rsidRPr="00172A7D">
        <w:rPr>
          <w:rFonts w:cs="Arial" w:hAnsi="Arial" w:ascii="Arial"/>
          <w:sz w:val="24"/>
          <w:szCs w:val="24"/>
        </w:rPr>
        <w:t xml:space="preserve"> sati.</w:t>
      </w:r>
      <w:r w:rsidR="00374875">
        <w:rPr>
          <w:rFonts w:cs="Arial" w:hAnsi="Arial" w:ascii="Arial"/>
          <w:sz w:val="24"/>
          <w:szCs w:val="24"/>
        </w:rPr>
        <w:t xml:space="preserve"> </w:t>
      </w:r>
      <w:r w:rsidR="00374875" w:rsidRPr="00374875">
        <w:rPr>
          <w:rFonts w:cs="Arial" w:hAnsi="Arial" w:ascii="Arial"/>
          <w:sz w:val="24"/>
          <w:szCs w:val="24"/>
        </w:rPr>
        <w:t xml:space="preserve">U navedenom roku stečajnom upravitelju su stečajni vjerovnici prvog višeg isplatnog reda po stečajnom upravitelju </w:t>
      </w:r>
      <w:r w:rsidR="00AC4CBE">
        <w:rPr>
          <w:rFonts w:cs="Arial" w:hAnsi="Arial" w:ascii="Arial"/>
          <w:sz w:val="24"/>
          <w:szCs w:val="24"/>
        </w:rPr>
        <w:t xml:space="preserve">nisu </w:t>
      </w:r>
      <w:r w:rsidR="00374875" w:rsidRPr="00374875">
        <w:rPr>
          <w:rFonts w:cs="Arial" w:hAnsi="Arial" w:ascii="Arial"/>
          <w:sz w:val="24"/>
          <w:szCs w:val="24"/>
        </w:rPr>
        <w:t xml:space="preserve">prijavili potraživanja, dok su vjerovnici drugog višeg isplatnog reda prijavili potraživanje u ukupnom iznosu od </w:t>
      </w:r>
      <w:r w:rsidR="00704FD9">
        <w:rPr>
          <w:rFonts w:cs="Arial" w:hAnsi="Arial" w:ascii="Arial"/>
          <w:color w:val="000000"/>
          <w:sz w:val="24"/>
          <w:szCs w:val="24"/>
        </w:rPr>
        <w:t>191.289,10</w:t>
      </w:r>
      <w:r w:rsidR="002F382C" w:rsidRPr="002F382C">
        <w:rPr>
          <w:rFonts w:cs="Arial" w:hAnsi="Arial" w:ascii="Arial"/>
          <w:sz w:val="24"/>
          <w:szCs w:val="24"/>
        </w:rPr>
        <w:t xml:space="preserve"> kn </w:t>
      </w:r>
      <w:r w:rsidR="00374875" w:rsidRPr="00374875">
        <w:rPr>
          <w:rFonts w:cs="Arial" w:hAnsi="Arial" w:ascii="Arial"/>
          <w:sz w:val="24"/>
          <w:szCs w:val="24"/>
        </w:rPr>
        <w:t xml:space="preserve">kuna. </w:t>
      </w:r>
    </w:p>
    <w:p w:rsidRDefault="00630AFF" w:rsidP="00096172" w:rsidR="00630AFF">
      <w:pPr>
        <w:spacing w:after="0"/>
        <w:jc w:val="both"/>
        <w:rPr>
          <w:rFonts w:cs="Arial" w:hAnsi="Arial" w:ascii="Arial"/>
          <w:sz w:val="24"/>
          <w:szCs w:val="24"/>
        </w:rPr>
      </w:pPr>
      <w:r>
        <w:rPr>
          <w:rFonts w:cs="Arial" w:hAnsi="Arial" w:ascii="Arial"/>
          <w:sz w:val="24"/>
          <w:szCs w:val="24"/>
        </w:rPr>
        <w:t>Stečajni upravitelj je osporio prijave stečajnih vjerovnika Ivanke</w:t>
      </w:r>
      <w:r w:rsidRPr="00630AFF">
        <w:rPr>
          <w:rFonts w:cs="Arial" w:hAnsi="Arial" w:ascii="Arial"/>
          <w:sz w:val="24"/>
          <w:szCs w:val="24"/>
        </w:rPr>
        <w:t xml:space="preserve"> Bistrović</w:t>
      </w:r>
      <w:r w:rsidR="00C972A2">
        <w:rPr>
          <w:rFonts w:cs="Arial" w:hAnsi="Arial" w:ascii="Arial"/>
          <w:sz w:val="24"/>
          <w:szCs w:val="24"/>
        </w:rPr>
        <w:t>,</w:t>
      </w:r>
      <w:r w:rsidRPr="00630AFF">
        <w:rPr>
          <w:rFonts w:cs="Arial" w:hAnsi="Arial" w:ascii="Arial"/>
          <w:sz w:val="24"/>
          <w:szCs w:val="24"/>
        </w:rPr>
        <w:t xml:space="preserve"> </w:t>
      </w:r>
      <w:r w:rsidR="00C972A2" w:rsidRPr="00630AFF">
        <w:rPr>
          <w:rFonts w:cs="Arial" w:hAnsi="Arial" w:ascii="Arial"/>
          <w:sz w:val="24"/>
          <w:szCs w:val="24"/>
        </w:rPr>
        <w:t>Bednja</w:t>
      </w:r>
      <w:r w:rsidR="00C972A2">
        <w:rPr>
          <w:rFonts w:cs="Arial" w:hAnsi="Arial" w:ascii="Arial"/>
          <w:sz w:val="24"/>
          <w:szCs w:val="24"/>
        </w:rPr>
        <w:t>,</w:t>
      </w:r>
      <w:r w:rsidR="00C972A2" w:rsidRPr="00630AFF">
        <w:rPr>
          <w:rFonts w:cs="Arial" w:hAnsi="Arial" w:ascii="Arial"/>
          <w:sz w:val="24"/>
          <w:szCs w:val="24"/>
        </w:rPr>
        <w:t xml:space="preserve"> </w:t>
      </w:r>
      <w:r w:rsidRPr="00630AFF">
        <w:rPr>
          <w:rFonts w:cs="Arial" w:hAnsi="Arial" w:ascii="Arial"/>
          <w:sz w:val="24"/>
          <w:szCs w:val="24"/>
        </w:rPr>
        <w:t xml:space="preserve">Grofova Drašković 7 </w:t>
      </w:r>
      <w:r>
        <w:rPr>
          <w:rFonts w:cs="Arial" w:hAnsi="Arial" w:ascii="Arial"/>
          <w:sz w:val="24"/>
          <w:szCs w:val="24"/>
        </w:rPr>
        <w:t xml:space="preserve">u iznosu od </w:t>
      </w:r>
      <w:r w:rsidRPr="00630AFF">
        <w:rPr>
          <w:rFonts w:cs="Arial" w:hAnsi="Arial" w:ascii="Arial"/>
          <w:sz w:val="24"/>
          <w:szCs w:val="24"/>
        </w:rPr>
        <w:t>20.850,00 kn</w:t>
      </w:r>
      <w:r>
        <w:rPr>
          <w:rFonts w:cs="Arial" w:hAnsi="Arial" w:ascii="Arial"/>
          <w:sz w:val="24"/>
          <w:szCs w:val="24"/>
        </w:rPr>
        <w:t>,</w:t>
      </w:r>
      <w:r w:rsidRPr="00630AFF">
        <w:rPr>
          <w:rFonts w:cs="Arial" w:hAnsi="Arial" w:ascii="Arial"/>
          <w:sz w:val="24"/>
          <w:szCs w:val="24"/>
        </w:rPr>
        <w:t xml:space="preserve"> temeljem </w:t>
      </w:r>
      <w:r>
        <w:rPr>
          <w:rFonts w:cs="Arial" w:hAnsi="Arial" w:ascii="Arial"/>
          <w:sz w:val="24"/>
          <w:szCs w:val="24"/>
        </w:rPr>
        <w:t xml:space="preserve">priloženog </w:t>
      </w:r>
      <w:r w:rsidRPr="00630AFF">
        <w:rPr>
          <w:rFonts w:cs="Arial" w:hAnsi="Arial" w:ascii="Arial"/>
          <w:sz w:val="24"/>
          <w:szCs w:val="24"/>
        </w:rPr>
        <w:t xml:space="preserve">Ugovora o pozajmici, </w:t>
      </w:r>
      <w:r>
        <w:rPr>
          <w:rFonts w:cs="Arial" w:hAnsi="Arial" w:ascii="Arial"/>
          <w:sz w:val="24"/>
          <w:szCs w:val="24"/>
        </w:rPr>
        <w:t>Mirka</w:t>
      </w:r>
      <w:r w:rsidRPr="00630AFF">
        <w:rPr>
          <w:rFonts w:cs="Arial" w:hAnsi="Arial" w:ascii="Arial"/>
          <w:sz w:val="24"/>
          <w:szCs w:val="24"/>
        </w:rPr>
        <w:t xml:space="preserve"> Bistrović</w:t>
      </w:r>
      <w:r w:rsidR="00C972A2">
        <w:rPr>
          <w:rFonts w:cs="Arial" w:hAnsi="Arial" w:ascii="Arial"/>
          <w:sz w:val="24"/>
          <w:szCs w:val="24"/>
        </w:rPr>
        <w:t>a</w:t>
      </w:r>
      <w:r>
        <w:rPr>
          <w:rFonts w:cs="Arial" w:hAnsi="Arial" w:ascii="Arial"/>
          <w:sz w:val="24"/>
          <w:szCs w:val="24"/>
        </w:rPr>
        <w:t xml:space="preserve">, OIB </w:t>
      </w:r>
      <w:r w:rsidRPr="00630AFF">
        <w:rPr>
          <w:rFonts w:cs="Arial" w:hAnsi="Arial" w:ascii="Arial"/>
          <w:sz w:val="24"/>
          <w:szCs w:val="24"/>
        </w:rPr>
        <w:t>83109717723</w:t>
      </w:r>
      <w:r>
        <w:rPr>
          <w:rFonts w:cs="Arial" w:hAnsi="Arial" w:ascii="Arial"/>
          <w:sz w:val="24"/>
          <w:szCs w:val="24"/>
        </w:rPr>
        <w:t>,</w:t>
      </w:r>
      <w:r w:rsidRPr="00630AFF">
        <w:rPr>
          <w:rFonts w:cs="Arial" w:hAnsi="Arial" w:ascii="Arial"/>
          <w:sz w:val="24"/>
          <w:szCs w:val="24"/>
        </w:rPr>
        <w:t xml:space="preserve"> Bednja</w:t>
      </w:r>
      <w:r>
        <w:rPr>
          <w:rFonts w:cs="Arial" w:hAnsi="Arial" w:ascii="Arial"/>
          <w:sz w:val="24"/>
          <w:szCs w:val="24"/>
        </w:rPr>
        <w:t>,</w:t>
      </w:r>
      <w:r w:rsidRPr="00630AFF">
        <w:rPr>
          <w:rFonts w:cs="Arial" w:hAnsi="Arial" w:ascii="Arial"/>
          <w:sz w:val="24"/>
          <w:szCs w:val="24"/>
        </w:rPr>
        <w:t xml:space="preserve"> Grofova Drašković </w:t>
      </w:r>
      <w:r>
        <w:rPr>
          <w:rFonts w:cs="Arial" w:hAnsi="Arial" w:ascii="Arial"/>
          <w:sz w:val="24"/>
          <w:szCs w:val="24"/>
        </w:rPr>
        <w:t xml:space="preserve">u iznosu od </w:t>
      </w:r>
      <w:r w:rsidRPr="00630AFF">
        <w:rPr>
          <w:rFonts w:cs="Arial" w:hAnsi="Arial" w:ascii="Arial"/>
          <w:sz w:val="24"/>
          <w:szCs w:val="24"/>
        </w:rPr>
        <w:t xml:space="preserve">7129.474,90 kn </w:t>
      </w:r>
      <w:r>
        <w:rPr>
          <w:rFonts w:cs="Arial" w:hAnsi="Arial" w:ascii="Arial"/>
          <w:sz w:val="24"/>
          <w:szCs w:val="24"/>
        </w:rPr>
        <w:t xml:space="preserve">temeljem priloženih </w:t>
      </w:r>
      <w:r w:rsidRPr="00630AFF">
        <w:rPr>
          <w:rFonts w:cs="Arial" w:hAnsi="Arial" w:ascii="Arial"/>
          <w:sz w:val="24"/>
          <w:szCs w:val="24"/>
        </w:rPr>
        <w:t xml:space="preserve">Ugovor o pozajmici i </w:t>
      </w:r>
      <w:r>
        <w:rPr>
          <w:rFonts w:cs="Arial" w:hAnsi="Arial" w:ascii="Arial"/>
          <w:sz w:val="24"/>
          <w:szCs w:val="24"/>
        </w:rPr>
        <w:t xml:space="preserve"> Ugovora o kupoprodaji</w:t>
      </w:r>
      <w:r w:rsidRPr="00630AFF">
        <w:rPr>
          <w:rFonts w:cs="Arial" w:hAnsi="Arial" w:ascii="Arial"/>
          <w:sz w:val="24"/>
          <w:szCs w:val="24"/>
        </w:rPr>
        <w:t xml:space="preserve"> nekretnine i </w:t>
      </w:r>
      <w:r>
        <w:rPr>
          <w:rFonts w:cs="Arial" w:hAnsi="Arial" w:ascii="Arial"/>
          <w:sz w:val="24"/>
          <w:szCs w:val="24"/>
        </w:rPr>
        <w:t>Miljenka</w:t>
      </w:r>
      <w:r w:rsidRPr="00630AFF">
        <w:rPr>
          <w:rFonts w:cs="Arial" w:hAnsi="Arial" w:ascii="Arial"/>
          <w:sz w:val="24"/>
          <w:szCs w:val="24"/>
        </w:rPr>
        <w:t xml:space="preserve">  Bistrović</w:t>
      </w:r>
      <w:r w:rsidR="00C972A2">
        <w:rPr>
          <w:rFonts w:cs="Arial" w:hAnsi="Arial" w:ascii="Arial"/>
          <w:sz w:val="24"/>
          <w:szCs w:val="24"/>
        </w:rPr>
        <w:t>a</w:t>
      </w:r>
      <w:r>
        <w:rPr>
          <w:rFonts w:cs="Arial" w:hAnsi="Arial" w:ascii="Arial"/>
          <w:sz w:val="24"/>
          <w:szCs w:val="24"/>
        </w:rPr>
        <w:t xml:space="preserve"> OIB </w:t>
      </w:r>
      <w:r w:rsidRPr="00630AFF">
        <w:rPr>
          <w:rFonts w:cs="Arial" w:hAnsi="Arial" w:ascii="Arial"/>
          <w:sz w:val="24"/>
          <w:szCs w:val="24"/>
        </w:rPr>
        <w:t>38150058286</w:t>
      </w:r>
      <w:r>
        <w:rPr>
          <w:rFonts w:cs="Arial" w:hAnsi="Arial" w:ascii="Arial"/>
          <w:sz w:val="24"/>
          <w:szCs w:val="24"/>
        </w:rPr>
        <w:t>,</w:t>
      </w:r>
      <w:r w:rsidRPr="00630AFF">
        <w:rPr>
          <w:rFonts w:cs="Arial" w:hAnsi="Arial" w:ascii="Arial"/>
          <w:sz w:val="24"/>
          <w:szCs w:val="24"/>
        </w:rPr>
        <w:t xml:space="preserve"> Bednja</w:t>
      </w:r>
      <w:r>
        <w:rPr>
          <w:rFonts w:cs="Arial" w:hAnsi="Arial" w:ascii="Arial"/>
          <w:sz w:val="24"/>
          <w:szCs w:val="24"/>
        </w:rPr>
        <w:t>,</w:t>
      </w:r>
      <w:r w:rsidRPr="00630AFF">
        <w:rPr>
          <w:rFonts w:cs="Arial" w:hAnsi="Arial" w:ascii="Arial"/>
          <w:sz w:val="24"/>
          <w:szCs w:val="24"/>
        </w:rPr>
        <w:t xml:space="preserve"> Grofova Drašković</w:t>
      </w:r>
      <w:r>
        <w:rPr>
          <w:rFonts w:cs="Arial" w:hAnsi="Arial" w:ascii="Arial"/>
          <w:sz w:val="24"/>
          <w:szCs w:val="24"/>
        </w:rPr>
        <w:t xml:space="preserve">, u iznosu od </w:t>
      </w:r>
      <w:r w:rsidRPr="00630AFF">
        <w:rPr>
          <w:rFonts w:cs="Arial" w:hAnsi="Arial" w:ascii="Arial"/>
          <w:sz w:val="24"/>
          <w:szCs w:val="24"/>
        </w:rPr>
        <w:t>163.089,18 kn</w:t>
      </w:r>
      <w:r>
        <w:rPr>
          <w:rFonts w:cs="Arial" w:hAnsi="Arial" w:ascii="Arial"/>
          <w:sz w:val="24"/>
          <w:szCs w:val="24"/>
        </w:rPr>
        <w:t>, temeljem priloženih Ugovora o pozajmicama, jer vjerovnici osim ugovora nisu dostavili neka</w:t>
      </w:r>
      <w:r w:rsidR="00C972A2">
        <w:rPr>
          <w:rFonts w:cs="Arial" w:hAnsi="Arial" w:ascii="Arial"/>
          <w:sz w:val="24"/>
          <w:szCs w:val="24"/>
        </w:rPr>
        <w:t xml:space="preserve">kav drugi dokaz da su sredstva koja su predmet pozajmice prenesena dužniku, odnosno da postoji potraživanje na ime kupoprodaje nekretnine. Također, na poseban poziv stečajnog upravitelja vjerovnik Miljenko Bistrović je izjavio da nema knjigovodstvenu dokumentaciju odnosno druge dokaze iz kojih bi proizlazila osnovanost prijavljenih potraživanja, da je kompjutor u kojem je čuvana dokumentacija pokvaren, pa će iz navedenih razloga i povući svoja potraživanja, a </w:t>
      </w:r>
      <w:proofErr w:type="spellStart"/>
      <w:r w:rsidR="00C972A2">
        <w:rPr>
          <w:rFonts w:cs="Arial" w:hAnsi="Arial" w:ascii="Arial"/>
          <w:sz w:val="24"/>
          <w:szCs w:val="24"/>
        </w:rPr>
        <w:t>ito</w:t>
      </w:r>
      <w:proofErr w:type="spellEnd"/>
      <w:r w:rsidR="00C972A2">
        <w:rPr>
          <w:rFonts w:cs="Arial" w:hAnsi="Arial" w:ascii="Arial"/>
          <w:sz w:val="24"/>
          <w:szCs w:val="24"/>
        </w:rPr>
        <w:t xml:space="preserve"> će učiniti i njegov otac Mirko Bistrović, kao i majka Ivanka Bistrović. </w:t>
      </w:r>
    </w:p>
    <w:p w:rsidRDefault="002F382C" w:rsidP="00096172" w:rsidR="00F07DE1">
      <w:pPr>
        <w:spacing w:after="0"/>
        <w:jc w:val="both"/>
        <w:rPr>
          <w:rFonts w:cs="Arial" w:hAnsi="Arial" w:ascii="Arial"/>
          <w:sz w:val="24"/>
          <w:szCs w:val="24"/>
        </w:rPr>
      </w:pPr>
      <w:r>
        <w:rPr>
          <w:rFonts w:cs="Arial" w:hAnsi="Arial" w:ascii="Arial"/>
          <w:sz w:val="24"/>
          <w:szCs w:val="24"/>
        </w:rPr>
        <w:t xml:space="preserve">Stečajni dužnika je vlasnik </w:t>
      </w:r>
      <w:r w:rsidR="00704FD9" w:rsidRPr="0024399F">
        <w:rPr>
          <w:rFonts w:cs="Arial" w:hAnsi="Arial" w:ascii="Arial"/>
          <w:sz w:val="24"/>
          <w:szCs w:val="24"/>
        </w:rPr>
        <w:t xml:space="preserve">Stambeno </w:t>
      </w:r>
      <w:proofErr w:type="spellStart"/>
      <w:r w:rsidR="00704FD9" w:rsidRPr="0024399F">
        <w:rPr>
          <w:rFonts w:cs="Arial" w:hAnsi="Arial" w:ascii="Arial"/>
          <w:sz w:val="24"/>
          <w:szCs w:val="24"/>
        </w:rPr>
        <w:t>poslovog</w:t>
      </w:r>
      <w:proofErr w:type="spellEnd"/>
      <w:r w:rsidR="00704FD9" w:rsidRPr="0024399F">
        <w:rPr>
          <w:rFonts w:cs="Arial" w:hAnsi="Arial" w:ascii="Arial"/>
          <w:sz w:val="24"/>
          <w:szCs w:val="24"/>
        </w:rPr>
        <w:t xml:space="preserve"> objekt</w:t>
      </w:r>
      <w:r w:rsidR="0024399F" w:rsidRPr="0024399F">
        <w:rPr>
          <w:rFonts w:cs="Arial" w:hAnsi="Arial" w:ascii="Arial"/>
          <w:sz w:val="24"/>
          <w:szCs w:val="24"/>
        </w:rPr>
        <w:t>a</w:t>
      </w:r>
      <w:r w:rsidR="00704FD9" w:rsidRPr="0024399F">
        <w:rPr>
          <w:rFonts w:cs="Arial" w:hAnsi="Arial" w:ascii="Arial"/>
          <w:sz w:val="24"/>
          <w:szCs w:val="24"/>
        </w:rPr>
        <w:t xml:space="preserve">, etaža. br. 1, stolarska radionica i frizerski salon u prizemlju, u Bednji, Grofova Drašković 7, površine 845 m2, poduložak 1, suvlasnički dio 381/1000 etažno vlasništvo E-1, </w:t>
      </w:r>
      <w:proofErr w:type="spellStart"/>
      <w:r w:rsidR="00704FD9" w:rsidRPr="0024399F">
        <w:rPr>
          <w:rFonts w:cs="Arial" w:hAnsi="Arial" w:ascii="Arial"/>
          <w:sz w:val="24"/>
          <w:szCs w:val="24"/>
        </w:rPr>
        <w:t>čkbr</w:t>
      </w:r>
      <w:proofErr w:type="spellEnd"/>
      <w:r w:rsidR="00704FD9" w:rsidRPr="0024399F">
        <w:rPr>
          <w:rFonts w:cs="Arial" w:hAnsi="Arial" w:ascii="Arial"/>
          <w:sz w:val="24"/>
          <w:szCs w:val="24"/>
        </w:rPr>
        <w:t xml:space="preserve">. 925/2 </w:t>
      </w:r>
      <w:r w:rsidR="00704FD9" w:rsidRPr="0024399F">
        <w:rPr>
          <w:rFonts w:cs="Arial" w:hAnsi="Arial" w:ascii="Arial"/>
          <w:sz w:val="24"/>
          <w:szCs w:val="24"/>
        </w:rPr>
        <w:lastRenderedPageBreak/>
        <w:t xml:space="preserve">upisano u </w:t>
      </w:r>
      <w:proofErr w:type="spellStart"/>
      <w:r w:rsidR="00704FD9" w:rsidRPr="0024399F">
        <w:rPr>
          <w:rFonts w:cs="Arial" w:hAnsi="Arial" w:ascii="Arial"/>
          <w:sz w:val="24"/>
          <w:szCs w:val="24"/>
        </w:rPr>
        <w:t>zk.ul</w:t>
      </w:r>
      <w:proofErr w:type="spellEnd"/>
      <w:r w:rsidR="00704FD9" w:rsidRPr="0024399F">
        <w:rPr>
          <w:rFonts w:cs="Arial" w:hAnsi="Arial" w:ascii="Arial"/>
          <w:sz w:val="24"/>
          <w:szCs w:val="24"/>
        </w:rPr>
        <w:t>. 2114 k.o. Bednja</w:t>
      </w:r>
      <w:r w:rsidR="00F07DE1">
        <w:rPr>
          <w:rFonts w:cs="Arial" w:hAnsi="Arial" w:ascii="Arial"/>
          <w:sz w:val="24"/>
          <w:szCs w:val="24"/>
        </w:rPr>
        <w:t>, procijenjene vrijednosti od 145</w:t>
      </w:r>
      <w:r w:rsidR="0024399F">
        <w:rPr>
          <w:rFonts w:cs="Arial" w:hAnsi="Arial" w:ascii="Arial"/>
          <w:sz w:val="24"/>
          <w:szCs w:val="24"/>
        </w:rPr>
        <w:t>.657,00 kn</w:t>
      </w:r>
      <w:r w:rsidR="00AC4CBE" w:rsidRPr="00AC4CBE">
        <w:rPr>
          <w:rFonts w:cs="Arial" w:hAnsi="Arial" w:ascii="Arial"/>
          <w:sz w:val="24"/>
          <w:szCs w:val="24"/>
        </w:rPr>
        <w:t>, na kojem</w:t>
      </w:r>
      <w:r>
        <w:rPr>
          <w:rFonts w:cs="Arial" w:hAnsi="Arial" w:ascii="Arial"/>
          <w:sz w:val="24"/>
          <w:szCs w:val="24"/>
        </w:rPr>
        <w:t xml:space="preserve"> je upisano </w:t>
      </w:r>
      <w:proofErr w:type="spellStart"/>
      <w:r>
        <w:rPr>
          <w:rFonts w:cs="Arial" w:hAnsi="Arial" w:ascii="Arial"/>
          <w:sz w:val="24"/>
          <w:szCs w:val="24"/>
        </w:rPr>
        <w:t>razlučno</w:t>
      </w:r>
      <w:proofErr w:type="spellEnd"/>
      <w:r>
        <w:rPr>
          <w:rFonts w:cs="Arial" w:hAnsi="Arial" w:ascii="Arial"/>
          <w:sz w:val="24"/>
          <w:szCs w:val="24"/>
        </w:rPr>
        <w:t xml:space="preserve"> pravo</w:t>
      </w:r>
      <w:r w:rsidR="0024399F">
        <w:rPr>
          <w:rFonts w:cs="Arial" w:hAnsi="Arial" w:ascii="Arial"/>
          <w:sz w:val="24"/>
          <w:szCs w:val="24"/>
        </w:rPr>
        <w:t xml:space="preserve"> vjerovnika </w:t>
      </w:r>
      <w:r w:rsidR="0024399F" w:rsidRPr="0024399F">
        <w:rPr>
          <w:rFonts w:cs="Arial" w:hAnsi="Arial" w:ascii="Arial"/>
          <w:sz w:val="24"/>
          <w:szCs w:val="24"/>
        </w:rPr>
        <w:t>POSOJILNICA-BANK ZILA, REGISTRIRANA ZADRUGA Z OMEJENIM JAMSTVOM, OIB828091739000,  KAISER-JOZEF-PLATZ 6, A-9500 VILLACH-BELJAK U IZNOSU OD 30.000,00 EUR-a</w:t>
      </w:r>
      <w:r w:rsidR="0024399F">
        <w:rPr>
          <w:rFonts w:cs="Arial" w:hAnsi="Arial" w:ascii="Arial"/>
          <w:sz w:val="24"/>
          <w:szCs w:val="24"/>
        </w:rPr>
        <w:t xml:space="preserve"> i </w:t>
      </w:r>
      <w:r>
        <w:rPr>
          <w:rFonts w:cs="Arial" w:hAnsi="Arial" w:ascii="Arial"/>
          <w:sz w:val="24"/>
          <w:szCs w:val="24"/>
        </w:rPr>
        <w:t xml:space="preserve"> </w:t>
      </w:r>
      <w:r w:rsidR="00AC4CBE" w:rsidRPr="000E5730">
        <w:rPr>
          <w:rFonts w:cs="Arial" w:hAnsi="Arial" w:ascii="Arial"/>
          <w:sz w:val="24"/>
          <w:szCs w:val="24"/>
        </w:rPr>
        <w:t xml:space="preserve">Republika Hrvatska-Ministarstvo financija, Porezna uprava, OIB </w:t>
      </w:r>
      <w:r w:rsidR="000E5730" w:rsidRPr="000E5730">
        <w:rPr>
          <w:rFonts w:cs="Arial" w:hAnsi="Arial" w:ascii="Arial"/>
          <w:sz w:val="24"/>
          <w:szCs w:val="24"/>
        </w:rPr>
        <w:t>18683136487</w:t>
      </w:r>
      <w:r w:rsidRPr="000E5730">
        <w:rPr>
          <w:rFonts w:cs="Arial" w:hAnsi="Arial" w:ascii="Arial"/>
          <w:sz w:val="24"/>
          <w:szCs w:val="24"/>
        </w:rPr>
        <w:t xml:space="preserve"> za iznos od </w:t>
      </w:r>
      <w:r w:rsidR="0024399F">
        <w:rPr>
          <w:rFonts w:cs="Arial" w:hAnsi="Arial" w:ascii="Arial"/>
          <w:sz w:val="24"/>
          <w:szCs w:val="24"/>
        </w:rPr>
        <w:t>169.590,97</w:t>
      </w:r>
      <w:r w:rsidR="000E5730" w:rsidRPr="000E5730">
        <w:rPr>
          <w:rFonts w:cs="Arial" w:hAnsi="Arial" w:ascii="Arial"/>
          <w:sz w:val="24"/>
          <w:szCs w:val="24"/>
        </w:rPr>
        <w:t xml:space="preserve"> kn na ime neplaćenog porezn</w:t>
      </w:r>
      <w:r w:rsidR="0024399F">
        <w:rPr>
          <w:rFonts w:cs="Arial" w:hAnsi="Arial" w:ascii="Arial"/>
          <w:sz w:val="24"/>
          <w:szCs w:val="24"/>
        </w:rPr>
        <w:t xml:space="preserve">og duga i neplaćenih doprinosa. </w:t>
      </w:r>
    </w:p>
    <w:p w:rsidRDefault="0024399F" w:rsidP="00096172" w:rsidR="0024399F">
      <w:pPr>
        <w:spacing w:after="0"/>
        <w:jc w:val="both"/>
        <w:rPr>
          <w:rFonts w:cs="Arial" w:hAnsi="Arial" w:ascii="Arial"/>
          <w:sz w:val="24"/>
          <w:szCs w:val="24"/>
        </w:rPr>
      </w:pPr>
      <w:r>
        <w:rPr>
          <w:rFonts w:cs="Arial" w:hAnsi="Arial" w:ascii="Arial"/>
          <w:sz w:val="24"/>
          <w:szCs w:val="24"/>
        </w:rPr>
        <w:t xml:space="preserve">Stečajni dužnik je vlasnik i pokretnina putničkog automobila i strojeva za obradu drveta procijenjen ukupne vrijednosti 42.900,00 kuna (bez PDV-a),na kojima je upisano založno pravo vjerovnika </w:t>
      </w:r>
      <w:r w:rsidRPr="000E5730">
        <w:rPr>
          <w:rFonts w:cs="Arial" w:hAnsi="Arial" w:ascii="Arial"/>
          <w:sz w:val="24"/>
          <w:szCs w:val="24"/>
        </w:rPr>
        <w:t xml:space="preserve">Republika Hrvatska-Ministarstvo financija, Porezna uprava, OIB 18683136487 za iznos od </w:t>
      </w:r>
      <w:r w:rsidRPr="0024399F">
        <w:rPr>
          <w:rFonts w:cs="Arial" w:hAnsi="Arial" w:ascii="Arial"/>
          <w:sz w:val="24"/>
          <w:szCs w:val="24"/>
        </w:rPr>
        <w:t>135.608,67 kn</w:t>
      </w:r>
      <w:r>
        <w:t xml:space="preserve"> </w:t>
      </w:r>
      <w:r>
        <w:rPr>
          <w:rFonts w:cs="Arial" w:hAnsi="Arial" w:ascii="Arial"/>
          <w:sz w:val="24"/>
          <w:szCs w:val="24"/>
        </w:rPr>
        <w:t>t</w:t>
      </w:r>
      <w:r w:rsidR="000E5730" w:rsidRPr="000E5730">
        <w:rPr>
          <w:rFonts w:cs="Arial" w:hAnsi="Arial" w:ascii="Arial"/>
          <w:sz w:val="24"/>
          <w:szCs w:val="24"/>
        </w:rPr>
        <w:t xml:space="preserve">emeljem </w:t>
      </w:r>
      <w:r w:rsidRPr="0024399F">
        <w:rPr>
          <w:rFonts w:cs="Arial" w:hAnsi="Arial" w:ascii="Arial"/>
          <w:sz w:val="24"/>
          <w:szCs w:val="24"/>
        </w:rPr>
        <w:t>Zapisnika o izvršenoj pljenidbi i procjeni pokretne imovine, RH, Min. fin. - Porezne uprave  KLASA:UP/I-415-02/2011-01/529, UR. BROJ:07-05/2011-03 OD 28. 10. 2011</w:t>
      </w:r>
      <w:r w:rsidR="000E5730" w:rsidRPr="0024399F">
        <w:rPr>
          <w:rFonts w:cs="Arial" w:hAnsi="Arial" w:ascii="Arial"/>
          <w:sz w:val="24"/>
          <w:szCs w:val="24"/>
        </w:rPr>
        <w:t>.</w:t>
      </w:r>
      <w:r w:rsidR="000E5730">
        <w:rPr>
          <w:rFonts w:cs="Arial" w:hAnsi="Arial" w:ascii="Arial"/>
          <w:sz w:val="24"/>
          <w:szCs w:val="24"/>
        </w:rPr>
        <w:t xml:space="preserve"> </w:t>
      </w:r>
    </w:p>
    <w:p w:rsidRDefault="00374875" w:rsidP="00096172" w:rsidR="00172A7D">
      <w:pPr>
        <w:jc w:val="both"/>
        <w:rPr>
          <w:rFonts w:cs="Arial" w:hAnsi="Arial" w:ascii="Arial"/>
          <w:sz w:val="24"/>
          <w:szCs w:val="24"/>
        </w:rPr>
      </w:pPr>
      <w:r>
        <w:rPr>
          <w:rFonts w:cs="Arial" w:hAnsi="Arial" w:ascii="Arial"/>
          <w:sz w:val="24"/>
          <w:szCs w:val="24"/>
        </w:rPr>
        <w:t>Nakon otv</w:t>
      </w:r>
      <w:r w:rsidR="000676AD">
        <w:rPr>
          <w:rFonts w:cs="Arial" w:hAnsi="Arial" w:ascii="Arial"/>
          <w:sz w:val="24"/>
          <w:szCs w:val="24"/>
        </w:rPr>
        <w:t>a</w:t>
      </w:r>
      <w:r>
        <w:rPr>
          <w:rFonts w:cs="Arial" w:hAnsi="Arial" w:ascii="Arial"/>
          <w:sz w:val="24"/>
          <w:szCs w:val="24"/>
        </w:rPr>
        <w:t>ranja stečajnog postupka stečajni</w:t>
      </w:r>
      <w:r w:rsidRPr="00374875">
        <w:rPr>
          <w:rFonts w:cs="Arial" w:hAnsi="Arial" w:ascii="Arial"/>
          <w:sz w:val="24"/>
          <w:szCs w:val="24"/>
        </w:rPr>
        <w:t xml:space="preserve"> upravitelj je </w:t>
      </w:r>
      <w:r w:rsidR="000E5730">
        <w:rPr>
          <w:rFonts w:cs="Arial" w:hAnsi="Arial" w:ascii="Arial"/>
          <w:sz w:val="24"/>
          <w:szCs w:val="24"/>
        </w:rPr>
        <w:t>po</w:t>
      </w:r>
      <w:r w:rsidR="00F07DE1">
        <w:rPr>
          <w:rFonts w:cs="Arial" w:hAnsi="Arial" w:ascii="Arial"/>
          <w:sz w:val="24"/>
          <w:szCs w:val="24"/>
        </w:rPr>
        <w:t xml:space="preserve"> ovlaštenom vještaku građevinske struke procijenio vrijednost nekretnina dužnika, dok je po</w:t>
      </w:r>
      <w:r w:rsidR="000E5730">
        <w:rPr>
          <w:rFonts w:cs="Arial" w:hAnsi="Arial" w:ascii="Arial"/>
          <w:sz w:val="24"/>
          <w:szCs w:val="24"/>
        </w:rPr>
        <w:t xml:space="preserve"> ovlaštenom vještaku prometno tehničke struke procijenio vrijednost </w:t>
      </w:r>
      <w:r w:rsidR="00F07DE1">
        <w:rPr>
          <w:rFonts w:cs="Arial" w:hAnsi="Arial" w:ascii="Arial"/>
          <w:sz w:val="24"/>
          <w:szCs w:val="24"/>
        </w:rPr>
        <w:t>pokretnina dužnika.</w:t>
      </w:r>
    </w:p>
    <w:p w:rsidRDefault="00B57CC2" w:rsidP="00096172" w:rsidR="00B57CC2">
      <w:pPr>
        <w:spacing w:after="0"/>
        <w:jc w:val="both"/>
        <w:rPr>
          <w:rFonts w:cs="Arial" w:hAnsi="Arial" w:ascii="Arial"/>
          <w:sz w:val="24"/>
          <w:szCs w:val="24"/>
        </w:rPr>
      </w:pPr>
    </w:p>
    <w:p w:rsidRDefault="006E0D6B" w:rsidP="00096172" w:rsidR="006E0D6B" w:rsidRPr="006E0D6B">
      <w:pPr>
        <w:spacing w:after="0"/>
        <w:jc w:val="both"/>
        <w:rPr>
          <w:rFonts w:cs="Arial" w:hAnsi="Arial" w:ascii="Arial"/>
          <w:sz w:val="24"/>
          <w:szCs w:val="24"/>
        </w:rPr>
      </w:pPr>
      <w:r w:rsidRPr="006E0D6B">
        <w:rPr>
          <w:rFonts w:cs="Arial" w:hAnsi="Arial" w:ascii="Arial"/>
          <w:sz w:val="24"/>
          <w:szCs w:val="24"/>
        </w:rPr>
        <w:t>II. STANJE STEČAJNE MASE</w:t>
      </w:r>
    </w:p>
    <w:p w:rsidRDefault="00172A7D" w:rsidP="00096172" w:rsidR="006E0D6B">
      <w:pPr>
        <w:spacing w:after="0"/>
        <w:jc w:val="both"/>
        <w:rPr>
          <w:rFonts w:cs="Arial" w:hAnsi="Arial" w:ascii="Arial"/>
          <w:sz w:val="18"/>
          <w:szCs w:val="18"/>
        </w:rPr>
      </w:pPr>
      <w:r>
        <w:rPr>
          <w:rFonts w:cs="Arial" w:hAnsi="Arial" w:ascii="Arial"/>
          <w:sz w:val="18"/>
          <w:szCs w:val="18"/>
        </w:rPr>
        <w:t>(</w:t>
      </w:r>
      <w:r w:rsidR="006057B7">
        <w:rPr>
          <w:rFonts w:cs="Arial" w:hAnsi="Arial" w:ascii="Arial"/>
          <w:sz w:val="18"/>
          <w:szCs w:val="18"/>
        </w:rPr>
        <w:t>1.</w:t>
      </w:r>
      <w:r w:rsidR="006E0D6B" w:rsidRPr="00172A7D">
        <w:rPr>
          <w:rFonts w:cs="Arial" w:hAnsi="Arial" w:ascii="Arial"/>
          <w:sz w:val="18"/>
          <w:szCs w:val="18"/>
        </w:rPr>
        <w:t>dati sustavan pregled predmeta stečajne mase s početka razdoblja izvješća prema članku 223. Stečajnog zakona</w:t>
      </w:r>
      <w:r>
        <w:rPr>
          <w:rFonts w:cs="Arial" w:hAnsi="Arial" w:ascii="Arial"/>
          <w:sz w:val="18"/>
          <w:szCs w:val="18"/>
        </w:rPr>
        <w:t>.)</w:t>
      </w:r>
    </w:p>
    <w:p w:rsidRDefault="000C0CB2" w:rsidP="00096172" w:rsidR="00F07DE1">
      <w:pPr>
        <w:spacing w:after="0"/>
        <w:jc w:val="both"/>
      </w:pPr>
      <w:r>
        <w:rPr>
          <w:rFonts w:cs="Arial" w:hAnsi="Arial" w:ascii="Arial"/>
          <w:sz w:val="24"/>
          <w:szCs w:val="24"/>
        </w:rPr>
        <w:t xml:space="preserve">Stečajnog dužnik je </w:t>
      </w:r>
      <w:r w:rsidR="000E5730">
        <w:rPr>
          <w:rFonts w:cs="Arial" w:hAnsi="Arial" w:ascii="Arial"/>
          <w:sz w:val="24"/>
          <w:szCs w:val="24"/>
        </w:rPr>
        <w:t xml:space="preserve">vlasnik </w:t>
      </w:r>
      <w:r w:rsidR="00F07DE1" w:rsidRPr="0024399F">
        <w:rPr>
          <w:rFonts w:cs="Arial" w:hAnsi="Arial" w:ascii="Arial"/>
          <w:sz w:val="24"/>
          <w:szCs w:val="24"/>
        </w:rPr>
        <w:t xml:space="preserve">Stambeno </w:t>
      </w:r>
      <w:proofErr w:type="spellStart"/>
      <w:r w:rsidR="00F07DE1" w:rsidRPr="0024399F">
        <w:rPr>
          <w:rFonts w:cs="Arial" w:hAnsi="Arial" w:ascii="Arial"/>
          <w:sz w:val="24"/>
          <w:szCs w:val="24"/>
        </w:rPr>
        <w:t>poslovog</w:t>
      </w:r>
      <w:proofErr w:type="spellEnd"/>
      <w:r w:rsidR="00F07DE1" w:rsidRPr="0024399F">
        <w:rPr>
          <w:rFonts w:cs="Arial" w:hAnsi="Arial" w:ascii="Arial"/>
          <w:sz w:val="24"/>
          <w:szCs w:val="24"/>
        </w:rPr>
        <w:t xml:space="preserve"> objekta, etaža. br. 1, stolarska radionica i frizerski salon u prizemlju, u Bednji, Grofova Drašković 7, površine 845 m2, </w:t>
      </w:r>
      <w:r w:rsidR="00F07DE1">
        <w:rPr>
          <w:rFonts w:cs="Arial" w:hAnsi="Arial" w:ascii="Arial"/>
          <w:sz w:val="24"/>
          <w:szCs w:val="24"/>
        </w:rPr>
        <w:t>, procijenjene vrijednosti od 145.657,00 kn</w:t>
      </w:r>
      <w:r w:rsidR="00F07DE1" w:rsidRPr="00AC4CBE">
        <w:rPr>
          <w:rFonts w:cs="Arial" w:hAnsi="Arial" w:ascii="Arial"/>
          <w:sz w:val="24"/>
          <w:szCs w:val="24"/>
        </w:rPr>
        <w:t>, na kojem</w:t>
      </w:r>
      <w:r w:rsidR="00F07DE1">
        <w:rPr>
          <w:rFonts w:cs="Arial" w:hAnsi="Arial" w:ascii="Arial"/>
          <w:sz w:val="24"/>
          <w:szCs w:val="24"/>
        </w:rPr>
        <w:t xml:space="preserve"> je upisano </w:t>
      </w:r>
      <w:proofErr w:type="spellStart"/>
      <w:r w:rsidR="00F07DE1">
        <w:rPr>
          <w:rFonts w:cs="Arial" w:hAnsi="Arial" w:ascii="Arial"/>
          <w:sz w:val="24"/>
          <w:szCs w:val="24"/>
        </w:rPr>
        <w:t>razlučno</w:t>
      </w:r>
      <w:proofErr w:type="spellEnd"/>
      <w:r w:rsidR="00F07DE1">
        <w:rPr>
          <w:rFonts w:cs="Arial" w:hAnsi="Arial" w:ascii="Arial"/>
          <w:sz w:val="24"/>
          <w:szCs w:val="24"/>
        </w:rPr>
        <w:t xml:space="preserve"> pravo </w:t>
      </w:r>
      <w:proofErr w:type="spellStart"/>
      <w:r w:rsidR="00F07DE1">
        <w:rPr>
          <w:rFonts w:cs="Arial" w:hAnsi="Arial" w:ascii="Arial"/>
          <w:sz w:val="24"/>
          <w:szCs w:val="24"/>
        </w:rPr>
        <w:t>navednih</w:t>
      </w:r>
      <w:proofErr w:type="spellEnd"/>
      <w:r w:rsidR="00F07DE1">
        <w:rPr>
          <w:rFonts w:cs="Arial" w:hAnsi="Arial" w:ascii="Arial"/>
          <w:sz w:val="24"/>
          <w:szCs w:val="24"/>
        </w:rPr>
        <w:t xml:space="preserve"> vjerovnika, te pokretnina</w:t>
      </w:r>
      <w:r w:rsidR="000E5730" w:rsidRPr="00AC4CBE">
        <w:rPr>
          <w:rFonts w:cs="Arial" w:hAnsi="Arial" w:ascii="Arial"/>
          <w:sz w:val="24"/>
          <w:szCs w:val="24"/>
        </w:rPr>
        <w:t xml:space="preserve"> </w:t>
      </w:r>
      <w:r w:rsidR="00F07DE1">
        <w:rPr>
          <w:rFonts w:cs="Arial" w:hAnsi="Arial" w:ascii="Arial"/>
          <w:sz w:val="24"/>
          <w:szCs w:val="24"/>
        </w:rPr>
        <w:t xml:space="preserve">putničkog automobila i strojeva za obradu drveta procijenjen ukupne vrijednosti 42.900,00 kuna (bez PDV-a),na kojima je upisano založno pravo vjerovnika </w:t>
      </w:r>
      <w:r w:rsidR="00F07DE1" w:rsidRPr="000E5730">
        <w:rPr>
          <w:rFonts w:cs="Arial" w:hAnsi="Arial" w:ascii="Arial"/>
          <w:sz w:val="24"/>
          <w:szCs w:val="24"/>
        </w:rPr>
        <w:t xml:space="preserve">Republika Hrvatska-Ministarstvo financija, Porezna uprava, OIB 18683136487 za iznos od </w:t>
      </w:r>
      <w:r w:rsidR="00F07DE1" w:rsidRPr="0024399F">
        <w:rPr>
          <w:rFonts w:cs="Arial" w:hAnsi="Arial" w:ascii="Arial"/>
          <w:sz w:val="24"/>
          <w:szCs w:val="24"/>
        </w:rPr>
        <w:t>135.608,67 kn</w:t>
      </w:r>
      <w:r w:rsidR="00F07DE1">
        <w:t>.</w:t>
      </w:r>
    </w:p>
    <w:p w:rsidRDefault="00F07DE1" w:rsidP="00096172" w:rsidR="00F07DE1" w:rsidRPr="00F07DE1">
      <w:pPr>
        <w:spacing w:after="0"/>
        <w:jc w:val="both"/>
        <w:rPr>
          <w:rFonts w:cs="Arial" w:hAnsi="Arial" w:ascii="Arial"/>
          <w:sz w:val="24"/>
          <w:szCs w:val="24"/>
        </w:rPr>
      </w:pPr>
      <w:r w:rsidRPr="00F07DE1">
        <w:rPr>
          <w:rFonts w:cs="Arial" w:hAnsi="Arial" w:ascii="Arial"/>
          <w:sz w:val="24"/>
          <w:szCs w:val="24"/>
        </w:rPr>
        <w:t>Ste</w:t>
      </w:r>
      <w:r>
        <w:rPr>
          <w:rFonts w:cs="Arial" w:hAnsi="Arial" w:ascii="Arial"/>
          <w:sz w:val="24"/>
          <w:szCs w:val="24"/>
        </w:rPr>
        <w:t xml:space="preserve">čajni upravitelj je 1. lipnja 2018. godine sklopio Ugovor o najmu za korištenje nekretnine stečajnog dužnika-frizerskog salona sa društvom </w:t>
      </w:r>
      <w:r w:rsidRPr="00F07DE1">
        <w:rPr>
          <w:rFonts w:cs="Arial" w:hAnsi="Arial" w:ascii="Arial"/>
          <w:sz w:val="24"/>
          <w:szCs w:val="24"/>
        </w:rPr>
        <w:t>NL-STIL j.d.o.o.Grofova Drašković 7,</w:t>
      </w:r>
      <w:r>
        <w:rPr>
          <w:rFonts w:cs="Arial" w:hAnsi="Arial" w:ascii="Arial"/>
          <w:sz w:val="24"/>
          <w:szCs w:val="24"/>
        </w:rPr>
        <w:t xml:space="preserve"> na neodređeno vrijeme uz otkazni rok od 30 dana sa ugovorenom </w:t>
      </w:r>
      <w:r w:rsidRPr="00F07DE1">
        <w:rPr>
          <w:rFonts w:cs="Arial" w:hAnsi="Arial" w:ascii="Arial"/>
          <w:sz w:val="24"/>
          <w:szCs w:val="24"/>
        </w:rPr>
        <w:t>najamninu u mjesečnom iznosu od 800,00 kuna, u koju cijenu je uključen PDV.</w:t>
      </w:r>
    </w:p>
    <w:p w:rsidRDefault="00940D3C" w:rsidP="00096172" w:rsidR="006E0D6B">
      <w:pPr>
        <w:spacing w:after="0"/>
        <w:jc w:val="both"/>
        <w:rPr>
          <w:rFonts w:cs="Arial" w:hAnsi="Arial" w:ascii="Arial"/>
          <w:sz w:val="18"/>
          <w:szCs w:val="18"/>
        </w:rPr>
      </w:pPr>
      <w:r>
        <w:rPr>
          <w:rFonts w:cs="Arial" w:hAnsi="Arial" w:ascii="Arial"/>
          <w:sz w:val="18"/>
          <w:szCs w:val="18"/>
        </w:rPr>
        <w:t>(</w:t>
      </w:r>
      <w:r w:rsidR="006E0D6B" w:rsidRPr="00940D3C">
        <w:rPr>
          <w:rFonts w:cs="Arial" w:hAnsi="Arial" w:ascii="Arial"/>
          <w:sz w:val="18"/>
          <w:szCs w:val="18"/>
        </w:rPr>
        <w:t>2. dati podatak koji su predmeti stečajne mase unovčeni i u kojem iznosu:</w:t>
      </w:r>
      <w:r>
        <w:rPr>
          <w:rFonts w:cs="Arial" w:hAnsi="Arial" w:ascii="Arial"/>
          <w:sz w:val="18"/>
          <w:szCs w:val="18"/>
        </w:rPr>
        <w:t>)</w:t>
      </w:r>
    </w:p>
    <w:p w:rsidRDefault="000E5730" w:rsidP="00096172" w:rsidR="00940D3C" w:rsidRPr="00940D3C">
      <w:pPr>
        <w:spacing w:after="0"/>
        <w:jc w:val="both"/>
        <w:rPr>
          <w:rFonts w:cs="Arial" w:hAnsi="Arial" w:ascii="Arial"/>
          <w:sz w:val="24"/>
          <w:szCs w:val="24"/>
        </w:rPr>
      </w:pPr>
      <w:r>
        <w:rPr>
          <w:rFonts w:cs="Arial" w:hAnsi="Arial" w:ascii="Arial"/>
          <w:sz w:val="24"/>
          <w:szCs w:val="24"/>
        </w:rPr>
        <w:t>Nije unovčena</w:t>
      </w:r>
      <w:r w:rsidR="00940D3C">
        <w:rPr>
          <w:rFonts w:cs="Arial" w:hAnsi="Arial" w:ascii="Arial"/>
          <w:sz w:val="24"/>
          <w:szCs w:val="24"/>
        </w:rPr>
        <w:t xml:space="preserve"> stečajna masa.</w:t>
      </w:r>
    </w:p>
    <w:p w:rsidRDefault="00940D3C" w:rsidP="00096172" w:rsidR="006E0D6B">
      <w:pPr>
        <w:spacing w:after="0"/>
        <w:jc w:val="both"/>
        <w:rPr>
          <w:rFonts w:cs="Arial" w:hAnsi="Arial" w:ascii="Arial"/>
          <w:sz w:val="18"/>
          <w:szCs w:val="18"/>
        </w:rPr>
      </w:pPr>
      <w:r>
        <w:rPr>
          <w:rFonts w:cs="Arial" w:hAnsi="Arial" w:ascii="Arial"/>
          <w:sz w:val="18"/>
          <w:szCs w:val="18"/>
        </w:rPr>
        <w:t>(</w:t>
      </w:r>
      <w:r w:rsidR="006E0D6B" w:rsidRPr="00940D3C">
        <w:rPr>
          <w:rFonts w:cs="Arial" w:hAnsi="Arial" w:ascii="Arial"/>
          <w:sz w:val="18"/>
          <w:szCs w:val="18"/>
        </w:rPr>
        <w:t>3. dati podatak koji predmeti stečajne mase nisu unovčeni i zbog kojeg razloga:</w:t>
      </w:r>
      <w:r>
        <w:rPr>
          <w:rFonts w:cs="Arial" w:hAnsi="Arial" w:ascii="Arial"/>
          <w:sz w:val="18"/>
          <w:szCs w:val="18"/>
        </w:rPr>
        <w:t>)</w:t>
      </w:r>
    </w:p>
    <w:p w:rsidRDefault="000E5730" w:rsidP="00096172" w:rsidR="000E5730" w:rsidRPr="00940D3C">
      <w:pPr>
        <w:spacing w:after="0"/>
        <w:jc w:val="both"/>
        <w:rPr>
          <w:rFonts w:cs="Arial" w:hAnsi="Arial" w:ascii="Arial"/>
          <w:sz w:val="24"/>
          <w:szCs w:val="24"/>
        </w:rPr>
      </w:pPr>
      <w:r>
        <w:rPr>
          <w:rFonts w:cs="Arial" w:hAnsi="Arial" w:ascii="Arial"/>
          <w:sz w:val="24"/>
          <w:szCs w:val="24"/>
        </w:rPr>
        <w:t>Nije unovčena stečajna masa.</w:t>
      </w:r>
    </w:p>
    <w:p w:rsidRDefault="006E0D6B" w:rsidP="00096172" w:rsidR="006E0D6B">
      <w:pPr>
        <w:spacing w:after="0"/>
        <w:jc w:val="both"/>
        <w:rPr>
          <w:rFonts w:cs="Arial" w:hAnsi="Arial" w:ascii="Arial"/>
          <w:sz w:val="24"/>
          <w:szCs w:val="24"/>
        </w:rPr>
      </w:pPr>
      <w:r w:rsidRPr="00940D3C">
        <w:rPr>
          <w:rFonts w:cs="Arial" w:hAnsi="Arial" w:ascii="Arial"/>
          <w:sz w:val="18"/>
          <w:szCs w:val="18"/>
        </w:rPr>
        <w:t xml:space="preserve">4. </w:t>
      </w:r>
      <w:r w:rsidR="006028C1">
        <w:rPr>
          <w:rFonts w:cs="Arial" w:hAnsi="Arial" w:ascii="Arial"/>
          <w:sz w:val="18"/>
          <w:szCs w:val="18"/>
        </w:rPr>
        <w:t>(</w:t>
      </w:r>
      <w:r w:rsidRPr="00940D3C">
        <w:rPr>
          <w:rFonts w:cs="Arial" w:hAnsi="Arial" w:ascii="Arial"/>
          <w:sz w:val="18"/>
          <w:szCs w:val="18"/>
        </w:rPr>
        <w:t xml:space="preserve">dati podatak o tome kako je ostvareno </w:t>
      </w:r>
      <w:proofErr w:type="spellStart"/>
      <w:r w:rsidRPr="00940D3C">
        <w:rPr>
          <w:rFonts w:cs="Arial" w:hAnsi="Arial" w:ascii="Arial"/>
          <w:sz w:val="18"/>
          <w:szCs w:val="18"/>
        </w:rPr>
        <w:t>razlučno</w:t>
      </w:r>
      <w:proofErr w:type="spellEnd"/>
      <w:r w:rsidRPr="00940D3C">
        <w:rPr>
          <w:rFonts w:cs="Arial" w:hAnsi="Arial" w:ascii="Arial"/>
          <w:sz w:val="18"/>
          <w:szCs w:val="18"/>
        </w:rPr>
        <w:t xml:space="preserve"> pravo, ako ono postoji</w:t>
      </w:r>
      <w:r w:rsidR="006028C1">
        <w:rPr>
          <w:rFonts w:cs="Arial" w:hAnsi="Arial" w:ascii="Arial"/>
          <w:sz w:val="18"/>
          <w:szCs w:val="18"/>
        </w:rPr>
        <w:t>)</w:t>
      </w:r>
      <w:r w:rsidR="00096172">
        <w:rPr>
          <w:rFonts w:cs="Arial" w:hAnsi="Arial" w:ascii="Arial"/>
          <w:sz w:val="18"/>
          <w:szCs w:val="18"/>
        </w:rPr>
        <w:t>:</w:t>
      </w:r>
    </w:p>
    <w:p w:rsidRDefault="00096172" w:rsidP="00096172" w:rsidR="00096172" w:rsidRPr="00096172">
      <w:pPr>
        <w:spacing w:after="0"/>
        <w:jc w:val="both"/>
        <w:rPr>
          <w:rFonts w:cs="Arial" w:hAnsi="Arial" w:ascii="Arial"/>
          <w:sz w:val="24"/>
          <w:szCs w:val="24"/>
        </w:rPr>
      </w:pPr>
      <w:r w:rsidRPr="00096172">
        <w:rPr>
          <w:rFonts w:cs="Arial" w:hAnsi="Arial" w:ascii="Arial"/>
          <w:sz w:val="24"/>
          <w:szCs w:val="24"/>
        </w:rPr>
        <w:t>Pravo zaloga u korist vjerovnika POSOJILNICA-BANK ZILA, REGISTRIRANA ZADRUGA Z OMEJENIM JAMSTVOM, na nekretnini STAMBENO POSLOVNI OBJEKAT, DVORIŠTE I ORANICA REBERNICA, površine ukupno 845 m2, u 381/1000 dijela, upisano je temeljem Ugovora o otplati kredita od 14. 07. 2018. g. za dug od 30.000,00 EUR-a.</w:t>
      </w:r>
    </w:p>
    <w:p w:rsidRDefault="00096172" w:rsidP="00096172" w:rsidR="00096172" w:rsidRPr="00096172">
      <w:pPr>
        <w:spacing w:after="0"/>
        <w:jc w:val="both"/>
        <w:rPr>
          <w:rFonts w:cs="Arial" w:hAnsi="Arial" w:ascii="Arial"/>
          <w:sz w:val="24"/>
          <w:szCs w:val="24"/>
        </w:rPr>
      </w:pPr>
      <w:r w:rsidRPr="00096172">
        <w:rPr>
          <w:rFonts w:cs="Arial" w:hAnsi="Arial" w:ascii="Arial"/>
          <w:sz w:val="24"/>
          <w:szCs w:val="24"/>
        </w:rPr>
        <w:t xml:space="preserve">Temeljem Rješenja o osiguranju OS Varaždin, SS Ivanec, br. </w:t>
      </w:r>
      <w:proofErr w:type="spellStart"/>
      <w:r w:rsidRPr="00096172">
        <w:rPr>
          <w:rFonts w:cs="Arial" w:hAnsi="Arial" w:ascii="Arial"/>
          <w:sz w:val="24"/>
          <w:szCs w:val="24"/>
        </w:rPr>
        <w:t>Ovr</w:t>
      </w:r>
      <w:proofErr w:type="spellEnd"/>
      <w:r w:rsidRPr="00096172">
        <w:rPr>
          <w:rFonts w:cs="Arial" w:hAnsi="Arial" w:ascii="Arial"/>
          <w:sz w:val="24"/>
          <w:szCs w:val="24"/>
        </w:rPr>
        <w:t xml:space="preserve">-2087/12-2 od 25. 05. 2012. g. u pisano osiguranje na  nekretnini STAMBENO POSLOVNI OBJEKAT, DVORIŠTE I ORANICA REBERNICA, površine ukupno 845 m2, u 381/1000 dijela, a </w:t>
      </w:r>
      <w:r w:rsidRPr="00096172">
        <w:rPr>
          <w:rFonts w:cs="Arial" w:hAnsi="Arial" w:ascii="Arial"/>
          <w:sz w:val="24"/>
          <w:szCs w:val="24"/>
        </w:rPr>
        <w:lastRenderedPageBreak/>
        <w:t xml:space="preserve">koji se sastoji od </w:t>
      </w:r>
      <w:proofErr w:type="spellStart"/>
      <w:r w:rsidRPr="00096172">
        <w:rPr>
          <w:rFonts w:cs="Arial" w:hAnsi="Arial" w:ascii="Arial"/>
          <w:sz w:val="24"/>
          <w:szCs w:val="24"/>
        </w:rPr>
        <w:t>storaske</w:t>
      </w:r>
      <w:proofErr w:type="spellEnd"/>
      <w:r w:rsidRPr="00096172">
        <w:rPr>
          <w:rFonts w:cs="Arial" w:hAnsi="Arial" w:ascii="Arial"/>
          <w:sz w:val="24"/>
          <w:szCs w:val="24"/>
        </w:rPr>
        <w:t xml:space="preserve"> radionice, WC kabine, alatnice, kotlovnice, frizerskog salona, WC-a , spremišta i kancelarije , ukupne površine 131,88 m2, radi osiguranja tražbine u ukupnom iznosu od </w:t>
      </w:r>
      <w:proofErr w:type="spellStart"/>
      <w:r w:rsidRPr="00096172">
        <w:rPr>
          <w:rFonts w:cs="Arial" w:hAnsi="Arial" w:ascii="Arial"/>
          <w:sz w:val="24"/>
          <w:szCs w:val="24"/>
        </w:rPr>
        <w:t>od</w:t>
      </w:r>
      <w:proofErr w:type="spellEnd"/>
      <w:r w:rsidRPr="00096172">
        <w:rPr>
          <w:rFonts w:cs="Arial" w:hAnsi="Arial" w:ascii="Arial"/>
          <w:sz w:val="24"/>
          <w:szCs w:val="24"/>
        </w:rPr>
        <w:t xml:space="preserve"> 178.925,70 kuna sa pripadajućom kamatom i troškovima.</w:t>
      </w:r>
    </w:p>
    <w:p w:rsidRDefault="00096172" w:rsidP="00096172" w:rsidR="00096172" w:rsidRPr="00096172">
      <w:pPr>
        <w:spacing w:after="0"/>
        <w:jc w:val="both"/>
        <w:rPr>
          <w:rFonts w:cs="Arial" w:hAnsi="Arial" w:ascii="Arial"/>
          <w:sz w:val="24"/>
          <w:szCs w:val="24"/>
        </w:rPr>
      </w:pPr>
      <w:r w:rsidRPr="00096172">
        <w:rPr>
          <w:rFonts w:cs="Arial" w:hAnsi="Arial" w:ascii="Arial"/>
          <w:sz w:val="24"/>
          <w:szCs w:val="24"/>
        </w:rPr>
        <w:t xml:space="preserve">Temeljem Zapisnika o izvršenoj pljenidbi i procjeni pokretne imovine, RH, Min. fin. - Porezne uprave  KLASA:UP/I-415-02/2011-01/529, UR. BROJ:07-05/2011-03 OD 28. 10. 2011. G. zasnovano je </w:t>
      </w:r>
      <w:proofErr w:type="spellStart"/>
      <w:r w:rsidRPr="00096172">
        <w:rPr>
          <w:rFonts w:cs="Arial" w:hAnsi="Arial" w:ascii="Arial"/>
          <w:sz w:val="24"/>
          <w:szCs w:val="24"/>
        </w:rPr>
        <w:t>razlučno</w:t>
      </w:r>
      <w:proofErr w:type="spellEnd"/>
      <w:r w:rsidRPr="00096172">
        <w:rPr>
          <w:rFonts w:cs="Arial" w:hAnsi="Arial" w:ascii="Arial"/>
          <w:sz w:val="24"/>
          <w:szCs w:val="24"/>
        </w:rPr>
        <w:t xml:space="preserve"> pravo na pokretninama dužnika putničkom vozilu i strojevima za obradu drveta.</w:t>
      </w:r>
    </w:p>
    <w:p w:rsidRDefault="006E0D6B" w:rsidP="00096172" w:rsidR="006E0D6B" w:rsidRPr="00940D3C">
      <w:pPr>
        <w:spacing w:after="0"/>
        <w:jc w:val="both"/>
        <w:rPr>
          <w:rFonts w:cs="Arial" w:hAnsi="Arial" w:ascii="Arial"/>
          <w:sz w:val="24"/>
          <w:szCs w:val="24"/>
        </w:rPr>
      </w:pPr>
      <w:r w:rsidRPr="00940D3C">
        <w:rPr>
          <w:rFonts w:cs="Arial" w:hAnsi="Arial" w:ascii="Arial"/>
          <w:sz w:val="18"/>
          <w:szCs w:val="18"/>
        </w:rPr>
        <w:t xml:space="preserve">5. </w:t>
      </w:r>
      <w:r w:rsidR="006028C1">
        <w:rPr>
          <w:rFonts w:cs="Arial" w:hAnsi="Arial" w:ascii="Arial"/>
          <w:sz w:val="18"/>
          <w:szCs w:val="18"/>
        </w:rPr>
        <w:t>(</w:t>
      </w:r>
      <w:r w:rsidRPr="00940D3C">
        <w:rPr>
          <w:rFonts w:cs="Arial" w:hAnsi="Arial" w:ascii="Arial"/>
          <w:sz w:val="18"/>
          <w:szCs w:val="18"/>
        </w:rPr>
        <w:t>dati podatak o tome kako je ostvareno izlučno pravo, ako ono postoji</w:t>
      </w:r>
      <w:r w:rsidR="006028C1">
        <w:rPr>
          <w:rFonts w:cs="Arial" w:hAnsi="Arial" w:ascii="Arial"/>
          <w:sz w:val="18"/>
          <w:szCs w:val="18"/>
        </w:rPr>
        <w:t>)</w:t>
      </w:r>
      <w:r w:rsidRPr="00940D3C">
        <w:rPr>
          <w:rFonts w:cs="Arial" w:hAnsi="Arial" w:ascii="Arial"/>
          <w:sz w:val="18"/>
          <w:szCs w:val="18"/>
        </w:rPr>
        <w:t xml:space="preserve"> - </w:t>
      </w:r>
      <w:r w:rsidRPr="00940D3C">
        <w:rPr>
          <w:rFonts w:cs="Arial" w:hAnsi="Arial" w:ascii="Arial"/>
          <w:sz w:val="24"/>
          <w:szCs w:val="24"/>
        </w:rPr>
        <w:t>nema</w:t>
      </w:r>
    </w:p>
    <w:p w:rsidRDefault="006E0D6B" w:rsidP="00096172" w:rsidR="006E0D6B" w:rsidRPr="00940D3C">
      <w:pPr>
        <w:spacing w:after="0"/>
        <w:jc w:val="both"/>
        <w:rPr>
          <w:rFonts w:cs="Arial" w:hAnsi="Arial" w:ascii="Arial"/>
          <w:sz w:val="18"/>
          <w:szCs w:val="18"/>
        </w:rPr>
      </w:pPr>
      <w:r w:rsidRPr="00940D3C">
        <w:rPr>
          <w:rFonts w:cs="Arial" w:hAnsi="Arial" w:ascii="Arial"/>
          <w:sz w:val="18"/>
          <w:szCs w:val="18"/>
        </w:rPr>
        <w:t xml:space="preserve">6. </w:t>
      </w:r>
      <w:r w:rsidR="006028C1">
        <w:rPr>
          <w:rFonts w:cs="Arial" w:hAnsi="Arial" w:ascii="Arial"/>
          <w:sz w:val="18"/>
          <w:szCs w:val="18"/>
        </w:rPr>
        <w:t>(</w:t>
      </w:r>
      <w:r w:rsidRPr="00940D3C">
        <w:rPr>
          <w:rFonts w:cs="Arial" w:hAnsi="Arial" w:ascii="Arial"/>
          <w:sz w:val="18"/>
          <w:szCs w:val="18"/>
        </w:rPr>
        <w:t>dati podatak o vjerovnicima stečajne mase i njihovom namirenju</w:t>
      </w:r>
      <w:r w:rsidR="000E5730">
        <w:rPr>
          <w:rFonts w:cs="Arial" w:hAnsi="Arial" w:ascii="Arial"/>
          <w:sz w:val="18"/>
          <w:szCs w:val="18"/>
        </w:rPr>
        <w:t>)</w:t>
      </w:r>
    </w:p>
    <w:p w:rsidRDefault="00940D3C" w:rsidP="00096172" w:rsidR="00940D3C">
      <w:pPr>
        <w:spacing w:after="0"/>
        <w:jc w:val="both"/>
        <w:rPr>
          <w:rFonts w:cs="Arial" w:hAnsi="Arial" w:ascii="Arial"/>
          <w:sz w:val="24"/>
          <w:szCs w:val="24"/>
        </w:rPr>
      </w:pPr>
      <w:r>
        <w:rPr>
          <w:rFonts w:cs="Arial" w:hAnsi="Arial" w:ascii="Arial"/>
          <w:sz w:val="24"/>
          <w:szCs w:val="24"/>
        </w:rPr>
        <w:t>Nisu namirivani vjerovnici iz navedenih razloga.</w:t>
      </w:r>
      <w:r w:rsidR="00096172">
        <w:rPr>
          <w:rFonts w:cs="Arial" w:hAnsi="Arial" w:ascii="Arial"/>
          <w:sz w:val="24"/>
          <w:szCs w:val="24"/>
        </w:rPr>
        <w:t xml:space="preserve"> </w:t>
      </w:r>
    </w:p>
    <w:p w:rsidRDefault="006E0D6B" w:rsidP="00096172" w:rsidR="006E0D6B" w:rsidRPr="00940D3C">
      <w:pPr>
        <w:spacing w:after="0"/>
        <w:jc w:val="both"/>
        <w:rPr>
          <w:rFonts w:cs="Arial" w:hAnsi="Arial" w:ascii="Arial"/>
          <w:sz w:val="20"/>
          <w:szCs w:val="20"/>
        </w:rPr>
      </w:pPr>
      <w:r w:rsidRPr="00940D3C">
        <w:rPr>
          <w:rFonts w:cs="Arial" w:hAnsi="Arial" w:ascii="Arial"/>
          <w:sz w:val="20"/>
          <w:szCs w:val="20"/>
        </w:rPr>
        <w:t>7. dati podatak o isplatama plaća radnika ako su nastavili s radom nakon otvaranja stečajnoga postupka:</w:t>
      </w:r>
    </w:p>
    <w:p w:rsidRDefault="006057B7" w:rsidP="00096172" w:rsidR="00940D3C">
      <w:pPr>
        <w:spacing w:after="0"/>
        <w:jc w:val="both"/>
        <w:rPr>
          <w:rFonts w:cs="Arial" w:hAnsi="Arial" w:ascii="Arial"/>
          <w:sz w:val="24"/>
          <w:szCs w:val="24"/>
        </w:rPr>
      </w:pPr>
      <w:r>
        <w:rPr>
          <w:rFonts w:cs="Arial" w:hAnsi="Arial" w:ascii="Arial"/>
          <w:sz w:val="24"/>
          <w:szCs w:val="24"/>
        </w:rPr>
        <w:t>Nije bilo isp</w:t>
      </w:r>
      <w:r w:rsidR="00940D3C">
        <w:rPr>
          <w:rFonts w:cs="Arial" w:hAnsi="Arial" w:ascii="Arial"/>
          <w:sz w:val="24"/>
          <w:szCs w:val="24"/>
        </w:rPr>
        <w:t>l</w:t>
      </w:r>
      <w:r>
        <w:rPr>
          <w:rFonts w:cs="Arial" w:hAnsi="Arial" w:ascii="Arial"/>
          <w:sz w:val="24"/>
          <w:szCs w:val="24"/>
        </w:rPr>
        <w:t>a</w:t>
      </w:r>
      <w:r w:rsidR="00940D3C">
        <w:rPr>
          <w:rFonts w:cs="Arial" w:hAnsi="Arial" w:ascii="Arial"/>
          <w:sz w:val="24"/>
          <w:szCs w:val="24"/>
        </w:rPr>
        <w:t>te plaća</w:t>
      </w:r>
      <w:r w:rsidR="00B57CC2">
        <w:rPr>
          <w:rFonts w:cs="Arial" w:hAnsi="Arial" w:ascii="Arial"/>
          <w:sz w:val="24"/>
          <w:szCs w:val="24"/>
        </w:rPr>
        <w:t>.</w:t>
      </w:r>
    </w:p>
    <w:p w:rsidRDefault="006E0D6B" w:rsidP="00096172" w:rsidR="006E0D6B" w:rsidRPr="00940D3C">
      <w:pPr>
        <w:spacing w:after="0"/>
        <w:jc w:val="both"/>
        <w:rPr>
          <w:rFonts w:cs="Arial" w:hAnsi="Arial" w:ascii="Arial"/>
          <w:sz w:val="18"/>
          <w:szCs w:val="18"/>
        </w:rPr>
      </w:pPr>
      <w:r w:rsidRPr="00940D3C">
        <w:rPr>
          <w:rFonts w:cs="Arial" w:hAnsi="Arial" w:ascii="Arial"/>
          <w:sz w:val="18"/>
          <w:szCs w:val="18"/>
        </w:rPr>
        <w:t xml:space="preserve">8. dati podatak o namirenju stečajnih vjerovnika (diobe). </w:t>
      </w:r>
    </w:p>
    <w:p w:rsidRDefault="006E0D6B" w:rsidP="00096172" w:rsidR="006E0D6B" w:rsidRPr="006E0D6B">
      <w:pPr>
        <w:spacing w:after="0"/>
        <w:jc w:val="both"/>
        <w:rPr>
          <w:rFonts w:cs="Arial" w:hAnsi="Arial" w:ascii="Arial"/>
          <w:sz w:val="24"/>
          <w:szCs w:val="24"/>
        </w:rPr>
      </w:pPr>
      <w:r w:rsidRPr="006E0D6B">
        <w:rPr>
          <w:rFonts w:cs="Arial" w:hAnsi="Arial" w:ascii="Arial"/>
          <w:sz w:val="24"/>
          <w:szCs w:val="24"/>
        </w:rPr>
        <w:t>Nije bilo diobe.</w:t>
      </w:r>
    </w:p>
    <w:p w:rsidRDefault="006E0D6B" w:rsidP="00096172" w:rsidR="006E0D6B" w:rsidRPr="00940D3C">
      <w:pPr>
        <w:spacing w:after="0"/>
        <w:jc w:val="both"/>
        <w:rPr>
          <w:rFonts w:cs="Arial" w:hAnsi="Arial" w:ascii="Arial"/>
          <w:sz w:val="18"/>
          <w:szCs w:val="18"/>
        </w:rPr>
      </w:pPr>
      <w:r w:rsidRPr="00940D3C">
        <w:rPr>
          <w:rFonts w:cs="Arial" w:hAnsi="Arial" w:ascii="Arial"/>
          <w:sz w:val="18"/>
          <w:szCs w:val="18"/>
        </w:rPr>
        <w:t>9. ostali podaci.</w:t>
      </w:r>
    </w:p>
    <w:p w:rsidRDefault="006E0D6B" w:rsidP="00096172" w:rsidR="006E0D6B" w:rsidRPr="006E0D6B">
      <w:pPr>
        <w:spacing w:after="0"/>
        <w:jc w:val="both"/>
        <w:rPr>
          <w:rFonts w:cs="Arial" w:hAnsi="Arial" w:ascii="Arial"/>
          <w:sz w:val="24"/>
          <w:szCs w:val="24"/>
        </w:rPr>
      </w:pPr>
      <w:r w:rsidRPr="006E0D6B">
        <w:rPr>
          <w:rFonts w:cs="Arial" w:hAnsi="Arial" w:ascii="Arial"/>
          <w:sz w:val="24"/>
          <w:szCs w:val="24"/>
        </w:rPr>
        <w:t>III. RADNJE KOJE ĆE SE PODUZETI U NAREDNOM RAZDOBLJU</w:t>
      </w:r>
    </w:p>
    <w:p w:rsidRDefault="006057B7" w:rsidP="00096172" w:rsidR="006E0D6B" w:rsidRPr="00940D3C">
      <w:pPr>
        <w:spacing w:after="0"/>
        <w:jc w:val="both"/>
        <w:rPr>
          <w:rFonts w:cs="Arial" w:hAnsi="Arial" w:ascii="Arial"/>
          <w:sz w:val="18"/>
          <w:szCs w:val="18"/>
        </w:rPr>
      </w:pPr>
      <w:r>
        <w:rPr>
          <w:rFonts w:cs="Arial" w:hAnsi="Arial" w:ascii="Arial"/>
          <w:sz w:val="18"/>
          <w:szCs w:val="18"/>
        </w:rPr>
        <w:t>(</w:t>
      </w:r>
      <w:r w:rsidR="006E0D6B" w:rsidRPr="00940D3C">
        <w:rPr>
          <w:rFonts w:cs="Arial" w:hAnsi="Arial" w:ascii="Arial"/>
          <w:sz w:val="18"/>
          <w:szCs w:val="18"/>
        </w:rPr>
        <w:t>Naznačiti radnje koje će se poduzeti u narednom razdoblju:</w:t>
      </w:r>
      <w:r>
        <w:rPr>
          <w:rFonts w:cs="Arial" w:hAnsi="Arial" w:ascii="Arial"/>
          <w:sz w:val="18"/>
          <w:szCs w:val="18"/>
        </w:rPr>
        <w:t>)</w:t>
      </w:r>
    </w:p>
    <w:p w:rsidRDefault="00B57CC2" w:rsidP="00096172" w:rsidR="007D12B8">
      <w:pPr>
        <w:spacing w:after="0"/>
        <w:jc w:val="both"/>
        <w:rPr>
          <w:rFonts w:cs="Arial" w:hAnsi="Arial" w:ascii="Arial"/>
          <w:sz w:val="24"/>
          <w:szCs w:val="24"/>
        </w:rPr>
      </w:pPr>
      <w:r>
        <w:rPr>
          <w:rFonts w:cs="Arial" w:hAnsi="Arial" w:ascii="Arial"/>
          <w:sz w:val="24"/>
          <w:szCs w:val="24"/>
        </w:rPr>
        <w:t xml:space="preserve">Predlaže se prihvatiti izvješće stečajnog upravitelja </w:t>
      </w:r>
      <w:r w:rsidR="00C911F7">
        <w:rPr>
          <w:rFonts w:cs="Arial" w:hAnsi="Arial" w:ascii="Arial"/>
          <w:sz w:val="24"/>
          <w:szCs w:val="24"/>
        </w:rPr>
        <w:t>te</w:t>
      </w:r>
      <w:r w:rsidRPr="00B57CC2">
        <w:rPr>
          <w:rFonts w:cs="Arial" w:hAnsi="Arial" w:ascii="Arial"/>
          <w:sz w:val="24"/>
          <w:szCs w:val="24"/>
        </w:rPr>
        <w:t xml:space="preserve"> u daljnjem tijeku postupka</w:t>
      </w:r>
      <w:r w:rsidR="00096172">
        <w:rPr>
          <w:rFonts w:cs="Arial" w:hAnsi="Arial" w:ascii="Arial"/>
          <w:sz w:val="24"/>
          <w:szCs w:val="24"/>
        </w:rPr>
        <w:t>, prodati nekretnine stečajnog dužnika putem FINE ili na javnoj dražbi pred sudom te</w:t>
      </w:r>
      <w:r w:rsidRPr="00B57CC2">
        <w:rPr>
          <w:rFonts w:cs="Arial" w:hAnsi="Arial" w:ascii="Arial"/>
          <w:sz w:val="24"/>
          <w:szCs w:val="24"/>
        </w:rPr>
        <w:t xml:space="preserve"> prodati </w:t>
      </w:r>
      <w:r w:rsidR="00096172">
        <w:rPr>
          <w:rFonts w:cs="Arial" w:hAnsi="Arial" w:ascii="Arial"/>
          <w:sz w:val="24"/>
          <w:szCs w:val="24"/>
        </w:rPr>
        <w:t>pokretnine</w:t>
      </w:r>
      <w:r w:rsidR="000E5730">
        <w:rPr>
          <w:rFonts w:cs="Arial" w:hAnsi="Arial" w:ascii="Arial"/>
          <w:sz w:val="24"/>
          <w:szCs w:val="24"/>
        </w:rPr>
        <w:t xml:space="preserve"> stečajnog </w:t>
      </w:r>
      <w:r w:rsidR="00096172">
        <w:rPr>
          <w:rFonts w:cs="Arial" w:hAnsi="Arial" w:ascii="Arial"/>
          <w:sz w:val="24"/>
          <w:szCs w:val="24"/>
        </w:rPr>
        <w:t>dužnika bilo skupljanjem ponuda</w:t>
      </w:r>
      <w:r w:rsidR="000E5730">
        <w:rPr>
          <w:rFonts w:cs="Arial" w:hAnsi="Arial" w:ascii="Arial"/>
          <w:sz w:val="24"/>
          <w:szCs w:val="24"/>
        </w:rPr>
        <w:t xml:space="preserve"> ili na j</w:t>
      </w:r>
      <w:r w:rsidR="00096172">
        <w:rPr>
          <w:rFonts w:cs="Arial" w:hAnsi="Arial" w:ascii="Arial"/>
          <w:sz w:val="24"/>
          <w:szCs w:val="24"/>
        </w:rPr>
        <w:t>a</w:t>
      </w:r>
      <w:r w:rsidR="000E5730">
        <w:rPr>
          <w:rFonts w:cs="Arial" w:hAnsi="Arial" w:ascii="Arial"/>
          <w:sz w:val="24"/>
          <w:szCs w:val="24"/>
        </w:rPr>
        <w:t xml:space="preserve">vnoj dražbi po pravilima ovršnog zakona, namiriti </w:t>
      </w:r>
      <w:r w:rsidR="007D12B8">
        <w:rPr>
          <w:rFonts w:cs="Arial" w:hAnsi="Arial" w:ascii="Arial"/>
          <w:sz w:val="24"/>
          <w:szCs w:val="24"/>
        </w:rPr>
        <w:t xml:space="preserve">troškove procjene i prodaje pokretnine, namiriti </w:t>
      </w:r>
      <w:r w:rsidR="00096172">
        <w:rPr>
          <w:rFonts w:cs="Arial" w:hAnsi="Arial" w:ascii="Arial"/>
          <w:sz w:val="24"/>
          <w:szCs w:val="24"/>
        </w:rPr>
        <w:t xml:space="preserve">troškove stečajnog postupka, namiriti </w:t>
      </w:r>
      <w:proofErr w:type="spellStart"/>
      <w:r w:rsidR="00096172">
        <w:rPr>
          <w:rFonts w:cs="Arial" w:hAnsi="Arial" w:ascii="Arial"/>
          <w:sz w:val="24"/>
          <w:szCs w:val="24"/>
        </w:rPr>
        <w:t>razlučne</w:t>
      </w:r>
      <w:proofErr w:type="spellEnd"/>
      <w:r w:rsidR="00096172">
        <w:rPr>
          <w:rFonts w:cs="Arial" w:hAnsi="Arial" w:ascii="Arial"/>
          <w:sz w:val="24"/>
          <w:szCs w:val="24"/>
        </w:rPr>
        <w:t xml:space="preserve"> </w:t>
      </w:r>
      <w:r w:rsidR="007D12B8">
        <w:rPr>
          <w:rFonts w:cs="Arial" w:hAnsi="Arial" w:ascii="Arial"/>
          <w:sz w:val="24"/>
          <w:szCs w:val="24"/>
        </w:rPr>
        <w:t>vjerovnik</w:t>
      </w:r>
      <w:r w:rsidR="00096172">
        <w:rPr>
          <w:rFonts w:cs="Arial" w:hAnsi="Arial" w:ascii="Arial"/>
          <w:sz w:val="24"/>
          <w:szCs w:val="24"/>
        </w:rPr>
        <w:t>a i zaključiti stečajni postupak</w:t>
      </w:r>
      <w:r w:rsidR="007D12B8">
        <w:rPr>
          <w:rFonts w:cs="Arial" w:hAnsi="Arial" w:ascii="Arial"/>
          <w:sz w:val="24"/>
          <w:szCs w:val="24"/>
        </w:rPr>
        <w:t>.</w:t>
      </w:r>
    </w:p>
    <w:p w:rsidRDefault="006028C1" w:rsidP="0024399F" w:rsidR="006028C1">
      <w:pPr>
        <w:spacing w:after="0"/>
        <w:jc w:val="both"/>
        <w:rPr>
          <w:rFonts w:cs="Arial" w:hAnsi="Arial" w:ascii="Arial"/>
          <w:sz w:val="24"/>
          <w:szCs w:val="24"/>
        </w:rPr>
      </w:pPr>
    </w:p>
    <w:p w:rsidRDefault="006E0D6B" w:rsidP="0024399F" w:rsidR="006E0D6B" w:rsidRPr="006E0D6B">
      <w:pPr>
        <w:spacing w:after="0"/>
        <w:jc w:val="both"/>
        <w:rPr>
          <w:rFonts w:cs="Arial" w:hAnsi="Arial" w:ascii="Arial"/>
          <w:sz w:val="24"/>
          <w:szCs w:val="24"/>
        </w:rPr>
      </w:pPr>
    </w:p>
    <w:p w:rsidRDefault="006E0D6B" w:rsidP="0024399F" w:rsidR="006E0D6B" w:rsidRPr="006E0D6B">
      <w:pPr>
        <w:spacing w:after="0"/>
        <w:jc w:val="both"/>
        <w:rPr>
          <w:rFonts w:cs="Arial" w:hAnsi="Arial" w:ascii="Arial"/>
          <w:sz w:val="24"/>
          <w:szCs w:val="24"/>
        </w:rPr>
      </w:pPr>
    </w:p>
    <w:p w:rsidRDefault="006E0D6B" w:rsidP="0024399F" w:rsidR="006E0D6B" w:rsidRPr="006E0D6B">
      <w:pPr>
        <w:spacing w:after="0"/>
        <w:rPr>
          <w:rFonts w:cs="Arial" w:hAnsi="Arial" w:ascii="Arial"/>
          <w:sz w:val="24"/>
          <w:szCs w:val="24"/>
        </w:rPr>
      </w:pPr>
      <w:r w:rsidRPr="006E0D6B">
        <w:rPr>
          <w:rFonts w:cs="Arial" w:hAnsi="Arial" w:ascii="Arial"/>
          <w:sz w:val="24"/>
          <w:szCs w:val="24"/>
        </w:rPr>
        <w:t xml:space="preserve"> Mjesto i datum </w:t>
      </w:r>
      <w:r w:rsidRPr="006E0D6B">
        <w:rPr>
          <w:rFonts w:cs="Arial" w:hAnsi="Arial" w:ascii="Arial"/>
          <w:sz w:val="24"/>
          <w:szCs w:val="24"/>
        </w:rPr>
        <w:tab/>
      </w:r>
      <w:r w:rsidRPr="006E0D6B">
        <w:rPr>
          <w:rFonts w:cs="Arial" w:hAnsi="Arial" w:ascii="Arial"/>
          <w:sz w:val="24"/>
          <w:szCs w:val="24"/>
        </w:rPr>
        <w:tab/>
      </w:r>
      <w:r w:rsidRPr="006E0D6B">
        <w:rPr>
          <w:rFonts w:cs="Arial" w:hAnsi="Arial" w:ascii="Arial"/>
          <w:sz w:val="24"/>
          <w:szCs w:val="24"/>
        </w:rPr>
        <w:tab/>
      </w:r>
      <w:r w:rsidRPr="006E0D6B">
        <w:rPr>
          <w:rFonts w:cs="Arial" w:hAnsi="Arial" w:ascii="Arial"/>
          <w:sz w:val="24"/>
          <w:szCs w:val="24"/>
        </w:rPr>
        <w:tab/>
      </w:r>
      <w:r w:rsidRPr="006E0D6B">
        <w:rPr>
          <w:rFonts w:cs="Arial" w:hAnsi="Arial" w:ascii="Arial"/>
          <w:sz w:val="24"/>
          <w:szCs w:val="24"/>
        </w:rPr>
        <w:tab/>
        <w:t xml:space="preserve">                      Stečajni upravitelj</w:t>
      </w:r>
    </w:p>
    <w:p w:rsidRDefault="006E0D6B" w:rsidP="0024399F" w:rsidR="000676AD">
      <w:pPr>
        <w:spacing w:after="0"/>
        <w:rPr>
          <w:rFonts w:cs="Arial" w:hAnsi="Arial" w:ascii="Arial"/>
          <w:sz w:val="24"/>
          <w:szCs w:val="24"/>
        </w:rPr>
      </w:pPr>
      <w:r w:rsidRPr="006E0D6B">
        <w:rPr>
          <w:rFonts w:cs="Arial" w:hAnsi="Arial" w:ascii="Arial"/>
          <w:sz w:val="24"/>
          <w:szCs w:val="24"/>
        </w:rPr>
        <w:t xml:space="preserve"> K</w:t>
      </w:r>
      <w:r w:rsidR="00C911F7">
        <w:rPr>
          <w:rFonts w:cs="Arial" w:hAnsi="Arial" w:ascii="Arial"/>
          <w:sz w:val="24"/>
          <w:szCs w:val="24"/>
        </w:rPr>
        <w:t>riževci</w:t>
      </w:r>
      <w:r w:rsidRPr="006E0D6B">
        <w:rPr>
          <w:rFonts w:cs="Arial" w:hAnsi="Arial" w:ascii="Arial"/>
          <w:sz w:val="24"/>
          <w:szCs w:val="24"/>
        </w:rPr>
        <w:t xml:space="preserve">, </w:t>
      </w:r>
      <w:r w:rsidR="00096172">
        <w:rPr>
          <w:rFonts w:cs="Arial" w:hAnsi="Arial" w:ascii="Arial"/>
          <w:sz w:val="24"/>
          <w:szCs w:val="24"/>
        </w:rPr>
        <w:t>31</w:t>
      </w:r>
      <w:r w:rsidR="007D12B8">
        <w:rPr>
          <w:rFonts w:cs="Arial" w:hAnsi="Arial" w:ascii="Arial"/>
          <w:sz w:val="24"/>
          <w:szCs w:val="24"/>
        </w:rPr>
        <w:t>. kolovoza</w:t>
      </w:r>
      <w:r w:rsidR="00E33ADD">
        <w:rPr>
          <w:rFonts w:cs="Arial" w:hAnsi="Arial" w:ascii="Arial"/>
          <w:sz w:val="24"/>
          <w:szCs w:val="24"/>
        </w:rPr>
        <w:t xml:space="preserve"> 2018</w:t>
      </w:r>
      <w:r w:rsidRPr="006E0D6B">
        <w:rPr>
          <w:rFonts w:cs="Arial" w:hAnsi="Arial" w:ascii="Arial"/>
          <w:sz w:val="24"/>
          <w:szCs w:val="24"/>
        </w:rPr>
        <w:t xml:space="preserve">. godine      </w:t>
      </w:r>
      <w:r w:rsidRPr="006E0D6B">
        <w:rPr>
          <w:rFonts w:cs="Arial" w:hAnsi="Arial" w:ascii="Arial"/>
          <w:sz w:val="24"/>
          <w:szCs w:val="24"/>
        </w:rPr>
        <w:tab/>
        <w:t xml:space="preserve">                        </w:t>
      </w:r>
      <w:r w:rsidR="000676AD">
        <w:rPr>
          <w:rFonts w:cs="Arial" w:hAnsi="Arial" w:ascii="Arial"/>
          <w:sz w:val="24"/>
          <w:szCs w:val="24"/>
        </w:rPr>
        <w:t xml:space="preserve">        Miroslav Lovreković</w:t>
      </w:r>
    </w:p>
    <w:p w:rsidRDefault="000676AD" w:rsidP="0024399F" w:rsidR="006E0D6B" w:rsidRPr="006E0D6B">
      <w:pPr>
        <w:spacing w:after="0"/>
        <w:rPr>
          <w:rFonts w:cs="Arial" w:hAnsi="Arial" w:ascii="Arial"/>
          <w:sz w:val="24"/>
          <w:szCs w:val="24"/>
        </w:rPr>
      </w:pPr>
      <w:r>
        <w:rPr>
          <w:rFonts w:cs="Arial" w:hAnsi="Arial" w:ascii="Arial"/>
          <w:sz w:val="24"/>
          <w:szCs w:val="24"/>
        </w:rPr>
        <w:tab/>
      </w:r>
      <w:r>
        <w:rPr>
          <w:rFonts w:cs="Arial" w:hAnsi="Arial" w:ascii="Arial"/>
          <w:sz w:val="24"/>
          <w:szCs w:val="24"/>
        </w:rPr>
        <w:tab/>
      </w:r>
      <w:r>
        <w:rPr>
          <w:rFonts w:cs="Arial" w:hAnsi="Arial" w:ascii="Arial"/>
          <w:sz w:val="24"/>
          <w:szCs w:val="24"/>
        </w:rPr>
        <w:tab/>
      </w:r>
      <w:r>
        <w:rPr>
          <w:rFonts w:cs="Arial" w:hAnsi="Arial" w:ascii="Arial"/>
          <w:sz w:val="24"/>
          <w:szCs w:val="24"/>
        </w:rPr>
        <w:tab/>
      </w:r>
      <w:r>
        <w:rPr>
          <w:rFonts w:cs="Arial" w:hAnsi="Arial" w:ascii="Arial"/>
          <w:sz w:val="24"/>
          <w:szCs w:val="24"/>
        </w:rPr>
        <w:tab/>
      </w:r>
      <w:r>
        <w:rPr>
          <w:rFonts w:cs="Arial" w:hAnsi="Arial" w:ascii="Arial"/>
          <w:sz w:val="24"/>
          <w:szCs w:val="24"/>
        </w:rPr>
        <w:tab/>
      </w:r>
      <w:r>
        <w:rPr>
          <w:rFonts w:cs="Arial" w:hAnsi="Arial" w:ascii="Arial"/>
          <w:sz w:val="24"/>
          <w:szCs w:val="24"/>
        </w:rPr>
        <w:tab/>
      </w:r>
      <w:r>
        <w:rPr>
          <w:rFonts w:cs="Arial" w:hAnsi="Arial" w:ascii="Arial"/>
          <w:sz w:val="24"/>
          <w:szCs w:val="24"/>
        </w:rPr>
        <w:tab/>
      </w:r>
      <w:r w:rsidR="006E0D6B" w:rsidRPr="006E0D6B">
        <w:rPr>
          <w:rFonts w:cs="Arial" w:hAnsi="Arial" w:ascii="Arial"/>
          <w:sz w:val="24"/>
          <w:szCs w:val="24"/>
        </w:rPr>
        <w:t xml:space="preserve">  _______________________</w:t>
      </w:r>
    </w:p>
    <w:p w:rsidRDefault="006E0D6B" w:rsidP="0024399F" w:rsidR="006E0D6B" w:rsidRPr="006E0D6B">
      <w:pPr>
        <w:spacing w:after="0"/>
        <w:rPr>
          <w:rFonts w:cs="Arial" w:hAnsi="Arial" w:ascii="Arial"/>
          <w:sz w:val="24"/>
          <w:szCs w:val="24"/>
        </w:rPr>
      </w:pPr>
    </w:p>
    <w:p w:rsidRDefault="006E0D6B" w:rsidP="0024399F" w:rsidR="006E0D6B" w:rsidRPr="006E0D6B">
      <w:pPr>
        <w:spacing w:after="0"/>
        <w:rPr>
          <w:rFonts w:cs="Arial" w:hAnsi="Arial" w:ascii="Arial"/>
          <w:sz w:val="24"/>
          <w:szCs w:val="24"/>
        </w:rPr>
      </w:pPr>
    </w:p>
    <w:sectPr w:rsidSect="00096172" w:rsidR="006E0D6B" w:rsidRPr="006E0D6B">
      <w:pgSz w:h="16838" w:w="11906"/>
      <w:pgMar w:gutter="0" w:footer="708" w:header="708" w:left="1417" w:bottom="1418"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0D4AB7"/>
    <w:multiLevelType w:val="hybridMultilevel"/>
    <w:tmpl w:val="DA90582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3C475F6"/>
    <w:multiLevelType w:val="hybridMultilevel"/>
    <w:tmpl w:val="41C467C0"/>
    <w:lvl w:tplc="2520C654" w:ilvl="0">
      <w:start w:val="2"/>
      <w:numFmt w:val="bullet"/>
      <w:lvlText w:val="-"/>
      <w:lvlJc w:val="left"/>
      <w:pPr>
        <w:ind w:hanging="360" w:left="720"/>
      </w:pPr>
      <w:rPr>
        <w:rFonts w:eastAsiaTheme="minorHAnsi" w:cs="Arial" w:hAnsi="Arial" w:ascii="Arial" w:hint="default"/>
        <w:sz w:val="24"/>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4406F"/>
    <w:rsid w:val="00047587"/>
    <w:rsid w:val="000676AD"/>
    <w:rsid w:val="00096172"/>
    <w:rsid w:val="000C0CB2"/>
    <w:rsid w:val="000E5730"/>
    <w:rsid w:val="001550D5"/>
    <w:rsid w:val="0015619E"/>
    <w:rsid w:val="00170E1F"/>
    <w:rsid w:val="00172A7D"/>
    <w:rsid w:val="0024399F"/>
    <w:rsid w:val="002F382C"/>
    <w:rsid w:val="00341633"/>
    <w:rsid w:val="00374875"/>
    <w:rsid w:val="003D3CF6"/>
    <w:rsid w:val="00423685"/>
    <w:rsid w:val="00494755"/>
    <w:rsid w:val="004D4D5A"/>
    <w:rsid w:val="006028C1"/>
    <w:rsid w:val="006057B7"/>
    <w:rsid w:val="00630AFF"/>
    <w:rsid w:val="0063662B"/>
    <w:rsid w:val="006B61BA"/>
    <w:rsid w:val="006E0D6B"/>
    <w:rsid w:val="00704FD9"/>
    <w:rsid w:val="007D12B8"/>
    <w:rsid w:val="007D44D1"/>
    <w:rsid w:val="00846C7C"/>
    <w:rsid w:val="00940D3C"/>
    <w:rsid w:val="009B62E5"/>
    <w:rsid w:val="009E528B"/>
    <w:rsid w:val="00A84F19"/>
    <w:rsid w:val="00AA4286"/>
    <w:rsid w:val="00AA5C42"/>
    <w:rsid w:val="00AC4CBE"/>
    <w:rsid w:val="00B4406F"/>
    <w:rsid w:val="00B57CC2"/>
    <w:rsid w:val="00B77E0D"/>
    <w:rsid w:val="00C911F7"/>
    <w:rsid w:val="00C972A2"/>
    <w:rsid w:val="00D635C6"/>
    <w:rsid w:val="00DE438C"/>
    <w:rsid w:val="00E33ADD"/>
    <w:rsid w:val="00E54102"/>
    <w:rsid w:val="00F07DE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D635C6"/>
    <w:pPr>
      <w:ind w:left="720"/>
      <w:contextualSpacing/>
    </w:pPr>
  </w:style>
  <w:style w:styleId="Reetkatablice" w:type="table">
    <w:name w:val="Table Grid"/>
    <w:basedOn w:val="Obinatablica"/>
    <w:uiPriority w:val="59"/>
    <w:rsid w:val="00AC4CBE"/>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Default" w:type="paragraph">
    <w:name w:val="Default"/>
    <w:rsid w:val="00AC4CBE"/>
    <w:pPr>
      <w:autoSpaceDE w:val="false"/>
      <w:autoSpaceDN w:val="false"/>
      <w:adjustRightInd w:val="false"/>
      <w:spacing w:lineRule="auto" w:line="240" w:after="0"/>
    </w:pPr>
    <w:rPr>
      <w:rFonts w:cs="Arial" w:hAnsi="Arial" w:ascii="Arial"/>
      <w:color w:val="000000"/>
      <w:sz w:val="24"/>
      <w:szCs w:val="24"/>
    </w:rPr>
  </w:style>
  <w:style w:styleId="Tekstrezerviranogmjesta" w:type="character">
    <w:name w:val="Placeholder Text"/>
    <w:basedOn w:val="Zadanifontodlomka"/>
    <w:uiPriority w:val="99"/>
    <w:semiHidden/>
    <w:rsid w:val="004D4D5A"/>
    <w:rPr>
      <w:color w:val="808080"/>
      <w:bdr w:space="0" w:sz="0" w:color="auto" w:val="none"/>
      <w:shd w:fill="auto" w:color="auto" w:val="clear"/>
    </w:rPr>
  </w:style>
  <w:style w:customStyle="true" w:styleId="eSPISCCParagraphDefaultFont" w:type="character">
    <w:name w:val="eSPIS_CC_Paragraph Default Font"/>
    <w:basedOn w:val="Zadanifontodlomka"/>
    <w:rsid w:val="004D4D5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D4D5A"/>
    <w:rPr>
      <w:rFonts w:cs="Arial" w:hAnsi="Arial" w:ascii="Arial"/>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D4D5A"/>
    <w:rPr>
      <w:rFonts w:cs="Arial" w:hAnsi="Arial" w:ascii="Arial"/>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D4D5A"/>
    <w:rPr>
      <w:rFonts w:cs="Arial" w:hAnsi="Arial" w:ascii="Arial"/>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D635C6"/>
    <w:pPr>
      <w:ind w:left="720"/>
      <w:contextualSpacing/>
    </w:pPr>
  </w:style>
  <w:style w:styleId="Reetkatablice" w:type="table">
    <w:name w:val="Table Grid"/>
    <w:basedOn w:val="Obinatablica"/>
    <w:uiPriority w:val="59"/>
    <w:rsid w:val="00AC4CBE"/>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Default" w:type="paragraph">
    <w:name w:val="Default"/>
    <w:rsid w:val="00AC4CBE"/>
    <w:pPr>
      <w:autoSpaceDE w:val="0"/>
      <w:autoSpaceDN w:val="0"/>
      <w:adjustRightInd w:val="0"/>
      <w:spacing w:after="0" w:line="240" w:lineRule="auto"/>
    </w:pPr>
    <w:rPr>
      <w:rFonts w:ascii="Arial" w:cs="Arial" w:hAnsi="Arial"/>
      <w:color w:val="000000"/>
      <w:sz w:val="24"/>
      <w:szCs w:val="24"/>
    </w:rPr>
  </w:style>
  <w:style w:styleId="Tekstrezerviranogmjesta" w:type="character">
    <w:name w:val="Placeholder Text"/>
    <w:basedOn w:val="Zadanifontodlomka"/>
    <w:uiPriority w:val="99"/>
    <w:semiHidden/>
    <w:rsid w:val="004D4D5A"/>
    <w:rPr>
      <w:color w:val="808080"/>
      <w:bdr w:color="auto" w:space="0" w:sz="0" w:val="none"/>
      <w:shd w:color="auto" w:fill="auto" w:val="clear"/>
    </w:rPr>
  </w:style>
  <w:style w:customStyle="1" w:styleId="eSPISCCParagraphDefaultFont" w:type="character">
    <w:name w:val="eSPIS_CC_Paragraph Default Font"/>
    <w:basedOn w:val="Zadanifontodlomka"/>
    <w:rsid w:val="004D4D5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D4D5A"/>
    <w:rPr>
      <w:rFonts w:ascii="Arial" w:cs="Arial" w:hAnsi="Arial"/>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D4D5A"/>
    <w:rPr>
      <w:rFonts w:ascii="Arial" w:cs="Arial" w:hAnsi="Arial"/>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D4D5A"/>
    <w:rPr>
      <w:rFonts w:ascii="Arial" w:cs="Arial" w:hAnsi="Arial"/>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1050</properties:Words>
  <properties:Characters>6459</properties:Characters>
  <properties:Lines>121</properties:Lines>
  <properties:Paragraphs>41</properties:Paragraphs>
  <properties:TotalTime>279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2018-07-17T11:06:00Z</dcterms:created>
  <dc:creator>Miroslav Lovreković</dc:creator>
  <cp:lastModifiedBy>Tatjana Rukelj</cp:lastModifiedBy>
  <cp:lastPrinted>2018-09-03T11:19:00Z</cp:lastPrinted>
  <dcterms:modified xmlns:xsi="http://www.w3.org/2001/XMLSchema-instance" xsi:type="dcterms:W3CDTF">2018-09-05T12:50:00Z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St-642/2017-12 / Podnesak - Izvješće stečajnog upravitelja (Izvješće Stečajnog upravitelja - obrazac.docx)</vt:lpwstr>
  </prop:property>
  <prop:property name="CC_coloring" pid="4" fmtid="{D5CDD505-2E9C-101B-9397-08002B2CF9AE}">
    <vt:bool>false</vt:bool>
  </prop:property>
  <prop:property name="BrojStranica" pid="5" fmtid="{D5CDD505-2E9C-101B-9397-08002B2CF9AE}">
    <vt:i4>3</vt:i4>
  </prop:property>
</prop:Properties>
</file>