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f354" w14:paraId="423f354"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D45E8C">
        <w:rPr>
          <w:rFonts w:hAnsi="Times New Roman" w:ascii="Times New Roman"/>
          <w:sz w:val="24"/>
        </w:rPr>
        <w:t xml:space="preserve"> : Trgovački sud u Zagrebu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D45E8C">
        <w:rPr>
          <w:rFonts w:hAnsi="Times New Roman" w:ascii="Times New Roman"/>
          <w:sz w:val="24"/>
          <w:szCs w:val="24"/>
          <w:lang w:val="pl-PL"/>
        </w:rPr>
        <w:t>:St-1760/13</w:t>
      </w:r>
    </w:p>
    <w:p w:rsidRDefault="000E1F39" w:rsidP="000E1F39" w:rsidR="00D45E8C">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643558" w:rsidP="000E1F39" w:rsidR="00D45E8C">
      <w:pPr>
        <w:rPr>
          <w:rFonts w:hAnsi="Times New Roman" w:ascii="Times New Roman"/>
          <w:sz w:val="24"/>
          <w:szCs w:val="24"/>
          <w:lang w:val="pl-PL"/>
        </w:rPr>
      </w:pPr>
      <w:r>
        <w:rPr>
          <w:rFonts w:hAnsi="Times New Roman" w:ascii="Times New Roman"/>
          <w:sz w:val="24"/>
          <w:szCs w:val="24"/>
          <w:lang w:val="pl-PL"/>
        </w:rPr>
        <w:t xml:space="preserve">dužnik pojedinac </w:t>
      </w:r>
      <w:r w:rsidR="00D45E8C">
        <w:rPr>
          <w:rFonts w:hAnsi="Times New Roman" w:ascii="Times New Roman"/>
          <w:sz w:val="24"/>
          <w:szCs w:val="24"/>
          <w:lang w:val="pl-PL"/>
        </w:rPr>
        <w:t>Tihomir Devčić, Sisak, Marka Marulića  50, vl. obrta završni radovi u građevinarstvu DEVČIĆ OIB 78177710726</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CB16AA">
        <w:rPr>
          <w:rFonts w:hAnsi="Times New Roman" w:ascii="Times New Roman"/>
          <w:sz w:val="24"/>
          <w:szCs w:val="24"/>
          <w:lang w:val="pl-PL"/>
        </w:rPr>
        <w:t xml:space="preserve"> POSTUPKA U RAZDOBLJU OD </w:t>
      </w:r>
      <w:r w:rsidR="005478E0">
        <w:rPr>
          <w:rFonts w:hAnsi="Times New Roman" w:ascii="Times New Roman"/>
          <w:sz w:val="24"/>
          <w:szCs w:val="24"/>
          <w:lang w:val="pl-PL"/>
        </w:rPr>
        <w:t xml:space="preserve">10. </w:t>
      </w:r>
      <w:r w:rsidR="00263184">
        <w:rPr>
          <w:rFonts w:hAnsi="Times New Roman" w:ascii="Times New Roman"/>
          <w:sz w:val="24"/>
          <w:szCs w:val="24"/>
          <w:lang w:val="pl-PL"/>
        </w:rPr>
        <w:t>r</w:t>
      </w:r>
      <w:r w:rsidR="005478E0">
        <w:rPr>
          <w:rFonts w:hAnsi="Times New Roman" w:ascii="Times New Roman"/>
          <w:sz w:val="24"/>
          <w:szCs w:val="24"/>
          <w:lang w:val="pl-PL"/>
        </w:rPr>
        <w:t>ujna 2016 do 01.veljače.2017.</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hAnsi="Times New Roman" w:ascii="Times New Roman"/>
          <w:sz w:val="24"/>
          <w:szCs w:val="24"/>
          <w:lang w:val="pl-PL"/>
        </w:rPr>
        <w:t>a</w:t>
      </w:r>
      <w:r w:rsidRPr="00B40BEB">
        <w:rPr>
          <w:rFonts w:hAnsi="Times New Roman" w:ascii="Times New Roman"/>
          <w:sz w:val="24"/>
          <w:szCs w:val="24"/>
          <w:lang w:val="pl-PL"/>
        </w:rPr>
        <w:t xml:space="preserve"> plana, dati mišljenje o mogućnosti zaključenja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odnosno što sprječava zaključenje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Pr>
          <w:rFonts w:hAnsi="Times New Roman" w:ascii="Times New Roman"/>
          <w:sz w:val="24"/>
          <w:szCs w:val="24"/>
          <w:lang w:val="pl-PL"/>
        </w:rPr>
        <w:t>.</w:t>
      </w:r>
      <w:r w:rsidRPr="00B40BEB">
        <w:rPr>
          <w:rFonts w:hAnsi="Times New Roman" w:ascii="Times New Roman"/>
          <w:sz w:val="24"/>
          <w:szCs w:val="24"/>
          <w:lang w:val="pl-PL"/>
        </w:rPr>
        <w:t xml:space="preserve"> </w:t>
      </w:r>
    </w:p>
    <w:p w:rsidRDefault="00D45E8C" w:rsidP="000E1F39" w:rsidR="00723C49">
      <w:pPr>
        <w:rPr>
          <w:rFonts w:hAnsi="Times New Roman" w:ascii="Times New Roman"/>
          <w:sz w:val="24"/>
          <w:szCs w:val="24"/>
          <w:lang w:val="pl-PL"/>
        </w:rPr>
      </w:pPr>
      <w:r>
        <w:rPr>
          <w:rFonts w:hAnsi="Times New Roman" w:ascii="Times New Roman"/>
          <w:sz w:val="24"/>
          <w:szCs w:val="24"/>
          <w:lang w:val="pl-PL"/>
        </w:rPr>
        <w:t>U ovom stečajnom postupku nakon  ispitnog i izvještajnog ročišta sukladno odlukama skupštine vjerovnika stečajni upravitelj je kontaktirao velik broj stalnih sudskih vještaka kako bi izvršili procjenu vrijednosti nekretnine</w:t>
      </w:r>
      <w:r w:rsidR="00723C49">
        <w:rPr>
          <w:rFonts w:hAnsi="Times New Roman" w:ascii="Times New Roman"/>
          <w:sz w:val="24"/>
          <w:szCs w:val="24"/>
          <w:lang w:val="pl-PL"/>
        </w:rPr>
        <w:t xml:space="preserve"> koja čini stečajnu masu  a u cilju određivanje vrijednosti nekretnine radi prodaje u stečajnom postupku.</w:t>
      </w:r>
    </w:p>
    <w:p w:rsidRDefault="005478E0" w:rsidP="000E1F39" w:rsidR="005478E0">
      <w:pPr>
        <w:rPr>
          <w:rFonts w:hAnsi="Times New Roman" w:ascii="Times New Roman"/>
          <w:sz w:val="24"/>
          <w:szCs w:val="24"/>
          <w:lang w:val="pl-PL"/>
        </w:rPr>
      </w:pPr>
      <w:r>
        <w:rPr>
          <w:rFonts w:hAnsi="Times New Roman" w:ascii="Times New Roman"/>
          <w:sz w:val="24"/>
          <w:szCs w:val="24"/>
          <w:lang w:val="pl-PL"/>
        </w:rPr>
        <w:t>Stečajni upravitelj je angažirao tvrtku Quadriga projekt d.o.o. iz Velike Gorice  zastupanu po stalnom sudskom vještaku za procjenu nekretnina Tomislavu Radmanu dipl. ing. građ. radi procjene vrijednosti nekretnine imovine dužnika pojedinca  u svrhu utvrđivanja vrijednosti predmeta stečajne mase.</w:t>
      </w:r>
    </w:p>
    <w:p w:rsidRDefault="005478E0" w:rsidP="000E1F39" w:rsidR="005478E0">
      <w:pPr>
        <w:rPr>
          <w:rFonts w:hAnsi="Times New Roman" w:ascii="Times New Roman"/>
          <w:sz w:val="24"/>
          <w:szCs w:val="24"/>
          <w:lang w:val="pl-PL"/>
        </w:rPr>
      </w:pPr>
      <w:r>
        <w:rPr>
          <w:rFonts w:hAnsi="Times New Roman" w:ascii="Times New Roman"/>
          <w:sz w:val="24"/>
          <w:szCs w:val="24"/>
          <w:lang w:val="pl-PL"/>
        </w:rPr>
        <w:t>Isti je izvršio zadatak i izradio procjembeni elaborat kojim je utvrdio vrijednost imovine dužnika pojedinca u iznosu od 474.000,00 kuna.</w:t>
      </w:r>
    </w:p>
    <w:p w:rsidRDefault="005478E0" w:rsidP="000E1F39" w:rsidR="005478E0">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iznosu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predmeti stečajne mase nisu unovčeni i zbog kojeg razloga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 xml:space="preserve">dati podatak o tome kako je ostvareno razlučno pravo, ako ono postoji </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ostvareno izlučno pravo, ako ono postoji</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namirenju stečajnih vjerovnika (diobe).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ostali podaci</w:t>
      </w:r>
      <w:r>
        <w:rPr>
          <w:rFonts w:hAnsi="Times New Roman" w:ascii="Times New Roman"/>
          <w:sz w:val="24"/>
          <w:szCs w:val="24"/>
          <w:lang w:val="pl-PL"/>
        </w:rPr>
        <w:t>.</w:t>
      </w:r>
    </w:p>
    <w:p w:rsidRDefault="00723C49" w:rsidP="000E1F39" w:rsidR="000E1F39">
      <w:pPr>
        <w:ind w:left="360"/>
        <w:rPr>
          <w:rFonts w:hAnsi="Times New Roman" w:ascii="Times New Roman"/>
          <w:sz w:val="24"/>
          <w:szCs w:val="24"/>
          <w:lang w:val="pl-PL"/>
        </w:rPr>
      </w:pPr>
      <w:r>
        <w:rPr>
          <w:rFonts w:hAnsi="Times New Roman" w:ascii="Times New Roman"/>
          <w:sz w:val="24"/>
          <w:szCs w:val="24"/>
          <w:lang w:val="pl-PL"/>
        </w:rPr>
        <w:lastRenderedPageBreak/>
        <w:t xml:space="preserve">Predmet stečajne mase je nekretnina upisana u zemljišnim knjigama Općinskog suda u Sisku, katastarska općina </w:t>
      </w:r>
      <w:r w:rsidR="005872B0">
        <w:rPr>
          <w:rFonts w:hAnsi="Times New Roman" w:ascii="Times New Roman"/>
          <w:sz w:val="24"/>
          <w:szCs w:val="24"/>
          <w:lang w:val="pl-PL"/>
        </w:rPr>
        <w:t xml:space="preserve">326755 Sisak Stari, </w:t>
      </w:r>
      <w:r w:rsidR="00CB16AA">
        <w:rPr>
          <w:rFonts w:hAnsi="Times New Roman" w:ascii="Times New Roman"/>
          <w:sz w:val="24"/>
          <w:szCs w:val="24"/>
          <w:lang w:val="pl-PL"/>
        </w:rPr>
        <w:t xml:space="preserve"> u vlasništvu Tihomira Devčića iz Siska, Marka Marulića 50, </w:t>
      </w:r>
    </w:p>
    <w:p w:rsidRDefault="00CB16AA" w:rsidP="000E1F39" w:rsidR="00CB16AA">
      <w:pPr>
        <w:ind w:left="360"/>
        <w:rPr>
          <w:rFonts w:hAnsi="Times New Roman" w:ascii="Times New Roman"/>
          <w:sz w:val="24"/>
          <w:szCs w:val="24"/>
          <w:lang w:val="pl-PL"/>
        </w:rPr>
      </w:pPr>
      <w:r>
        <w:rPr>
          <w:rFonts w:hAnsi="Times New Roman" w:ascii="Times New Roman"/>
          <w:sz w:val="24"/>
          <w:szCs w:val="24"/>
          <w:lang w:val="pl-PL"/>
        </w:rPr>
        <w:t>Adresa nekretnine: Sisak, Marka Marulića 50</w:t>
      </w:r>
    </w:p>
    <w:p w:rsidRDefault="00CB16AA" w:rsidP="000E1F39" w:rsidR="00CB16AA">
      <w:pPr>
        <w:ind w:left="360"/>
        <w:rPr>
          <w:rFonts w:hAnsi="Times New Roman" w:ascii="Times New Roman"/>
          <w:sz w:val="24"/>
          <w:szCs w:val="24"/>
          <w:lang w:val="pl-PL"/>
        </w:rPr>
      </w:pPr>
      <w:r>
        <w:rPr>
          <w:rFonts w:hAnsi="Times New Roman" w:ascii="Times New Roman"/>
          <w:sz w:val="24"/>
          <w:szCs w:val="24"/>
          <w:lang w:val="pl-PL"/>
        </w:rPr>
        <w:t>Podaci iz zemljišne knjige  Općinskog suda u Sisku</w:t>
      </w: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Broj ZK uloška 2763</w:t>
      </w: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 xml:space="preserve">Katastarska čestica 1511,  površine 613 m2 , </w:t>
      </w: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Kuća 103 m2</w:t>
      </w: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Dvorišna zgrada 122 m2</w:t>
      </w: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Dvorište   388 m2</w:t>
      </w:r>
    </w:p>
    <w:p w:rsidRDefault="005872B0" w:rsidP="000E1F39" w:rsidR="005872B0">
      <w:pPr>
        <w:ind w:left="360"/>
        <w:rPr>
          <w:rFonts w:hAnsi="Times New Roman" w:ascii="Times New Roman"/>
          <w:sz w:val="24"/>
          <w:szCs w:val="24"/>
          <w:lang w:val="pl-PL"/>
        </w:rPr>
      </w:pPr>
    </w:p>
    <w:p w:rsidRDefault="00CB16AA" w:rsidP="000E1F39" w:rsidR="00CB16AA">
      <w:pPr>
        <w:ind w:left="360"/>
        <w:rPr>
          <w:rFonts w:hAnsi="Times New Roman" w:ascii="Times New Roman"/>
          <w:sz w:val="24"/>
          <w:szCs w:val="24"/>
          <w:lang w:val="pl-PL"/>
        </w:rPr>
      </w:pPr>
      <w:r>
        <w:rPr>
          <w:rFonts w:hAnsi="Times New Roman" w:ascii="Times New Roman"/>
          <w:sz w:val="24"/>
          <w:szCs w:val="24"/>
          <w:lang w:val="pl-PL"/>
        </w:rPr>
        <w:t xml:space="preserve">Nekretnina je opterećena založnim pravom u korist Hrvatske telekomunikacije d.d.  TK centar Sisak </w:t>
      </w:r>
      <w:r w:rsidR="00643558">
        <w:rPr>
          <w:rFonts w:hAnsi="Times New Roman" w:ascii="Times New Roman"/>
          <w:sz w:val="24"/>
          <w:szCs w:val="24"/>
          <w:lang w:val="pl-PL"/>
        </w:rPr>
        <w:t>radi osiguranja novčane tražbine u iznosu od 3.485,37 kuna</w:t>
      </w:r>
    </w:p>
    <w:p w:rsidRDefault="00643558" w:rsidP="000E1F39" w:rsidR="00643558">
      <w:pPr>
        <w:ind w:left="360"/>
        <w:rPr>
          <w:rFonts w:hAnsi="Times New Roman" w:ascii="Times New Roman"/>
          <w:sz w:val="24"/>
          <w:szCs w:val="24"/>
          <w:lang w:val="pl-PL"/>
        </w:rPr>
      </w:pP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Nekretnina je opterećena razlučnim pravom u korist Republike Hrvatske radi osiguranja tražbine u iznosu od 241.241,78 kuna</w:t>
      </w:r>
    </w:p>
    <w:p w:rsidRDefault="005872B0" w:rsidP="000E1F39" w:rsidR="005872B0">
      <w:pPr>
        <w:ind w:left="360"/>
        <w:rPr>
          <w:rFonts w:hAnsi="Times New Roman" w:ascii="Times New Roman"/>
          <w:sz w:val="24"/>
          <w:szCs w:val="24"/>
          <w:lang w:val="pl-PL"/>
        </w:rPr>
      </w:pPr>
    </w:p>
    <w:p w:rsidRDefault="005872B0" w:rsidP="000E1F39" w:rsidR="005872B0">
      <w:pPr>
        <w:ind w:left="360"/>
        <w:rPr>
          <w:rFonts w:hAnsi="Times New Roman" w:ascii="Times New Roman"/>
          <w:sz w:val="24"/>
          <w:szCs w:val="24"/>
          <w:lang w:val="pl-PL"/>
        </w:rPr>
      </w:pPr>
      <w:r>
        <w:rPr>
          <w:rFonts w:hAnsi="Times New Roman" w:ascii="Times New Roman"/>
          <w:sz w:val="24"/>
          <w:szCs w:val="24"/>
          <w:lang w:val="pl-PL"/>
        </w:rPr>
        <w:t xml:space="preserve">Nekretnina je opterećena založnim pravom u korist Sablić Savana iz Siska radi osiguranja tražbine u iznosu </w:t>
      </w:r>
      <w:r w:rsidR="00CB16AA">
        <w:rPr>
          <w:rFonts w:hAnsi="Times New Roman" w:ascii="Times New Roman"/>
          <w:sz w:val="24"/>
          <w:szCs w:val="24"/>
          <w:lang w:val="pl-PL"/>
        </w:rPr>
        <w:t xml:space="preserve">od 15.345,27 EUR u kunskoj protuvrijednosti po srednjem tečaju Narodne banke Hrvatske na dan plačanja sa kamatom koja teče od 01. ožujka 2002.  </w:t>
      </w:r>
    </w:p>
    <w:p w:rsidRDefault="00CB16AA" w:rsidP="000E1F39" w:rsidR="00CB16AA">
      <w:pPr>
        <w:ind w:left="360"/>
        <w:rPr>
          <w:rFonts w:hAnsi="Times New Roman" w:ascii="Times New Roman"/>
          <w:sz w:val="24"/>
          <w:szCs w:val="24"/>
          <w:lang w:val="pl-PL"/>
        </w:rPr>
      </w:pPr>
      <w:r>
        <w:rPr>
          <w:rFonts w:hAnsi="Times New Roman" w:ascii="Times New Roman"/>
          <w:sz w:val="24"/>
          <w:szCs w:val="24"/>
          <w:lang w:val="pl-PL"/>
        </w:rPr>
        <w:t>i radi osiguranja tražbine u iznosu od 12.749,00 kuna sa kamatom</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5478E0" w:rsidP="000E1F39" w:rsidR="000E1F39" w:rsidRPr="00B40BEB">
      <w:pPr>
        <w:ind w:left="360"/>
        <w:rPr>
          <w:rFonts w:hAnsi="Times New Roman" w:ascii="Times New Roman"/>
          <w:sz w:val="24"/>
          <w:szCs w:val="24"/>
          <w:lang w:val="pl-PL"/>
        </w:rPr>
      </w:pPr>
      <w:r>
        <w:rPr>
          <w:rFonts w:hAnsi="Times New Roman" w:ascii="Times New Roman"/>
          <w:sz w:val="24"/>
          <w:szCs w:val="24"/>
          <w:lang w:val="pl-PL"/>
        </w:rPr>
        <w:t>U razdoblju od 01.02.2017 do 01.5.2017. očekuje se unovčenje imovine dužnika pojedinca u  namirenje razlučnog vjerovnika iz kupovnine i podmirenje troškova stečajnog postupka</w:t>
      </w:r>
      <w:r w:rsidR="00CB16AA">
        <w:rPr>
          <w:rFonts w:hAnsi="Times New Roman" w:ascii="Times New Roman"/>
          <w:sz w:val="24"/>
          <w:szCs w:val="24"/>
          <w:lang w:val="pl-PL"/>
        </w:rPr>
        <w:t>.</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0E1F39" w:rsidP="000E1F39" w:rsidR="000E1F39" w:rsidRPr="00B40BEB">
      <w:pPr>
        <w:rPr>
          <w:rFonts w:hAnsi="Times New Roman" w:ascii="Times New Roman"/>
          <w:sz w:val="24"/>
          <w:szCs w:val="24"/>
          <w:lang w:val="pl-PL"/>
        </w:rPr>
      </w:pPr>
      <w:r>
        <w:rPr>
          <w:rFonts w:hAnsi="Times New Roman" w:ascii="Times New Roman"/>
          <w:sz w:val="24"/>
          <w:szCs w:val="24"/>
          <w:lang w:val="pl-PL"/>
        </w:rPr>
        <w:t>______________________</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263184"/>
    <w:rsid w:val="005406EA"/>
    <w:rsid w:val="005478E0"/>
    <w:rsid w:val="005872B0"/>
    <w:rsid w:val="00643558"/>
    <w:rsid w:val="00723C49"/>
    <w:rsid w:val="008512FB"/>
    <w:rsid w:val="0093223B"/>
    <w:rsid w:val="00B852C2"/>
    <w:rsid w:val="00C61F72"/>
    <w:rsid w:val="00CB16AA"/>
    <w:rsid w:val="00D45E8C"/>
    <w:rsid w:val="00DC46D1"/>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4355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43558"/>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93223B"/>
    <w:rPr>
      <w:color w:val="808080"/>
      <w:bdr w:space="0" w:sz="0" w:color="auto" w:val="none"/>
      <w:shd w:fill="auto" w:color="auto" w:val="clear"/>
    </w:rPr>
  </w:style>
  <w:style w:customStyle="true" w:styleId="eSPISCCParagraphDefaultFont" w:type="character">
    <w:name w:val="eSPIS_CC_Paragraph Default Font"/>
    <w:basedOn w:val="Zadanifontodlomka"/>
    <w:rsid w:val="009322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223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3223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3223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4355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43558"/>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93223B"/>
    <w:rPr>
      <w:color w:val="808080"/>
      <w:bdr w:color="auto" w:space="0" w:sz="0" w:val="none"/>
      <w:shd w:color="auto" w:fill="auto" w:val="clear"/>
    </w:rPr>
  </w:style>
  <w:style w:customStyle="1" w:styleId="eSPISCCParagraphDefaultFont" w:type="character">
    <w:name w:val="eSPIS_CC_Paragraph Default Font"/>
    <w:basedOn w:val="Zadanifontodlomka"/>
    <w:rsid w:val="009322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223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3223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3223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St-1760/2013-39</izvorni_sadrzaj>
    <derivirana_varijabla naziv="DomainObject.Oznaka_1">St-1760/2013-39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1760</izvorni_sadrzaj>
    <derivirana_varijabla naziv="DomainObject.Predmet.Broj_1">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2013.</izvorni_sadrzaj>
    <derivirana_varijabla naziv="DomainObject.Predmet.DatumOsnivanja_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St-1760/2013</izvorni_sadrzaj>
    <derivirana_varijabla naziv="DomainObject.Predmet.OznakaBroj_1">St-1760/2013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TIHOMIR DEVČIĆ zastupanog po punomoćniku Odvjetničko društvo Pradegan&amp;Spicijarić j.t.d.</izvorni_sadrzaj>
    <derivirana_varijabla naziv="DomainObject.Predmet.ProtustrankaFormated_1">  TIHOMIR DEVČIĆ zastupanog po punomoćniku Odvjetničko društvo Pradegan&amp;Spicijarić j.t.d.</derivirana_varijabla>
  </DomainObject.Predmet.ProtustrankaFormated>
  <DomainObject.Predmet.ProtustrankaFormatedOIB>
    <izvorni_sadrzaj>  TIHOMIR DEVČIĆ, OIB 78177710726 zastupanog po punomoćniku Odvjetničko društvo Pradegan&amp;Spicijarić j.t.d.</izvorni_sadrzaj>
    <derivirana_varijabla naziv="DomainObject.Predmet.ProtustrankaFormatedOIB_1">  TIHOMIR DEVČIĆ, OIB 78177710726 zastupanog po punomoćniku Odvjetničko društvo Pradegan&amp;Spicijarić j.t.d.</derivirana_varijabla>
  </DomainObject.Predmet.ProtustrankaFormatedOIB>
  <DomainObject.Predmet.ProtustrankaFormatedWithAdress>
    <izvorni_sadrzaj> TIHOMIR DEVČIĆ, Marka Marulića 50, 44000 Sisak zastupanog po punomoćniku Odvjetničko društvo Pradegan&amp;Spicijarić j.t.d.</izvorni_sadrzaj>
    <derivirana_varijabla naziv="DomainObject.Predmet.ProtustrankaFormatedWithAdress_1"> TIHOMIR DEVČIĆ, Marka Marulića 50, 44000 Sisak zastupanog po punomoćniku Odvjetničko društvo Pradegan&amp;Spicijarić j.t.d.</derivirana_varijabla>
  </DomainObject.Predmet.ProtustrankaFormatedWithAdress>
  <DomainObject.Predmet.ProtustrankaFormatedWithAdressOIB>
    <izvorni_sadrzaj> TIHOMIR DEVČIĆ, OIB 78177710726, Marka Marulića 50, 44000 Sisak zastupanog po punomoćniku Odvjetničko društvo Pradegan&amp;Spicijarić j.t.d.</izvorni_sadrzaj>
    <derivirana_varijabla naziv="DomainObject.Predmet.ProtustrankaFormatedWithAdressOIB_1"> TIHOMIR DEVČIĆ, OIB 78177710726, Marka Marulića 50, 44000 Sisak zastupanog po punomoćniku Odvjetničko društvo Pradegan&amp;Spicijarić j.t.d.</derivirana_varijabla>
  </DomainObject.Predmet.ProtustrankaFormatedWithAdressOIB>
  <DomainObject.Predmet.ProtustrankaWithAdress>
    <izvorni_sadrzaj>TIHOMIR DEVČIĆ Marka Marulića 50, 44000 Sisak</izvorni_sadrzaj>
    <derivirana_varijabla naziv="DomainObject.Predmet.ProtustrankaWithAdress_1">TIHOMIR DEVČIĆ Marka Marulića 50, 44000 Sisak</derivirana_varijabla>
  </DomainObject.Predmet.ProtustrankaWithAdress>
  <DomainObject.Predmet.ProtustrankaWithAdressOIB>
    <izvorni_sadrzaj>TIHOMIR DEVČIĆ, OIB 78177710726, Marka Marulića 50, 44000 Sisak</izvorni_sadrzaj>
    <derivirana_varijabla naziv="DomainObject.Predmet.ProtustrankaWithAdressOIB_1">TIHOMIR DEVČIĆ, OIB 78177710726, Marka Marulića 50, 44000 Sisak</derivirana_varijabla>
  </DomainObject.Predmet.ProtustrankaWithAdressOIB>
  <DomainObject.Predmet.ProtustrankaNazivFormated>
    <izvorni_sadrzaj>TIHOMIR DEVČIĆ</izvorni_sadrzaj>
    <derivirana_varijabla naziv="DomainObject.Predmet.ProtustrankaNazivFormated_1">TIHOMIR DEVČIĆ</derivirana_varijabla>
  </DomainObject.Predmet.ProtustrankaNazivFormated>
  <DomainObject.Predmet.ProtustrankaNazivFormatedOIB>
    <izvorni_sadrzaj>TIHOMIR DEVČIĆ, OIB 78177710726</izvorni_sadrzaj>
    <derivirana_varijabla naziv="DomainObject.Predmet.ProtustrankaNazivFormatedOIB_1">TIHOMIR DEVČIĆ, OIB 78177710726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TIHOMIR DEVČIĆ zastupanog po punomoćniku Odvjetničko društvo Pradegan&amp;Spicijarić j.t.d.</item>
    </izvorni_sadrzaj>
    <derivirana_varijabla naziv="DomainObject.Predmet.ProtuStrankaListFormated_1">
      <item>TIHOMIR DEVČIĆ zastupanog po punomoćniku Odvjetničko društvo Pradegan&amp;Spicijarić j.t.d.</item>
    </derivirana_varijabla>
  </DomainObject.Predmet.ProtuStrankaListFormated>
  <DomainObject.Predmet.ProtuStrankaListFormatedOIB>
    <izvorni_sadrzaj>
      <item>TIHOMIR DEVČIĆ, OIB 78177710726 zastupanog po punomoćniku Odvjetničko društvo Pradegan&amp;Spicijarić j.t.d.</item>
    </izvorni_sadrzaj>
    <derivirana_varijabla naziv="DomainObject.Predmet.ProtuStrankaListFormatedOIB_1">
      <item>TIHOMIR DEVČIĆ, OIB 78177710726 zastupanog po punomoćniku Odvjetničko društvo Pradegan&amp;Spicijarić j.t.d.</item>
    </derivirana_varijabla>
  </DomainObject.Predmet.ProtuStrankaListFormatedOIB>
  <DomainObject.Predmet.ProtuStrankaListFormatedWithAdress>
    <izvorni_sadrzaj>
      <item>TIHOMIR DEVČIĆ, Marka Marulića 50, 44000 Sisak zastupanog po punomoćniku Odvjetničko društvo Pradegan&amp;Spicijarić j.t.d.</item>
    </izvorni_sadrzaj>
    <derivirana_varijabla naziv="DomainObject.Predmet.ProtuStrankaListFormatedWithAdress_1">
      <item>TIHOMIR DEVČIĆ, Marka Marulića 50, 44000 Sisak zastupanog po punomoćniku Odvjetničko društvo Pradegan&amp;Spicijarić j.t.d.</item>
    </derivirana_varijabla>
  </DomainObject.Predmet.ProtuStrankaListFormatedWithAdress>
  <DomainObject.Predmet.ProtuStrankaListFormatedWithAdressOIB>
    <izvorni_sadrzaj>
      <item>TIHOMIR DEVČIĆ, OIB 78177710726, Marka Marulića 50, 44000 Sisak zastupanog po punomoćniku Odvjetničko društvo Pradegan&amp;Spicijarić j.t.d.</item>
    </izvorni_sadrzaj>
    <derivirana_varijabla naziv="DomainObject.Predmet.ProtuStrankaListFormatedWithAdressOIB_1">
      <item>TIHOMIR DEVČIĆ, OIB 78177710726, Marka Marulića 50, 44000 Sisak zastupanog po punomoćniku Odvjetničko društvo Pradegan&amp;Spicijarić j.t.d.</item>
    </derivirana_varijabla>
  </DomainObject.Predmet.ProtuStrankaListFormatedWithAdressOIB>
  <DomainObject.Predmet.ProtuStrankaListNazivFormated>
    <izvorni_sadrzaj>
      <item>TIHOMIR DEVČIĆ</item>
    </izvorni_sadrzaj>
    <derivirana_varijabla naziv="DomainObject.Predmet.ProtuStrankaListNazivFormated_1">
      <item>TIHOMIR DEVČIĆ</item>
    </derivirana_varijabla>
  </DomainObject.Predmet.ProtuStrankaListNazivFormated>
  <DomainObject.Predmet.ProtuStrankaListNazivFormatedOIB>
    <izvorni_sadrzaj>
      <item>TIHOMIR DEVČIĆ, OIB 78177710726</item>
    </izvorni_sadrzaj>
    <derivirana_varijabla naziv="DomainObject.Predmet.ProtuStrankaListNazivFormatedOIB_1">
      <item>TIHOMIR DEVČIĆ, OIB 78177710726</item>
    </derivirana_varijabla>
  </DomainObject.Predmet.ProtuStrankaListNazivFormatedOIB>
  <DomainObject.Predmet.OstaliListFormated>
    <izvorni_sadrzaj>
      <item>Stjepan Rakarec</item>
      <item>Odvjetničko društvo Pradegan&amp;Spicijarić j.t.d. punomoćnik sudionika u postupku TIHOMIR DEVČIĆ</item>
    </izvorni_sadrzaj>
    <derivirana_varijabla naziv="DomainObject.Predmet.OstaliListFormated_1">
      <item>Stjepan Rakarec</item>
      <item>Odvjetničko društvo Pradegan&amp;Spicijarić j.t.d. punomoćnik sudionika u postupku TIHOMIR DEVČIĆ</item>
    </derivirana_varijabla>
  </DomainObject.Predmet.OstaliListFormated>
  <DomainObject.Predmet.OstaliListFormatedOIB>
    <izvorni_sadrzaj>
      <item>Stjepan Rakarec, OIB 64132194100</item>
      <item>Odvjetničko društvo Pradegan&amp;Spicijarić j.t.d., OIB 99122932449 punomoćnik sudionika u postupku TIHOMIR DEVČIĆ</item>
    </izvorni_sadrzaj>
    <derivirana_varijabla naziv="DomainObject.Predmet.OstaliListFormatedOIB_1">
      <item>Stjepan Rakarec, OIB 64132194100</item>
      <item>Odvjetničko društvo Pradegan&amp;Spicijarić j.t.d., OIB 99122932449 punomoćnik sudionika u postupku TIHOMIR DEVČIĆ</item>
    </derivirana_varijabla>
  </DomainObject.Predmet.OstaliListFormatedOIB>
  <DomainObject.Predmet.OstaliListFormatedWithAdress>
    <izvorni_sadrzaj>
      <item>Stjepan Rakarec, Črnkovec 16, 10410 Črnkovec</item>
      <item>Odvjetničko društvo Pradegan&amp;Spicijarić j.t.d., Ulica Republike Austrije 17, Zagreb punomoćnik sudionika u postupku TIHOMIR DEVČIĆ</item>
    </izvorni_sadrzaj>
    <derivirana_varijabla naziv="DomainObject.Predmet.OstaliListFormatedWithAdress_1">
      <item>Stjepan Rakarec, Črnkovec 16, 10410 Črnkovec</item>
      <item>Odvjetničko društvo Pradegan&amp;Spicijarić j.t.d., Ulica Republike Austrije 17, Zagreb punomoćnik sudionika u postupku TIHOMIR DEVČIĆ</item>
    </derivirana_varijabla>
  </DomainObject.Predmet.OstaliListFormatedWithAdress>
  <DomainObject.Predmet.OstaliListFormatedWithAdressOIB>
    <izvorni_sadrzaj>
      <item>Stjepan Rakarec, OIB 64132194100, Črnkovec 16, 10410 Črnkovec</item>
      <item>Odvjetničko društvo Pradegan&amp;Spicijarić j.t.d., OIB 99122932449, Ulica Republike Austrije 17, Zagreb punomoćnik sudionika u postupku TIHOMIR DEVČIĆ</item>
    </izvorni_sadrzaj>
    <derivirana_varijabla naziv="DomainObject.Predmet.OstaliListFormatedWithAdressOIB_1">
      <item>Stjepan Rakarec, OIB 64132194100, Črnkovec 16, 10410 Črnkovec</item>
      <item>Odvjetničko društvo Pradegan&amp;Spicijarić j.t.d., OIB 99122932449, Ulica Republike Austrije 17, Zagreb punomoćnik sudionika u postupku TIHOMIR DEVČIĆ</item>
    </derivirana_varijabla>
  </DomainObject.Predmet.OstaliListFormatedWithAdressOIB>
  <DomainObject.Predmet.OstaliListNazivFormated>
    <izvorni_sadrzaj>
      <item>Stjepan Rakarec</item>
      <item>Odvjetničko društvo Pradegan&amp;Spicijarić j.t.d.</item>
    </izvorni_sadrzaj>
    <derivirana_varijabla naziv="DomainObject.Predmet.OstaliListNazivFormated_1">
      <item>Stjepan Rakarec</item>
      <item>Odvjetničko društvo Pradegan&amp;Spicijarić j.t.d.</item>
    </derivirana_varijabla>
  </DomainObject.Predmet.OstaliListNazivFormated>
  <DomainObject.Predmet.OstaliListNazivFormatedOIB>
    <izvorni_sadrzaj>
      <item>Stjepan Rakarec, OIB 64132194100</item>
      <item>Odvjetničko društvo Pradegan&amp;Spicijarić j.t.d., OIB 99122932449</item>
    </izvorni_sadrzaj>
    <derivirana_varijabla naziv="DomainObject.Predmet.OstaliListNazivFormatedOIB_1">
      <item>Stjepan Rakarec, OIB 64132194100</item>
      <item>Odvjetničko društvo Pradegan&amp;Spicijarić j.t.d., OIB 99122932449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TIHOMIR DEVČIĆ</izvorni_sadrzaj>
    <derivirana_varijabla naziv="DomainObject.Predmet.ProtustrankaIDrugi_1">TIHOMIR DEVČIĆ</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TIHOMIR DEVČIĆ, OIB 78177710726, Marka Marulića 50, 44000 Sisak</izvorni_sadrzaj>
    <derivirana_varijabla naziv="DomainObject.Predmet.ProtustrankaIDrugiAdressOIB_1">TIHOMIR DEVČIĆ, OIB 78177710726, Marka Marulića 50,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DEVČIĆ</item>
      <item>FINA ZAGREB</item>
      <item>Stjepan Rakarec</item>
      <item>Odvjetničko društvo Pradegan&amp;Spicijarić j.t.d.</item>
    </izvorni_sadrzaj>
    <derivirana_varijabla naziv="DomainObject.Predmet.SudioniciListNaziv_1">
      <item>TIHOMIR DEVČIĆ</item>
      <item>FINA ZAGREB</item>
      <item>Stjepan Rakarec</item>
      <item>Odvjetničko društvo Pradegan&amp;Spicijarić j.t.d.</item>
    </derivirana_varijabla>
  </DomainObject.Predmet.SudioniciListNaziv>
  <DomainObject.Predmet.SudioniciListAdressOIB>
    <izvorni_sadrzaj>
      <item>TIHOMIR DEVČIĆ, OIB 78177710726, Marka Marulića 50,44000 Sisak</item>
      <item>FINA ZAGREB, OIB 85821130368, ILICA 307,10000 Zagreb</item>
      <item>Stjepan Rakarec, OIB 64132194100, Črnkovec 16,10410 Črnkovec</item>
      <item>Odvjetničko društvo Pradegan&amp;Spicijarić j.t.d., OIB 99122932449, Ulica Republike Austrije 17,Zagreb</item>
    </izvorni_sadrzaj>
    <derivirana_varijabla naziv="DomainObject.Predmet.SudioniciListAdressOIB_1">
      <item>TIHOMIR DEVČIĆ, OIB 78177710726, Marka Marulića 50,44000 Sisak</item>
      <item>FINA ZAGREB, OIB 85821130368, ILICA 307,10000 Zagreb</item>
      <item>Stjepan Rakarec, OIB 64132194100, Črnkovec 16,10410 Črnkovec</item>
      <item>Odvjetničko društvo Pradegan&amp;Spicijarić j.t.d., OIB 99122932449, Ulica Republike Austrije 17,Zagreb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78177710726</item>
      <item>, OIB 85821130368</item>
      <item>, OIB 64132194100</item>
      <item>, OIB 99122932449</item>
    </izvorni_sadrzaj>
    <derivirana_varijabla naziv="DomainObject.Predmet.SudioniciListNazivOIB_1">
      <item>, OIB 78177710726</item>
      <item>, OIB 85821130368</item>
      <item>, OIB 64132194100</item>
      <item>, OIB 99122932449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2</properties:Pages>
  <properties:Words>531</properties:Words>
  <properties:Characters>3116</properties:Characters>
  <properties:Lines>69</properties:Lines>
  <properties:Paragraphs>37</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2017-03-03T14:02:00Z</dcterms:created>
  <dc:creator>ADMINIBM</dc:creator>
  <cp:lastModifiedBy>Valentina Delač</cp:lastModifiedBy>
  <cp:lastPrinted>2017-02-26T07:05:00Z</cp:lastPrinted>
  <dcterms:modified xmlns:xsi="http://www.w3.org/2001/XMLSchema-instance" xsi:type="dcterms:W3CDTF">2017-03-03T14:02:00Z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St-1760/2013-39 / Podnesak - Podnesak</vt:lpwstr>
  </prop:property>
  <prop:property name="CC_coloring" pid="4" fmtid="{D5CDD505-2E9C-101B-9397-08002B2CF9AE}">
    <vt:bool>false</vt:bool>
  </prop:property>
  <prop:property name="BrojStranica" pid="5" fmtid="{D5CDD505-2E9C-101B-9397-08002B2CF9AE}">
    <vt:i4>2</vt:i4>
  </prop:property>
</prop:Properties>
</file>