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7f78" w14:paraId="69e7f78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9464C5" w:rsidP="000B5772" w:rsidR="000B5772" w:rsidRPr="00470FA1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4C4877" w:rsidP="00A47064" w:rsidR="004C4877" w:rsidRPr="009464C5">
      <w:pPr>
        <w:jc w:val="center"/>
        <w:rPr>
          <w:rFonts w:eastAsia="MS Mincho"/>
          <w:i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2C3F41">
        <w:rPr>
          <w:rFonts w:eastAsia="MS Mincho"/>
        </w:rPr>
        <w:t xml:space="preserve">Trgovački sud u Rijeci, po </w:t>
      </w:r>
      <w:r w:rsidR="007F022F" w:rsidRPr="002C3F41">
        <w:rPr>
          <w:rFonts w:eastAsia="MS Mincho"/>
        </w:rPr>
        <w:t xml:space="preserve">sucu </w:t>
      </w:r>
      <w:proofErr w:type="spellStart"/>
      <w:r w:rsidRPr="002C3F41">
        <w:rPr>
          <w:rFonts w:eastAsia="MS Mincho"/>
        </w:rPr>
        <w:t>Liljani</w:t>
      </w:r>
      <w:proofErr w:type="spellEnd"/>
      <w:r w:rsidRPr="002C3F41">
        <w:rPr>
          <w:rFonts w:eastAsia="MS Mincho"/>
        </w:rPr>
        <w:t xml:space="preserve"> Ugrin, </w:t>
      </w:r>
      <w:r w:rsidR="003E65EB">
        <w:rPr>
          <w:rFonts w:eastAsia="MS Mincho"/>
        </w:rPr>
        <w:t xml:space="preserve">kao sucu pojedincu u stečajnom predmetu </w:t>
      </w:r>
      <w:r w:rsidR="000E027A" w:rsidRPr="000E027A">
        <w:rPr>
          <w:rFonts w:eastAsia="MS Mincho"/>
        </w:rPr>
        <w:t xml:space="preserve">povodom prijedloga IVANA TAUZERA ( OIB 49362683346 ), Pag, </w:t>
      </w:r>
      <w:proofErr w:type="spellStart"/>
      <w:r w:rsidR="000E027A" w:rsidRPr="000E027A">
        <w:rPr>
          <w:rFonts w:eastAsia="MS Mincho"/>
        </w:rPr>
        <w:t>Mandre</w:t>
      </w:r>
      <w:proofErr w:type="spellEnd"/>
      <w:r w:rsidR="000E027A" w:rsidRPr="000E027A">
        <w:rPr>
          <w:rFonts w:eastAsia="MS Mincho"/>
        </w:rPr>
        <w:t xml:space="preserve">, Riječka 24, kao jedinog imatelja udjela i  RINE TAUZER (  OIB 13559571566 ) Danijela Godine 8/A, Rijeka, kao ranijeg direktora zastupanih po Vatroslavu Abramoviću odvjetniku iz Rijeke, radi  nastavka stečajnog postupka nad dužnikom INGCOM društvo s ograničenom odgovornošću za građevinske poslove, trgovinu i turizam  </w:t>
      </w:r>
      <w:proofErr w:type="spellStart"/>
      <w:r w:rsidR="000E027A" w:rsidRPr="000E027A">
        <w:rPr>
          <w:rFonts w:eastAsia="MS Mincho"/>
        </w:rPr>
        <w:t>Viškovo</w:t>
      </w:r>
      <w:proofErr w:type="spellEnd"/>
      <w:r w:rsidR="000E027A" w:rsidRPr="000E027A">
        <w:rPr>
          <w:rFonts w:eastAsia="MS Mincho"/>
        </w:rPr>
        <w:t xml:space="preserve">,  </w:t>
      </w:r>
      <w:proofErr w:type="spellStart"/>
      <w:r w:rsidR="000E027A" w:rsidRPr="000E027A">
        <w:rPr>
          <w:rFonts w:eastAsia="MS Mincho"/>
        </w:rPr>
        <w:t>Mavri</w:t>
      </w:r>
      <w:proofErr w:type="spellEnd"/>
      <w:r w:rsidR="000E027A" w:rsidRPr="000E027A">
        <w:rPr>
          <w:rFonts w:eastAsia="MS Mincho"/>
        </w:rPr>
        <w:t xml:space="preserve"> 68 (  raniji MBS 040045988 – OIB 40959787304 )</w:t>
      </w:r>
      <w:r w:rsidR="002C3F41" w:rsidRPr="002C3F41">
        <w:t xml:space="preserve"> </w:t>
      </w:r>
      <w:r w:rsidRPr="002C3F41">
        <w:rPr>
          <w:rFonts w:eastAsia="MS Mincho"/>
        </w:rPr>
        <w:t xml:space="preserve">dana </w:t>
      </w:r>
      <w:r w:rsidR="000E027A">
        <w:rPr>
          <w:rFonts w:eastAsia="MS Mincho"/>
        </w:rPr>
        <w:t>13</w:t>
      </w:r>
      <w:r w:rsidR="007F022F" w:rsidRPr="002C3F41">
        <w:rPr>
          <w:rFonts w:eastAsia="MS Mincho"/>
        </w:rPr>
        <w:t xml:space="preserve">. </w:t>
      </w:r>
      <w:r w:rsidR="003E65EB">
        <w:rPr>
          <w:rFonts w:eastAsia="MS Mincho"/>
        </w:rPr>
        <w:t xml:space="preserve">veljače </w:t>
      </w:r>
      <w:r w:rsidR="007F022F" w:rsidRPr="002C3F41">
        <w:rPr>
          <w:rFonts w:eastAsia="MS Mincho"/>
        </w:rPr>
        <w:t>201</w:t>
      </w:r>
      <w:r w:rsidR="003E65EB">
        <w:rPr>
          <w:rFonts w:eastAsia="MS Mincho"/>
        </w:rPr>
        <w:t>7</w:t>
      </w:r>
      <w:r w:rsidR="007F022F">
        <w:rPr>
          <w:rFonts w:eastAsia="MS Mincho"/>
        </w:rPr>
        <w:t>.</w:t>
      </w:r>
      <w:r w:rsidRPr="00F42F2A">
        <w:rPr>
          <w:rFonts w:eastAsia="MS Mincho"/>
        </w:rPr>
        <w:t xml:space="preserve"> </w:t>
      </w:r>
      <w:r w:rsidR="007F022F">
        <w:rPr>
          <w:rFonts w:eastAsia="MS Mincho"/>
        </w:rPr>
        <w:t xml:space="preserve"> </w:t>
      </w: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800506" w:rsidRPr="00910F64">
      <w:pPr>
        <w:jc w:val="both"/>
      </w:pPr>
      <w:r w:rsidRPr="002C3F41">
        <w:t>I</w:t>
      </w:r>
      <w:r w:rsidR="000565C6">
        <w:t xml:space="preserve"> 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FF1BB8" w:rsidRPr="00910F64">
        <w:t>stečajn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FF1BB8" w:rsidRPr="00910F64">
        <w:t>dužnika</w:t>
      </w:r>
      <w:r w:rsidR="00FF1BB8" w:rsidRPr="00910F64">
        <w:rPr>
          <w:lang w:val="de-DE"/>
        </w:rPr>
        <w:t xml:space="preserve"> </w:t>
      </w:r>
      <w:r w:rsidR="000E027A" w:rsidRPr="000E027A">
        <w:rPr>
          <w:rFonts w:eastAsia="MS Mincho"/>
        </w:rPr>
        <w:t xml:space="preserve">INGCOM društvo s ograničenom odgovornošću za građevinske poslove, trgovinu i turizam  </w:t>
      </w:r>
      <w:proofErr w:type="spellStart"/>
      <w:r w:rsidR="000E027A" w:rsidRPr="000E027A">
        <w:rPr>
          <w:rFonts w:eastAsia="MS Mincho"/>
        </w:rPr>
        <w:t>Viškovo</w:t>
      </w:r>
      <w:proofErr w:type="spellEnd"/>
      <w:r w:rsidR="000E027A" w:rsidRPr="000E027A">
        <w:rPr>
          <w:rFonts w:eastAsia="MS Mincho"/>
        </w:rPr>
        <w:t xml:space="preserve">,  </w:t>
      </w:r>
      <w:proofErr w:type="spellStart"/>
      <w:r w:rsidR="000E027A" w:rsidRPr="000E027A">
        <w:rPr>
          <w:rFonts w:eastAsia="MS Mincho"/>
        </w:rPr>
        <w:t>Mavri</w:t>
      </w:r>
      <w:proofErr w:type="spellEnd"/>
      <w:r w:rsidR="000E027A" w:rsidRPr="000E027A">
        <w:rPr>
          <w:rFonts w:eastAsia="MS Mincho"/>
        </w:rPr>
        <w:t xml:space="preserve"> 68 (  raniji MBS 040045988 – OIB 40959787304 )</w:t>
      </w:r>
      <w:r w:rsidRPr="00910F64">
        <w:rPr>
          <w:color w:val="000000"/>
        </w:rPr>
        <w:t>.</w:t>
      </w:r>
    </w:p>
    <w:p w:rsidRDefault="00800506" w:rsidP="00800506" w:rsidR="00800506" w:rsidRPr="00910F64">
      <w:pPr>
        <w:jc w:val="both"/>
      </w:pPr>
    </w:p>
    <w:p w:rsidRDefault="00800506" w:rsidP="009A68F4" w:rsidR="000E027A">
      <w:pPr>
        <w:jc w:val="both"/>
        <w:rPr>
          <w:rFonts w:eastAsia="MS Mincho"/>
        </w:rPr>
      </w:pPr>
      <w:r w:rsidRPr="00910F64">
        <w:t>II</w:t>
      </w:r>
      <w:r w:rsidR="000565C6">
        <w:t xml:space="preserve"> 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ovog suda </w:t>
      </w:r>
      <w:r w:rsidR="00F60DB5" w:rsidRPr="00910F64">
        <w:t xml:space="preserve">upisat će se stečajna masa </w:t>
      </w:r>
      <w:r w:rsidR="00CC4780">
        <w:t xml:space="preserve">iza </w:t>
      </w:r>
      <w:r w:rsidR="00C33637" w:rsidRPr="00910F64">
        <w:t xml:space="preserve">dužnika </w:t>
      </w:r>
      <w:r w:rsidR="000E027A" w:rsidRPr="000E027A">
        <w:rPr>
          <w:rFonts w:eastAsia="MS Mincho"/>
        </w:rPr>
        <w:t xml:space="preserve">INGCOM društvo s ograničenom odgovornošću za građevinske poslove, trgovinu i turizam </w:t>
      </w:r>
      <w:r w:rsidR="002176E0" w:rsidRPr="002176E0">
        <w:t>u stečaju</w:t>
      </w:r>
      <w:r w:rsidR="00CC4780" w:rsidRPr="00CC4780">
        <w:t xml:space="preserve"> </w:t>
      </w:r>
      <w:r w:rsidR="002C3F41" w:rsidRPr="00910F64">
        <w:t xml:space="preserve">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0E027A" w:rsidRPr="000E027A">
        <w:rPr>
          <w:rFonts w:eastAsia="MS Mincho"/>
        </w:rPr>
        <w:t>040045988</w:t>
      </w:r>
      <w:r w:rsidR="000E027A">
        <w:rPr>
          <w:rFonts w:eastAsia="MS Mincho"/>
        </w:rPr>
        <w:t>.</w:t>
      </w:r>
    </w:p>
    <w:p w:rsidRDefault="000E027A" w:rsidP="009A68F4" w:rsidR="000E027A">
      <w:pPr>
        <w:jc w:val="both"/>
        <w:rPr>
          <w:rFonts w:eastAsia="MS Mincho"/>
        </w:rPr>
      </w:pPr>
    </w:p>
    <w:p w:rsidRDefault="000E027A" w:rsidP="009A68F4" w:rsidR="000E027A">
      <w:pPr>
        <w:jc w:val="both"/>
        <w:rPr>
          <w:rFonts w:eastAsia="MS Mincho"/>
        </w:rPr>
      </w:pPr>
      <w:r>
        <w:rPr>
          <w:rFonts w:eastAsia="MS Mincho"/>
        </w:rPr>
        <w:t>I</w:t>
      </w:r>
      <w:r w:rsidR="000565C6">
        <w:rPr>
          <w:rFonts w:eastAsia="MS Mincho"/>
        </w:rPr>
        <w:t>II</w:t>
      </w:r>
      <w:r w:rsidR="000565C6">
        <w:rPr>
          <w:rFonts w:eastAsia="MS Mincho"/>
        </w:rPr>
        <w:tab/>
      </w:r>
      <w:r>
        <w:rPr>
          <w:rFonts w:eastAsia="MS Mincho"/>
        </w:rPr>
        <w:t>Stečajnim upraviteljem imenu</w:t>
      </w:r>
      <w:r w:rsidR="000565C6">
        <w:rPr>
          <w:rFonts w:eastAsia="MS Mincho"/>
        </w:rPr>
        <w:t xml:space="preserve">je </w:t>
      </w:r>
      <w:r>
        <w:rPr>
          <w:rFonts w:eastAsia="MS Mincho"/>
        </w:rPr>
        <w:t xml:space="preserve">se  </w:t>
      </w:r>
      <w:r w:rsidRPr="000E027A">
        <w:rPr>
          <w:rFonts w:eastAsia="MS Mincho"/>
        </w:rPr>
        <w:t xml:space="preserve">Ana Glavan Dukić ( OIB 32609326349 ) </w:t>
      </w:r>
      <w:proofErr w:type="spellStart"/>
      <w:r w:rsidRPr="000E027A">
        <w:rPr>
          <w:rFonts w:eastAsia="MS Mincho"/>
        </w:rPr>
        <w:t>Brca</w:t>
      </w:r>
      <w:proofErr w:type="spellEnd"/>
      <w:r w:rsidRPr="000E027A">
        <w:rPr>
          <w:rFonts w:eastAsia="MS Mincho"/>
        </w:rPr>
        <w:t xml:space="preserve"> 18, Rijeka</w:t>
      </w:r>
      <w:r>
        <w:rPr>
          <w:rFonts w:eastAsia="MS Mincho"/>
        </w:rPr>
        <w:t>.</w:t>
      </w:r>
    </w:p>
    <w:p w:rsidRDefault="00C33637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F60DB5">
        <w:rPr>
          <w:color w:val="000000"/>
        </w:rPr>
        <w:t>II</w:t>
      </w:r>
      <w:r w:rsidR="00F60DB5" w:rsidRPr="00470FA1">
        <w:rPr>
          <w:color w:val="000000"/>
        </w:rPr>
        <w:t xml:space="preserve">.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0565C6" w:rsidP="003E65EB" w:rsidR="000E027A">
      <w:pPr>
        <w:pStyle w:val="Bezproreda"/>
        <w:ind w:firstLine="708"/>
        <w:jc w:val="both"/>
      </w:pPr>
      <w:r>
        <w:rPr>
          <w:rFonts w:eastAsia="MS Mincho"/>
        </w:rPr>
        <w:t xml:space="preserve">Po brisanju dužnika </w:t>
      </w:r>
      <w:r w:rsidRPr="000E027A">
        <w:rPr>
          <w:rFonts w:eastAsia="MS Mincho"/>
        </w:rPr>
        <w:t xml:space="preserve">INGCOM društvo s ograničenom odgovornošću za građevinske poslove, trgovinu i turizam  </w:t>
      </w:r>
      <w:proofErr w:type="spellStart"/>
      <w:r w:rsidRPr="000E027A">
        <w:rPr>
          <w:rFonts w:eastAsia="MS Mincho"/>
        </w:rPr>
        <w:t>Viškovo</w:t>
      </w:r>
      <w:proofErr w:type="spellEnd"/>
      <w:r w:rsidRPr="000E027A">
        <w:rPr>
          <w:rFonts w:eastAsia="MS Mincho"/>
        </w:rPr>
        <w:t xml:space="preserve">,  </w:t>
      </w:r>
      <w:proofErr w:type="spellStart"/>
      <w:r w:rsidRPr="000E027A">
        <w:rPr>
          <w:rFonts w:eastAsia="MS Mincho"/>
        </w:rPr>
        <w:t>Mavri</w:t>
      </w:r>
      <w:proofErr w:type="spellEnd"/>
      <w:r w:rsidRPr="000E027A">
        <w:rPr>
          <w:rFonts w:eastAsia="MS Mincho"/>
        </w:rPr>
        <w:t xml:space="preserve"> 68 (  raniji MBS 040045988 – OIB 40959787304 )</w:t>
      </w:r>
      <w:r w:rsidRPr="002C3F41">
        <w:t xml:space="preserve"> </w:t>
      </w:r>
      <w:r>
        <w:t xml:space="preserve"> </w:t>
      </w:r>
      <w:proofErr w:type="spellStart"/>
      <w:r>
        <w:t>iuz</w:t>
      </w:r>
      <w:proofErr w:type="spellEnd"/>
      <w:r>
        <w:t xml:space="preserve"> sudskog registra </w:t>
      </w:r>
      <w:r>
        <w:rPr>
          <w:rFonts w:eastAsia="MS Mincho"/>
        </w:rPr>
        <w:t xml:space="preserve"> </w:t>
      </w:r>
      <w:r w:rsidR="000E027A" w:rsidRPr="000E027A">
        <w:rPr>
          <w:rFonts w:eastAsia="MS Mincho"/>
        </w:rPr>
        <w:t xml:space="preserve">IVAN TAUZER ( OIB 49362683346 ), Pag, </w:t>
      </w:r>
      <w:proofErr w:type="spellStart"/>
      <w:r w:rsidR="000E027A" w:rsidRPr="000E027A">
        <w:rPr>
          <w:rFonts w:eastAsia="MS Mincho"/>
        </w:rPr>
        <w:t>Mandre</w:t>
      </w:r>
      <w:proofErr w:type="spellEnd"/>
      <w:r w:rsidR="000E027A" w:rsidRPr="000E027A">
        <w:rPr>
          <w:rFonts w:eastAsia="MS Mincho"/>
        </w:rPr>
        <w:t>, Riječka 24, kao jedin</w:t>
      </w:r>
      <w:r w:rsidR="000E027A">
        <w:rPr>
          <w:rFonts w:eastAsia="MS Mincho"/>
        </w:rPr>
        <w:t>i</w:t>
      </w:r>
      <w:r w:rsidR="000E027A" w:rsidRPr="000E027A">
        <w:rPr>
          <w:rFonts w:eastAsia="MS Mincho"/>
        </w:rPr>
        <w:t xml:space="preserve"> </w:t>
      </w:r>
      <w:r w:rsidR="000E027A" w:rsidRPr="000E027A">
        <w:rPr>
          <w:rFonts w:eastAsia="MS Mincho"/>
        </w:rPr>
        <w:lastRenderedPageBreak/>
        <w:t>imatelja udjela i  RIN</w:t>
      </w:r>
      <w:r w:rsidR="000E027A">
        <w:rPr>
          <w:rFonts w:eastAsia="MS Mincho"/>
        </w:rPr>
        <w:t>A</w:t>
      </w:r>
      <w:r w:rsidR="000E027A" w:rsidRPr="000E027A">
        <w:rPr>
          <w:rFonts w:eastAsia="MS Mincho"/>
        </w:rPr>
        <w:t xml:space="preserve"> TAUZER (  OIB 13559571566 ) Danijela Godine 8/A, Rijeka, kao ranij</w:t>
      </w:r>
      <w:r>
        <w:rPr>
          <w:rFonts w:eastAsia="MS Mincho"/>
        </w:rPr>
        <w:t>i</w:t>
      </w:r>
      <w:r w:rsidR="000E027A" w:rsidRPr="000E027A">
        <w:rPr>
          <w:rFonts w:eastAsia="MS Mincho"/>
        </w:rPr>
        <w:t xml:space="preserve"> direktor</w:t>
      </w:r>
      <w:r w:rsidR="000E027A">
        <w:rPr>
          <w:rFonts w:eastAsia="MS Mincho"/>
        </w:rPr>
        <w:t xml:space="preserve"> dužnika </w:t>
      </w:r>
      <w:r w:rsidR="000E027A" w:rsidRPr="000E027A">
        <w:rPr>
          <w:rFonts w:eastAsia="MS Mincho"/>
        </w:rPr>
        <w:t>INGCOM</w:t>
      </w:r>
      <w:r w:rsidR="000E027A" w:rsidRPr="0040410C">
        <w:rPr>
          <w:rFonts w:eastAsia="MS Mincho"/>
        </w:rPr>
        <w:t xml:space="preserve"> </w:t>
      </w:r>
      <w:r w:rsidR="000E027A">
        <w:rPr>
          <w:rFonts w:eastAsia="MS Mincho"/>
        </w:rPr>
        <w:t xml:space="preserve">d.o.o. </w:t>
      </w:r>
      <w:r w:rsidR="00F60DB5" w:rsidRPr="0040410C">
        <w:rPr>
          <w:rFonts w:eastAsia="MS Mincho"/>
        </w:rPr>
        <w:t>podni</w:t>
      </w:r>
      <w:r w:rsidR="002176E0">
        <w:rPr>
          <w:rFonts w:eastAsia="MS Mincho"/>
        </w:rPr>
        <w:t>jel</w:t>
      </w:r>
      <w:r w:rsidR="000E027A">
        <w:rPr>
          <w:rFonts w:eastAsia="MS Mincho"/>
        </w:rPr>
        <w:t xml:space="preserve">i su </w:t>
      </w:r>
      <w:r w:rsidR="00F60DB5">
        <w:rPr>
          <w:rFonts w:eastAsia="MS Mincho"/>
        </w:rPr>
        <w:t xml:space="preserve">prijedlog za </w:t>
      </w:r>
      <w:r w:rsidR="00DA5487">
        <w:rPr>
          <w:rFonts w:eastAsia="MS Mincho"/>
        </w:rPr>
        <w:t xml:space="preserve">nastavak </w:t>
      </w:r>
      <w:r w:rsidR="00960749">
        <w:rPr>
          <w:rFonts w:eastAsia="MS Mincho"/>
        </w:rPr>
        <w:t>postupka</w:t>
      </w:r>
      <w:r w:rsidR="00DA5487">
        <w:t xml:space="preserve">, </w:t>
      </w:r>
      <w:r w:rsidR="00FF1BB8">
        <w:t xml:space="preserve">uz obrazloženje da </w:t>
      </w:r>
      <w:r w:rsidR="000E027A">
        <w:t xml:space="preserve">je dužnik imao imovinu, a da je po provedbi skraćenog stečajnog postupka brisan iz sudskog registra. </w:t>
      </w:r>
    </w:p>
    <w:p w:rsidRDefault="003E65EB" w:rsidP="003E65EB" w:rsidR="00AA066C" w:rsidRPr="00AA066C">
      <w:pPr>
        <w:pStyle w:val="Zaglavlje"/>
        <w:jc w:val="both"/>
      </w:pPr>
      <w:r w:rsidRPr="00AA066C">
        <w:t xml:space="preserve">           U</w:t>
      </w:r>
      <w:r w:rsidR="005F089E" w:rsidRPr="00AA066C">
        <w:t>vid</w:t>
      </w:r>
      <w:r w:rsidR="007F022F" w:rsidRPr="00AA066C">
        <w:t xml:space="preserve">om </w:t>
      </w:r>
      <w:r w:rsidR="005F089E" w:rsidRPr="00AA066C">
        <w:t xml:space="preserve">u </w:t>
      </w:r>
      <w:proofErr w:type="spellStart"/>
      <w:r w:rsidR="005F089E" w:rsidRPr="00AA066C">
        <w:t>ovosudni</w:t>
      </w:r>
      <w:proofErr w:type="spellEnd"/>
      <w:r w:rsidR="005F089E" w:rsidRPr="00AA066C">
        <w:t xml:space="preserve"> spis </w:t>
      </w:r>
      <w:r w:rsidR="002176E0" w:rsidRPr="00AA066C">
        <w:t xml:space="preserve">pod poslovnim brojem </w:t>
      </w:r>
      <w:r w:rsidRPr="00AA066C">
        <w:t>7 St-1</w:t>
      </w:r>
      <w:r w:rsidR="000E027A">
        <w:t>176</w:t>
      </w:r>
      <w:r w:rsidRPr="00AA066C">
        <w:t xml:space="preserve">/2015 </w:t>
      </w:r>
      <w:r w:rsidR="00AA066C" w:rsidRPr="00AA066C">
        <w:t xml:space="preserve">i </w:t>
      </w:r>
      <w:proofErr w:type="spellStart"/>
      <w:r w:rsidR="00AA066C" w:rsidRPr="00AA066C">
        <w:t>ovosudni</w:t>
      </w:r>
      <w:proofErr w:type="spellEnd"/>
      <w:r w:rsidR="00AA066C" w:rsidRPr="00AA066C">
        <w:t xml:space="preserve"> sudski registar </w:t>
      </w:r>
      <w:r w:rsidRPr="00AA066C">
        <w:t xml:space="preserve">utvrđeno je da je po </w:t>
      </w:r>
      <w:proofErr w:type="spellStart"/>
      <w:r w:rsidRPr="00AA066C">
        <w:t>provenom</w:t>
      </w:r>
      <w:proofErr w:type="spellEnd"/>
      <w:r w:rsidRPr="00AA066C">
        <w:t xml:space="preserve"> skraćenom stečajnom postupku </w:t>
      </w:r>
      <w:proofErr w:type="spellStart"/>
      <w:r w:rsidRPr="00AA066C">
        <w:t>ovosudnim</w:t>
      </w:r>
      <w:proofErr w:type="spellEnd"/>
      <w:r w:rsidRPr="00AA066C">
        <w:t xml:space="preserve"> rješenjem pod poslovnim brojem 7 St-1</w:t>
      </w:r>
      <w:r w:rsidR="000E027A">
        <w:t>176</w:t>
      </w:r>
      <w:r w:rsidRPr="00AA066C">
        <w:t xml:space="preserve">/2015-6 od </w:t>
      </w:r>
      <w:r w:rsidR="000E027A">
        <w:t>6</w:t>
      </w:r>
      <w:r w:rsidRPr="00AA066C">
        <w:t>. svibnja 2016. otvoren i istodobno zaključen stečajni postupka nad dužnikom</w:t>
      </w:r>
      <w:r w:rsidR="00AA066C" w:rsidRPr="00AA066C">
        <w:t xml:space="preserve">, time da je po pravomoćnosti tog rješenja dužnik rješenjem pod poslovnim brojem </w:t>
      </w:r>
      <w:proofErr w:type="spellStart"/>
      <w:r w:rsidR="00AA066C" w:rsidRPr="00AA066C">
        <w:t>Tt</w:t>
      </w:r>
      <w:proofErr w:type="spellEnd"/>
      <w:r w:rsidR="00AA066C" w:rsidRPr="00AA066C">
        <w:t>-16/</w:t>
      </w:r>
      <w:r w:rsidR="000E027A">
        <w:t>5787</w:t>
      </w:r>
      <w:r w:rsidR="00AA066C" w:rsidRPr="00AA066C">
        <w:t xml:space="preserve">-2 dana </w:t>
      </w:r>
      <w:r w:rsidR="000E027A">
        <w:t>19</w:t>
      </w:r>
      <w:r w:rsidR="00AA066C" w:rsidRPr="00AA066C">
        <w:t xml:space="preserve">. </w:t>
      </w:r>
      <w:r w:rsidR="000E027A">
        <w:t xml:space="preserve">rujna </w:t>
      </w:r>
      <w:r w:rsidR="00AA066C" w:rsidRPr="00AA066C">
        <w:t>2016. brisan iz sudskog registra.</w:t>
      </w:r>
    </w:p>
    <w:p w:rsidRDefault="00673F66" w:rsidP="00AA066C" w:rsidR="00946D8C">
      <w:pPr>
        <w:pStyle w:val="Bezproreda"/>
        <w:ind w:firstLine="708"/>
        <w:jc w:val="both"/>
      </w:pPr>
      <w:r>
        <w:t xml:space="preserve">Također je uvidom </w:t>
      </w:r>
      <w:r w:rsidR="000E027A">
        <w:t xml:space="preserve">popis stečajnih upravitelja ovog suda utvrđeno da je </w:t>
      </w:r>
      <w:r w:rsidR="00946D8C">
        <w:t xml:space="preserve">navedenim rješenjem </w:t>
      </w:r>
      <w:r w:rsidR="00946D8C" w:rsidRPr="00AA066C">
        <w:t>7 St-1</w:t>
      </w:r>
      <w:r w:rsidR="00946D8C">
        <w:t>176</w:t>
      </w:r>
      <w:r w:rsidR="00946D8C" w:rsidRPr="00AA066C">
        <w:t xml:space="preserve">/2015-6 od </w:t>
      </w:r>
      <w:r w:rsidR="00946D8C">
        <w:t>6</w:t>
      </w:r>
      <w:r w:rsidR="00946D8C" w:rsidRPr="00AA066C">
        <w:t>. svibnja 2016</w:t>
      </w:r>
      <w:r w:rsidR="00946D8C">
        <w:t xml:space="preserve">. imenovan </w:t>
      </w:r>
      <w:r w:rsidR="000E027A">
        <w:t xml:space="preserve">stečajni upravitelj </w:t>
      </w:r>
      <w:r w:rsidR="00946D8C">
        <w:t>s liste B stečajnih upravitelja ovog suda.</w:t>
      </w:r>
    </w:p>
    <w:p w:rsidRDefault="00673F66" w:rsidP="00AA066C" w:rsidR="005F089E" w:rsidRPr="0040410C">
      <w:pPr>
        <w:pStyle w:val="Bezproreda"/>
        <w:ind w:firstLine="708"/>
        <w:jc w:val="both"/>
      </w:pPr>
      <w:r>
        <w:t>V</w:t>
      </w:r>
      <w:r w:rsidR="00E74B01">
        <w:t xml:space="preserve">aljalo je </w:t>
      </w:r>
      <w:r>
        <w:t xml:space="preserve">stoga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 izreke ovog rješenja.</w:t>
      </w:r>
    </w:p>
    <w:p w:rsidRDefault="00AA066C" w:rsidP="00AA066C" w:rsidR="00946D8C">
      <w:pPr>
        <w:pStyle w:val="Bezproreda"/>
        <w:ind w:firstLine="708"/>
        <w:jc w:val="both"/>
      </w:pPr>
      <w:r>
        <w:t xml:space="preserve">Kako se 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 SZ</w:t>
      </w:r>
      <w:r>
        <w:rPr>
          <w:color w:val="000000"/>
        </w:rPr>
        <w:t xml:space="preserve"> odlučeno je kao pod točkom II </w:t>
      </w:r>
      <w:r w:rsidRPr="00211B6A">
        <w:t>izreke</w:t>
      </w:r>
      <w:r>
        <w:t xml:space="preserve"> ovog rješenja</w:t>
      </w:r>
      <w:r w:rsidR="00946D8C">
        <w:t>.</w:t>
      </w:r>
    </w:p>
    <w:p w:rsidRDefault="00946D8C" w:rsidP="00AA066C" w:rsidR="000565C6">
      <w:pPr>
        <w:pStyle w:val="Bezproreda"/>
        <w:ind w:firstLine="708"/>
        <w:jc w:val="both"/>
      </w:pPr>
      <w:r>
        <w:t xml:space="preserve">Nadalje je valjalo imenovati stečajnog upravitelja </w:t>
      </w:r>
      <w:r w:rsidR="000565C6">
        <w:t>sukladno odredbi članka 84. stavak 1. SZ pa je odlučeno kao pod točkom III izreke ovog rješenja.</w:t>
      </w:r>
    </w:p>
    <w:p w:rsidRDefault="000565C6" w:rsidP="00AA066C" w:rsidR="00AA066C">
      <w:pPr>
        <w:pStyle w:val="Bezproreda"/>
        <w:ind w:firstLine="708"/>
        <w:jc w:val="both"/>
      </w:pPr>
      <w:r>
        <w:t>P</w:t>
      </w:r>
      <w:r w:rsidR="00AA066C" w:rsidRPr="00211B6A">
        <w:t>rimjenom odredbe čl</w:t>
      </w:r>
      <w:r w:rsidR="00AA066C">
        <w:t>anka 12.</w:t>
      </w:r>
      <w:r w:rsidR="00AA066C" w:rsidRPr="00211B6A">
        <w:t xml:space="preserve"> st</w:t>
      </w:r>
      <w:r w:rsidR="00AA066C">
        <w:t>avak 1</w:t>
      </w:r>
      <w:r w:rsidR="00AA066C" w:rsidRPr="00211B6A">
        <w:t xml:space="preserve">. </w:t>
      </w:r>
      <w:r w:rsidR="00AA066C">
        <w:t xml:space="preserve"> SZ odlučeno kao pod točkom I</w:t>
      </w:r>
      <w:r>
        <w:t>V</w:t>
      </w:r>
      <w:r w:rsidR="00AA066C">
        <w:t xml:space="preserve"> </w:t>
      </w:r>
      <w:r w:rsidR="00960749" w:rsidRPr="00211B6A">
        <w:t>izreke</w:t>
      </w:r>
      <w:r w:rsidR="00960749">
        <w:t xml:space="preserve"> ovog rješenj</w:t>
      </w:r>
      <w:r w:rsidR="00AA066C">
        <w:t>a.</w:t>
      </w:r>
    </w:p>
    <w:p w:rsidRDefault="004A0442" w:rsidP="00AA066C" w:rsidR="004A0442">
      <w:pPr>
        <w:jc w:val="right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0E027A">
        <w:rPr>
          <w:rFonts w:eastAsia="MS Mincho"/>
        </w:rPr>
        <w:t>13</w:t>
      </w:r>
      <w:r w:rsidR="00AA066C" w:rsidRPr="002C3F41">
        <w:rPr>
          <w:rFonts w:eastAsia="MS Mincho"/>
        </w:rPr>
        <w:t xml:space="preserve">. </w:t>
      </w:r>
      <w:r w:rsidR="00AA066C">
        <w:rPr>
          <w:rFonts w:eastAsia="MS Mincho"/>
        </w:rPr>
        <w:t xml:space="preserve">veljače </w:t>
      </w:r>
      <w:r w:rsidR="00AA066C" w:rsidRPr="002C3F41">
        <w:rPr>
          <w:rFonts w:eastAsia="MS Mincho"/>
        </w:rPr>
        <w:t>201</w:t>
      </w:r>
      <w:r w:rsidR="00AA066C">
        <w:rPr>
          <w:rFonts w:eastAsia="MS Mincho"/>
        </w:rPr>
        <w:t>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03364A" w:rsidP="00E32365" w:rsidR="0003364A" w:rsidRPr="0040410C">
      <w:pPr>
        <w:jc w:val="both"/>
        <w:rPr>
          <w:lang w:val="de-DE"/>
        </w:rPr>
      </w:pP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 w:rsidRPr="0040410C">
      <w:pPr>
        <w:jc w:val="both"/>
      </w:pPr>
    </w:p>
    <w:p w:rsidRDefault="00627305" w:rsidP="00345D6C" w:rsidR="0003364A" w:rsidRPr="0040410C">
      <w:pPr>
        <w:jc w:val="both"/>
      </w:pPr>
      <w:proofErr w:type="spellStart"/>
      <w:r>
        <w:t>rj</w:t>
      </w:r>
      <w:proofErr w:type="spellEnd"/>
      <w:r>
        <w:t>.</w:t>
      </w:r>
    </w:p>
    <w:p w:rsidRDefault="00AA066C" w:rsidP="00345D6C" w:rsidR="00345D6C">
      <w:pPr>
        <w:jc w:val="both"/>
      </w:pPr>
      <w:r>
        <w:t>I</w:t>
      </w:r>
      <w:r>
        <w:tab/>
      </w:r>
      <w:r w:rsidR="00345D6C" w:rsidRPr="0040410C">
        <w:t>DNA</w:t>
      </w:r>
    </w:p>
    <w:p w:rsidRDefault="00AA066C" w:rsidP="00AA066C" w:rsidR="00AA066C">
      <w:pPr>
        <w:jc w:val="both"/>
      </w:pPr>
      <w:r>
        <w:t xml:space="preserve">1. Rješenje objaviti na mrežnoj stranici e-Oglasna ploča sudova </w:t>
      </w:r>
      <w:r w:rsidRPr="0040410C">
        <w:t xml:space="preserve">          </w:t>
      </w:r>
    </w:p>
    <w:p w:rsidRDefault="00AA066C" w:rsidP="00345D6C" w:rsidR="00345D6C" w:rsidRPr="0040410C">
      <w:pPr>
        <w:jc w:val="both"/>
      </w:pPr>
      <w:r>
        <w:t>2</w:t>
      </w:r>
      <w:r w:rsidR="00627305">
        <w:t>.</w:t>
      </w:r>
      <w:r>
        <w:t xml:space="preserve"> </w:t>
      </w:r>
      <w:r w:rsidR="00345D6C" w:rsidRPr="0040410C">
        <w:t>Rješenje dostaviti:  stečajnom upravitelju</w:t>
      </w:r>
    </w:p>
    <w:p w:rsidRDefault="00FC22D0" w:rsidP="005F6757" w:rsidR="00FC22D0">
      <w:pPr>
        <w:jc w:val="both"/>
      </w:pPr>
      <w:r>
        <w:t xml:space="preserve">                            </w:t>
      </w:r>
      <w:r w:rsidR="00692D8B">
        <w:t xml:space="preserve">   </w:t>
      </w:r>
      <w:r>
        <w:t xml:space="preserve"> </w:t>
      </w:r>
      <w:r w:rsidR="00F564DE">
        <w:t xml:space="preserve">   </w:t>
      </w:r>
      <w:r w:rsidR="00692D8B">
        <w:t xml:space="preserve"> </w:t>
      </w:r>
      <w:r>
        <w:t>sudskom registru</w:t>
      </w:r>
      <w:r w:rsidR="00673F66">
        <w:t xml:space="preserve"> </w:t>
      </w:r>
      <w:r w:rsidR="00AA066C">
        <w:t xml:space="preserve">elektronički i neposredno </w:t>
      </w:r>
      <w:r w:rsidR="00692D8B">
        <w:t xml:space="preserve"> </w:t>
      </w:r>
    </w:p>
    <w:p w:rsidRDefault="00627305" w:rsidP="005F6757" w:rsidR="00345D6C" w:rsidRPr="0040410C">
      <w:pPr>
        <w:jc w:val="both"/>
      </w:pPr>
      <w:r>
        <w:t xml:space="preserve">II     </w:t>
      </w:r>
      <w:r w:rsidR="00AA066C">
        <w:t xml:space="preserve"> </w:t>
      </w:r>
      <w:r>
        <w:t xml:space="preserve"> </w:t>
      </w:r>
      <w:r w:rsidR="00AA066C">
        <w:t>S</w:t>
      </w:r>
      <w:r>
        <w:t xml:space="preserve">pis u kal. </w:t>
      </w:r>
      <w:r w:rsidR="00AA066C">
        <w:t>2</w:t>
      </w:r>
      <w:r>
        <w:t xml:space="preserve">5. </w:t>
      </w:r>
      <w:r w:rsidR="00AA066C">
        <w:t>veljače 2017</w:t>
      </w:r>
      <w:r>
        <w:t>.</w:t>
      </w:r>
      <w:r w:rsidR="00345D6C" w:rsidRPr="0040410C">
        <w:t xml:space="preserve">                     </w:t>
      </w: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AA066C">
        <w:rPr>
          <w:rFonts w:eastAsia="MS Mincho"/>
        </w:rPr>
        <w:t>6</w:t>
      </w:r>
      <w:r w:rsidR="00AA066C" w:rsidRPr="002C3F41">
        <w:rPr>
          <w:rFonts w:eastAsia="MS Mincho"/>
        </w:rPr>
        <w:t xml:space="preserve">. </w:t>
      </w:r>
      <w:r w:rsidR="00AA066C">
        <w:rPr>
          <w:rFonts w:eastAsia="MS Mincho"/>
        </w:rPr>
        <w:t xml:space="preserve">veljače </w:t>
      </w:r>
      <w:r w:rsidR="00AA066C" w:rsidRPr="002C3F41">
        <w:rPr>
          <w:rFonts w:eastAsia="MS Mincho"/>
        </w:rPr>
        <w:t>201</w:t>
      </w:r>
      <w:r w:rsidR="00AA066C">
        <w:rPr>
          <w:rFonts w:eastAsia="MS Mincho"/>
        </w:rPr>
        <w:t>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9EC" w:rsidR="002059EC">
      <w:r>
        <w:separator/>
      </w:r>
    </w:p>
  </w:endnote>
  <w:endnote w:id="0" w:type="continuationSeparator">
    <w:p w:rsidRDefault="002059EC" w:rsidR="00205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175E31">
      <w:rPr>
        <w:rStyle w:val="Brojstranice"/>
        <w:rFonts w:cs="Arial" w:hAnsi="Arial" w:ascii="Arial"/>
        <w:noProof/>
      </w:rPr>
      <w:t>2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9EC" w:rsidR="002059EC">
      <w:r>
        <w:separator/>
      </w:r>
    </w:p>
  </w:footnote>
  <w:footnote w:id="0" w:type="continuationSeparator">
    <w:p w:rsidRDefault="002059EC" w:rsidR="002059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</w:t>
    </w:r>
    <w:r w:rsidR="000E027A">
      <w:t>-1582</w:t>
    </w:r>
    <w:r w:rsidRPr="00925F8C">
      <w:t>/</w:t>
    </w:r>
    <w:r w:rsidR="003E65EB">
      <w:t>201</w:t>
    </w:r>
    <w:r w:rsidR="000E027A">
      <w:t>6</w:t>
    </w:r>
    <w:r w:rsidRPr="00925F8C">
      <w:t>-</w:t>
    </w:r>
    <w:r w:rsidR="00DA57C6">
      <w:t>6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26A95"/>
    <w:rsid w:val="0003364A"/>
    <w:rsid w:val="0003380F"/>
    <w:rsid w:val="00033823"/>
    <w:rsid w:val="000565C6"/>
    <w:rsid w:val="000602A0"/>
    <w:rsid w:val="00064AEC"/>
    <w:rsid w:val="00094078"/>
    <w:rsid w:val="000A0E43"/>
    <w:rsid w:val="000A3204"/>
    <w:rsid w:val="000B5772"/>
    <w:rsid w:val="000D2EE6"/>
    <w:rsid w:val="000E027A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75E31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59EC"/>
    <w:rsid w:val="00207B49"/>
    <w:rsid w:val="002127C5"/>
    <w:rsid w:val="00214080"/>
    <w:rsid w:val="002176E0"/>
    <w:rsid w:val="00221491"/>
    <w:rsid w:val="00244EFF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74DDD"/>
    <w:rsid w:val="00482237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239C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C08A3"/>
    <w:rsid w:val="006C0EBC"/>
    <w:rsid w:val="006D09AC"/>
    <w:rsid w:val="006D6DDA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21DA5"/>
    <w:rsid w:val="00942BE5"/>
    <w:rsid w:val="009464C5"/>
    <w:rsid w:val="00946D8C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41D8"/>
    <w:rsid w:val="00AC4335"/>
    <w:rsid w:val="00AD3BA5"/>
    <w:rsid w:val="00AD46E2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0D86"/>
    <w:rsid w:val="00CA45FD"/>
    <w:rsid w:val="00CA4C5C"/>
    <w:rsid w:val="00CA532A"/>
    <w:rsid w:val="00CB4C8E"/>
    <w:rsid w:val="00CC1CB9"/>
    <w:rsid w:val="00CC4780"/>
    <w:rsid w:val="00CD603F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57C6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1432"/>
    <w:rsid w:val="00E721B4"/>
    <w:rsid w:val="00E74B01"/>
    <w:rsid w:val="00E865B2"/>
    <w:rsid w:val="00E91839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564DE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60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603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03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03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03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60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603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03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03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03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St-1582/2016-6</izvorni_sadrzaj>
    <derivirana_varijabla naziv="DomainObject.Oznaka_1">St-1582/2016-6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1582</izvorni_sadrzaj>
    <derivirana_varijabla naziv="DomainObject.Predmet.Broj_1">1582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St-1582/2016</izvorni_sadrzaj>
    <derivirana_varijabla naziv="DomainObject.Predmet.OznakaBroj_1">St-1582/2016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St-1176/15</izvorni_sadrzaj>
    <derivirana_varijabla naziv="DomainObject.Predmet.PrimjedbaSuca_1">Nastavak postupka radi naknadne diobe,
veza St-1176/15</derivirana_varijabla>
  </DomainObject.Predmet.PrimjedbaSuca>
  <DomainObject.Predmet.ProtustrankaFormated>
    <izvorni_sadrzaj>  INGCOM d.o.o.</izvorni_sadrzaj>
    <derivirana_varijabla naziv="DomainObject.Predmet.ProtustrankaFormated_1">  INGCOM d.o.o.</derivirana_varijabla>
  </DomainObject.Predmet.ProtustrankaFormated>
  <DomainObject.Predmet.ProtustrankaFormatedOIB>
    <izvorni_sadrzaj>  INGCOM d.o.o., OIB 40959787304</izvorni_sadrzaj>
    <derivirana_varijabla naziv="DomainObject.Predmet.ProtustrankaFormatedOIB_1">  INGCOM d.o.o., OIB 40959787304</derivirana_varijabla>
  </DomainObject.Predmet.ProtustrankaFormatedOIB>
  <DomainObject.Predmet.ProtustrankaFormatedWithAdress>
    <izvorni_sadrzaj> INGCOM d.o.o., Mavri 68, 51216 Viškovo</izvorni_sadrzaj>
    <derivirana_varijabla naziv="DomainObject.Predmet.ProtustrankaFormatedWithAdress_1"> INGCOM d.o.o., Mavri 68, 51216 Viškovo</derivirana_varijabla>
  </DomainObject.Predmet.ProtustrankaFormatedWithAdress>
  <DomainObject.Predmet.ProtustrankaFormatedWithAdressOIB>
    <izvorni_sadrzaj> INGCOM d.o.o., OIB 40959787304, Mavri 68, 51216 Viškovo</izvorni_sadrzaj>
    <derivirana_varijabla naziv="DomainObject.Predmet.ProtustrankaFormatedWithAdressOIB_1"> INGCOM d.o.o., OIB 40959787304, Mavri 68, 51216 Viškovo</derivirana_varijabla>
  </DomainObject.Predmet.ProtustrankaFormatedWithAdressOIB>
  <DomainObject.Predmet.ProtustrankaWithAdress>
    <izvorni_sadrzaj>INGCOM d.o.o. Mavri 68, 51216 Viškovo</izvorni_sadrzaj>
    <derivirana_varijabla naziv="DomainObject.Predmet.ProtustrankaWithAdress_1">INGCOM d.o.o. Mavri 68, 51216 Viškovo</derivirana_varijabla>
  </DomainObject.Predmet.ProtustrankaWithAdress>
  <DomainObject.Predmet.ProtustrankaWithAdressOIB>
    <izvorni_sadrzaj>INGCOM d.o.o., OIB 40959787304, Mavri 68, 51216 Viškovo</izvorni_sadrzaj>
    <derivirana_varijabla naziv="DomainObject.Predmet.ProtustrankaWithAdressOIB_1">INGCOM d.o.o., OIB 40959787304, Mavri 68, 51216 Viškovo</derivirana_varijabla>
  </DomainObject.Predmet.ProtustrankaWithAdressOIB>
  <DomainObject.Predmet.ProtustrankaNazivFormated>
    <izvorni_sadrzaj>INGCOM d.o.o.</izvorni_sadrzaj>
    <derivirana_varijabla naziv="DomainObject.Predmet.ProtustrankaNazivFormated_1">INGCOM d.o.o.</derivirana_varijabla>
  </DomainObject.Predmet.ProtustrankaNazivFormated>
  <DomainObject.Predmet.ProtustrankaNazivFormatedOIB>
    <izvorni_sadrzaj>INGCOM d.o.o., OIB 40959787304</izvorni_sadrzaj>
    <derivirana_varijabla naziv="DomainObject.Predmet.ProtustrankaNazivFormatedOIB_1">INGCOM d.o.o., OIB 40959787304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TAUZER; RINA TAUZER</izvorni_sadrzaj>
    <derivirana_varijabla naziv="DomainObject.Predmet.StrankaFormated_1">  IVAN TAUZER; RINA TAUZER</derivirana_varijabla>
  </DomainObject.Predmet.StrankaFormated>
  <DomainObject.Predmet.StrankaFormatedOIB>
    <izvorni_sadrzaj>  IVAN TAUZER, OIB 49362683346; RINA TAUZER, OIB 13559571566</izvorni_sadrzaj>
    <derivirana_varijabla naziv="DomainObject.Predmet.StrankaFormatedOIB_1">  IVAN TAUZER, OIB 49362683346; RINA TAUZER, OIB 13559571566</derivirana_varijabla>
  </DomainObject.Predmet.StrankaFormatedOIB>
  <DomainObject.Predmet.StrankaFormatedWithAdress>
    <izvorni_sadrzaj> IVAN TAUZER, Riječka 24, 23251 Kolan; RINA TAUZER, Danijela Godine 8a, 51000 Rijeka</izvorni_sadrzaj>
    <derivirana_varijabla naziv="DomainObject.Predmet.StrankaFormatedWithAdress_1"> IVAN TAUZER, Riječka 24, 23251 Kolan; RINA TAUZER, Danijela Godine 8a, 51000 Rijeka</derivirana_varijabla>
  </DomainObject.Predmet.StrankaFormatedWithAdress>
  <DomainObject.Predmet.StrankaFormatedWithAdressOIB>
    <izvorni_sadrzaj> IVAN TAUZER, OIB 49362683346, Riječka 24, 23251 Kolan; RINA TAUZER, OIB 13559571566, Danijela Godine 8a, 51000 Rijeka</izvorni_sadrzaj>
    <derivirana_varijabla naziv="DomainObject.Predmet.StrankaFormatedWithAdressOIB_1"> IVAN TAUZER, OIB 49362683346, Riječka 24, 23251 Kolan; RINA TAUZER, OIB 13559571566, Danijela Godine 8a, 51000 Rijeka</derivirana_varijabla>
  </DomainObject.Predmet.StrankaFormatedWithAdressOIB>
  <DomainObject.Predmet.StrankaWithAdress>
    <izvorni_sadrzaj>IVAN TAUZER Riječka 24,23251 Kolan,RINA TAUZER Danijela Godine 8a,51000 Rijeka</izvorni_sadrzaj>
    <derivirana_varijabla naziv="DomainObject.Predmet.StrankaWithAdress_1">IVAN TAUZER Riječka 24,23251 Kolan,RINA TAUZER Danijela Godine 8a,51000 Rijeka</derivirana_varijabla>
  </DomainObject.Predmet.StrankaWithAdress>
  <DomainObject.Predmet.StrankaWithAdressOIB>
    <izvorni_sadrzaj>IVAN TAUZER, OIB 49362683346, Riječka 24,23251 Kolan,RINA TAUZER, OIB 13559571566, Danijela Godine 8a,51000 Rijeka</izvorni_sadrzaj>
    <derivirana_varijabla naziv="DomainObject.Predmet.StrankaWithAdressOIB_1">IVAN TAUZER, OIB 49362683346, Riječka 24,23251 Kolan,RINA TAUZER, OIB 13559571566, Danijela Godine 8a,51000 Rijeka</derivirana_varijabla>
  </DomainObject.Predmet.StrankaWithAdressOIB>
  <DomainObject.Predmet.StrankaNazivFormated>
    <izvorni_sadrzaj>IVAN TAUZER,RINA TAUZER</izvorni_sadrzaj>
    <derivirana_varijabla naziv="DomainObject.Predmet.StrankaNazivFormated_1">IVAN TAUZER,RINA TAUZER</derivirana_varijabla>
  </DomainObject.Predmet.StrankaNazivFormated>
  <DomainObject.Predmet.StrankaNazivFormatedOIB>
    <izvorni_sadrzaj>IVAN TAUZER, OIB 49362683346,RINA TAUZER, OIB 13559571566</izvorni_sadrzaj>
    <derivirana_varijabla naziv="DomainObject.Predmet.StrankaNazivFormatedOIB_1">IVAN TAUZER, OIB 49362683346,RINA TAUZER, OIB 13559571566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IVAN TAUZER</item>
      <item>RINA TAUZER</item>
    </izvorni_sadrzaj>
    <derivirana_varijabla naziv="DomainObject.Predmet.StrankaListFormated_1">
      <item>IVAN TAUZER</item>
      <item>RINA TAUZER</item>
    </derivirana_varijabla>
  </DomainObject.Predmet.StrankaListFormated>
  <DomainObject.Predmet.StrankaListFormatedOIB>
    <izvorni_sadrzaj>
      <item>IVAN TAUZER, OIB 49362683346</item>
      <item>RINA TAUZER, OIB 13559571566</item>
    </izvorni_sadrzaj>
    <derivirana_varijabla naziv="DomainObject.Predmet.StrankaListFormatedOIB_1">
      <item>IVAN TAUZER, OIB 49362683346</item>
      <item>RINA TAUZER, OIB 13559571566</item>
    </derivirana_varijabla>
  </DomainObject.Predmet.StrankaListFormatedOIB>
  <DomainObject.Predmet.StrankaListFormatedWithAdress>
    <izvorni_sadrzaj>
      <item>IVAN TAUZER, Riječka 24, 23251 Kolan</item>
      <item>RINA TAUZER, Danijela Godine 8a, 51000 Rijeka</item>
    </izvorni_sadrzaj>
    <derivirana_varijabla naziv="DomainObject.Predmet.StrankaListFormatedWithAdress_1">
      <item>IVAN TAUZER, Riječka 24, 23251 Kolan</item>
      <item>RINA TAUZER, Danijela Godine 8a, 51000 Rijeka</item>
    </derivirana_varijabla>
  </DomainObject.Predmet.StrankaListFormatedWithAdress>
  <DomainObject.Predmet.StrankaListFormatedWithAdressOIB>
    <izvorni_sadrzaj>
      <item>IVAN TAUZER, OIB 49362683346, Riječka 24, 23251 Kolan</item>
      <item>RINA TAUZER, OIB 13559571566, Danijela Godine 8a, 51000 Rijeka</item>
    </izvorni_sadrzaj>
    <derivirana_varijabla naziv="DomainObject.Predmet.StrankaListFormatedWithAdressOIB_1">
      <item>IVAN TAUZER, OIB 49362683346, Riječka 24, 23251 Kolan</item>
      <item>RINA TAUZER, OIB 13559571566, Danijela Godine 8a, 51000 Rijeka</item>
    </derivirana_varijabla>
  </DomainObject.Predmet.StrankaListFormatedWithAdressOIB>
  <DomainObject.Predmet.StrankaListNazivFormated>
    <izvorni_sadrzaj>
      <item>IVAN TAUZER</item>
      <item>RINA TAUZER</item>
    </izvorni_sadrzaj>
    <derivirana_varijabla naziv="DomainObject.Predmet.StrankaListNazivFormated_1">
      <item>IVAN TAUZER</item>
      <item>RINA TAUZER</item>
    </derivirana_varijabla>
  </DomainObject.Predmet.StrankaListNazivFormated>
  <DomainObject.Predmet.StrankaListNazivFormatedOIB>
    <izvorni_sadrzaj>
      <item>IVAN TAUZER, OIB 49362683346</item>
      <item>RINA TAUZER, OIB 13559571566</item>
    </izvorni_sadrzaj>
    <derivirana_varijabla naziv="DomainObject.Predmet.StrankaListNazivFormatedOIB_1">
      <item>IVAN TAUZER, OIB 49362683346</item>
      <item>RINA TAUZER, OIB 13559571566</item>
    </derivirana_varijabla>
  </DomainObject.Predmet.StrankaListNazivFormatedOIB>
  <DomainObject.Predmet.ProtuStrankaListFormated>
    <izvorni_sadrzaj>
      <item>INGCOM d.o.o.</item>
    </izvorni_sadrzaj>
    <derivirana_varijabla naziv="DomainObject.Predmet.ProtuStrankaListFormated_1">
      <item>INGCOM d.o.o.</item>
    </derivirana_varijabla>
  </DomainObject.Predmet.ProtuStrankaListFormated>
  <DomainObject.Predmet.ProtuStrankaListFormatedOIB>
    <izvorni_sadrzaj>
      <item>INGCOM d.o.o., OIB 40959787304</item>
    </izvorni_sadrzaj>
    <derivirana_varijabla naziv="DomainObject.Predmet.ProtuStrankaListFormatedOIB_1">
      <item>INGCOM d.o.o., OIB 40959787304</item>
    </derivirana_varijabla>
  </DomainObject.Predmet.ProtuStrankaListFormatedOIB>
  <DomainObject.Predmet.ProtuStrankaListFormatedWithAdress>
    <izvorni_sadrzaj>
      <item>INGCOM d.o.o., Mavri 68, 51216 Viškovo</item>
    </izvorni_sadrzaj>
    <derivirana_varijabla naziv="DomainObject.Predmet.ProtuStrankaListFormatedWithAdress_1">
      <item>INGCOM d.o.o., Mavri 68, 51216 Viškovo</item>
    </derivirana_varijabla>
  </DomainObject.Predmet.ProtuStrankaListFormatedWithAdress>
  <DomainObject.Predmet.ProtuStrankaListFormatedWithAdressOIB>
    <izvorni_sadrzaj>
      <item>INGCOM d.o.o., OIB 40959787304, Mavri 68, 51216 Viškovo</item>
    </izvorni_sadrzaj>
    <derivirana_varijabla naziv="DomainObject.Predmet.ProtuStrankaListFormatedWithAdressOIB_1">
      <item>INGCOM d.o.o., OIB 40959787304, Mavri 68, 51216 Viškovo</item>
    </derivirana_varijabla>
  </DomainObject.Predmet.ProtuStrankaListFormatedWithAdressOIB>
  <DomainObject.Predmet.ProtuStrankaListNazivFormated>
    <izvorni_sadrzaj>
      <item>INGCOM d.o.o.</item>
    </izvorni_sadrzaj>
    <derivirana_varijabla naziv="DomainObject.Predmet.ProtuStrankaListNazivFormated_1">
      <item>INGCOM d.o.o.</item>
    </derivirana_varijabla>
  </DomainObject.Predmet.ProtuStrankaListNazivFormated>
  <DomainObject.Predmet.ProtuStrankaListNazivFormatedOIB>
    <izvorni_sadrzaj>
      <item>INGCOM d.o.o., OIB 40959787304</item>
    </izvorni_sadrzaj>
    <derivirana_varijabla naziv="DomainObject.Predmet.ProtuStrankaListNazivFormatedOIB_1">
      <item>INGCOM d.o.o., OIB 40959787304</item>
    </derivirana_varijabla>
  </DomainObject.Predmet.ProtuStrankaListNazivFormatedOIB>
  <DomainObject.Predmet.OstaliListFormated>
    <izvorni_sadrzaj>
      <item>Vatroslav Abramović</item>
    </izvorni_sadrzaj>
    <derivirana_varijabla naziv="DomainObject.Predmet.OstaliListFormated_1">
      <item>Vatroslav Abramović</item>
    </derivirana_varijabla>
  </DomainObject.Predmet.OstaliListFormated>
  <DomainObject.Predmet.OstaliListFormatedOIB>
    <izvorni_sadrzaj>
      <item>Vatroslav Abramović</item>
    </izvorni_sadrzaj>
    <derivirana_varijabla naziv="DomainObject.Predmet.OstaliListFormatedOIB_1">
      <item>Vatroslav Abramović</item>
    </derivirana_varijabla>
  </DomainObject.Predmet.OstaliListFormatedOIB>
  <DomainObject.Predmet.OstaliListFormatedWithAdress>
    <izvorni_sadrzaj>
      <item>Vatroslav Abramović, Užarska 17/II, 51000 Rijeka</item>
    </izvorni_sadrzaj>
    <derivirana_varijabla naziv="DomainObject.Predmet.OstaliListFormatedWithAdress_1">
      <item>Vatroslav Abramović, Užarska 17/II, 51000 Rijeka</item>
    </derivirana_varijabla>
  </DomainObject.Predmet.OstaliListFormatedWithAdress>
  <DomainObject.Predmet.OstaliListFormatedWithAdressOIB>
    <izvorni_sadrzaj>
      <item>Vatroslav Abramović, Užarska 17/II, 51000 Rijeka</item>
    </izvorni_sadrzaj>
    <derivirana_varijabla naziv="DomainObject.Predmet.OstaliListFormatedWithAdressOIB_1">
      <item>Vatroslav Abramović, Užarska 17/II, 51000 Rijeka</item>
    </derivirana_varijabla>
  </DomainObject.Predmet.OstaliListFormatedWithAdressOIB>
  <DomainObject.Predmet.OstaliListNazivFormated>
    <izvorni_sadrzaj>
      <item>Vatroslav Abramović</item>
    </izvorni_sadrzaj>
    <derivirana_varijabla naziv="DomainObject.Predmet.OstaliListNazivFormated_1">
      <item>Vatroslav Abramović</item>
    </derivirana_varijabla>
  </DomainObject.Predmet.OstaliListNazivFormated>
  <DomainObject.Predmet.OstaliListNazivFormatedOIB>
    <izvorni_sadrzaj>
      <item>Vatroslav Abramović</item>
    </izvorni_sadrzaj>
    <derivirana_varijabla naziv="DomainObject.Predmet.OstaliListNazivFormatedOIB_1">
      <item>Vatroslav Abramović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St-1582/2016-6</izvorni_sadrzaj>
    <derivirana_varijabla naziv="DomainObject.PoslovniBrojDokumenta_1">St-1582/2016-6</derivirana_varijabla>
  </DomainObject.PoslovniBrojDokumenta>
  <DomainObject.Predmet.StrankaIDrugi>
    <izvorni_sadrzaj>IVAN TAUZER i dr.</izvorni_sadrzaj>
    <derivirana_varijabla naziv="DomainObject.Predmet.StrankaIDrugi_1">IVAN TAUZER i dr.</derivirana_varijabla>
  </DomainObject.Predmet.StrankaIDrugi>
  <DomainObject.Predmet.ProtustrankaIDrugi>
    <izvorni_sadrzaj>INGCOM d.o.o.</izvorni_sadrzaj>
    <derivirana_varijabla naziv="DomainObject.Predmet.ProtustrankaIDrugi_1">INGCOM d.o.o.</derivirana_varijabla>
  </DomainObject.Predmet.ProtustrankaIDrugi>
  <DomainObject.Predmet.StrankaIDrugiAdressOIB>
    <izvorni_sadrzaj>IVAN TAUZER, OIB 49362683346, Riječka 24, 23251 Kolan i dr.</izvorni_sadrzaj>
    <derivirana_varijabla naziv="DomainObject.Predmet.StrankaIDrugiAdressOIB_1">IVAN TAUZER, OIB 49362683346, Riječka 24, 23251 Kolan i dr.</derivirana_varijabla>
  </DomainObject.Predmet.StrankaIDrugiAdressOIB>
  <DomainObject.Predmet.ProtustrankaIDrugiAdressOIB>
    <izvorni_sadrzaj>INGCOM d.o.o., OIB 40959787304, Mavri 68, 51216 Viškovo</izvorni_sadrzaj>
    <derivirana_varijabla naziv="DomainObject.Predmet.ProtustrankaIDrugiAdressOIB_1">INGCOM d.o.o., OIB 40959787304, Mavri 68,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TAUZER</item>
      <item>RINA TAUZER</item>
      <item>INGCOM d.o.o.</item>
      <item>Vatroslav Abramović</item>
    </izvorni_sadrzaj>
    <derivirana_varijabla naziv="DomainObject.Predmet.SudioniciListNaziv_1">
      <item>IVAN TAUZER</item>
      <item>RINA TAUZER</item>
      <item>INGCOM d.o.o.</item>
      <item>Vatroslav Abramović</item>
    </derivirana_varijabla>
  </DomainObject.Predmet.SudioniciListNaziv>
  <DomainObject.Predmet.SudioniciListAdressOIB>
    <izvorni_sadrzaj>
      <item>IVAN TAUZER, OIB 49362683346, Riječka 24,23251 Kolan</item>
      <item>RINA TAUZER, OIB 13559571566, Danijela Godine 8a,51000 Rijeka</item>
      <item>INGCOM d.o.o., OIB 40959787304, Mavri 68,51216 Viškovo</item>
      <item>Vatroslav Abramović, Užarska 17/II,51000 Rijeka</item>
    </izvorni_sadrzaj>
    <derivirana_varijabla naziv="DomainObject.Predmet.SudioniciListAdressOIB_1">
      <item>IVAN TAUZER, OIB 49362683346, Riječka 24,23251 Kolan</item>
      <item>RINA TAUZER, OIB 13559571566, Danijela Godine 8a,51000 Rijeka</item>
      <item>INGCOM d.o.o., OIB 40959787304, Mavri 68,51216 Viškovo</item>
      <item>Vatroslav Abramović, Užarska 17/II,51000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49362683346</item>
      <item>, OIB 13559571566</item>
      <item>, OIB 40959787304</item>
      <item>, OIB null</item>
    </izvorni_sadrzaj>
    <derivirana_varijabla naziv="DomainObject.Predmet.SudioniciListNazivOIB_1">
      <item>, OIB 49362683346</item>
      <item>, OIB 13559571566</item>
      <item>, OIB 40959787304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8C57E-ED7D-4504-AC59-19EAE9A898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576</properties:Words>
  <properties:Characters>2988</properties:Characters>
  <properties:Lines>85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2017-02-13T11:40:00Z</dcterms:created>
  <dc:creator>Korisnik</dc:creator>
  <cp:lastModifiedBy>Tanja Fidel</cp:lastModifiedBy>
  <cp:lastPrinted>2017-02-13T11:51:00Z</cp:lastPrinted>
  <dcterms:modified xmlns:xsi="http://www.w3.org/2001/XMLSchema-instance" xsi:type="dcterms:W3CDTF">2017-02-13T11:53:00Z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St-1582/2016-6 / Odluka - Rješenje - nastavak postupka zbog naknadne diobe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