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f29ed" w14:paraId="32f29ed" w:rsidRDefault="00382695" w:rsidP="00382695" w:rsidR="00382695">
      <w:pPr>
        <w15:collapsed w:val="false"/>
      </w:pPr>
      <w:r>
        <w:rPr>
          <w:noProof/>
        </w:rPr>
        <w:drawing>
          <wp:inline distR="0" distL="0" distB="0" distT="0">
            <wp:extent cy="723265" cx="580390"/>
            <wp:effectExtent b="635" r="0" t="0" l="0"/>
            <wp:docPr descr="image001" name="Slika 2" id="2"/>
            <wp:cNvGraphicFramePr>
              <a:graphicFrameLocks noChangeAspect="true"/>
            </wp:cNvGraphicFramePr>
            <a:graphic>
              <a:graphicData uri="http://schemas.openxmlformats.org/drawingml/2006/picture">
                <pic:pic>
                  <pic:nvPicPr>
                    <pic:cNvPr descr="image001"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F6D1D" w:rsidP="006F6D1D" w:rsidR="006F6D1D" w:rsidRPr="000559FC">
      <w:pPr>
        <w:rPr>
          <w:sz w:val="24"/>
          <w:szCs w:val="24"/>
        </w:rPr>
      </w:pPr>
      <w:r w:rsidRPr="000559FC">
        <w:rPr>
          <w:sz w:val="24"/>
          <w:szCs w:val="24"/>
        </w:rPr>
        <w:t>REPUBLIKA HRVATSKA</w:t>
      </w:r>
    </w:p>
    <w:p w:rsidRDefault="006F6D1D" w:rsidP="006F6D1D" w:rsidR="006F6D1D" w:rsidRPr="000559FC">
      <w:pPr>
        <w:rPr>
          <w:sz w:val="24"/>
          <w:szCs w:val="24"/>
        </w:rPr>
      </w:pPr>
      <w:r w:rsidRPr="000559FC">
        <w:rPr>
          <w:sz w:val="24"/>
          <w:szCs w:val="24"/>
        </w:rPr>
        <w:t xml:space="preserve">  Trgovački sud u Zagrebu</w:t>
      </w:r>
    </w:p>
    <w:p w:rsidRDefault="006F6D1D" w:rsidP="006F6D1D" w:rsidR="006F6D1D" w:rsidRPr="000559FC">
      <w:pPr>
        <w:rPr>
          <w:sz w:val="24"/>
          <w:szCs w:val="24"/>
        </w:rPr>
      </w:pPr>
      <w:r w:rsidRPr="000559FC">
        <w:rPr>
          <w:sz w:val="24"/>
          <w:szCs w:val="24"/>
        </w:rPr>
        <w:t xml:space="preserve">   Zagreb, Amruševa 2/II                                                   </w:t>
      </w:r>
      <w:r w:rsidR="003B5690">
        <w:rPr>
          <w:sz w:val="24"/>
          <w:szCs w:val="24"/>
        </w:rPr>
        <w:t xml:space="preserve">                          </w:t>
      </w:r>
      <w:r>
        <w:rPr>
          <w:sz w:val="24"/>
          <w:szCs w:val="24"/>
        </w:rPr>
        <w:t xml:space="preserve"> </w:t>
      </w:r>
    </w:p>
    <w:p w:rsidRDefault="006F6D1D" w:rsidP="006F6D1D" w:rsidR="006F6D1D">
      <w:pPr>
        <w:jc w:val="center"/>
        <w:rPr>
          <w:sz w:val="24"/>
          <w:szCs w:val="24"/>
        </w:rPr>
      </w:pPr>
      <w:r w:rsidRPr="000559FC">
        <w:rPr>
          <w:sz w:val="24"/>
          <w:szCs w:val="24"/>
        </w:rPr>
        <w:t>REPUBLIKA HRVATSKA</w:t>
      </w:r>
    </w:p>
    <w:p w:rsidRDefault="006F6D1D" w:rsidP="006F6D1D" w:rsidR="006F6D1D" w:rsidRPr="00CB5452">
      <w:pPr>
        <w:jc w:val="center"/>
        <w:rPr>
          <w:b/>
          <w:sz w:val="24"/>
          <w:szCs w:val="24"/>
        </w:rPr>
      </w:pPr>
      <w:r w:rsidRPr="00CB5452">
        <w:rPr>
          <w:b/>
          <w:sz w:val="24"/>
          <w:szCs w:val="24"/>
        </w:rPr>
        <w:t>R J E Š E NJ E</w:t>
      </w:r>
    </w:p>
    <w:p w:rsidRDefault="006F6D1D" w:rsidP="006F6D1D" w:rsidR="006F6D1D" w:rsidRPr="000559FC">
      <w:pPr>
        <w:rPr>
          <w:b/>
          <w:sz w:val="24"/>
          <w:szCs w:val="24"/>
        </w:rPr>
      </w:pPr>
    </w:p>
    <w:p w:rsidRDefault="006F6D1D" w:rsidP="006F6D1D" w:rsidR="006F6D1D">
      <w:pPr>
        <w:jc w:val="center"/>
        <w:rPr>
          <w:b/>
        </w:rPr>
      </w:pPr>
    </w:p>
    <w:p w:rsidRDefault="00A4740C" w:rsidP="00226328" w:rsidR="006F6D1D">
      <w:pPr>
        <w:jc w:val="center"/>
        <w:rPr>
          <w:sz w:val="24"/>
          <w:szCs w:val="24"/>
        </w:rPr>
      </w:pPr>
      <w:r w:rsidRPr="00A4740C">
        <w:rPr>
          <w:sz w:val="24"/>
          <w:szCs w:val="24"/>
        </w:rPr>
        <w:t xml:space="preserve">Trgovački sud u Zagrebu, po sucu Nikoli Ribariću, kao stečajnom sucu, u stečajnom predmetu nad stečajnim dužnikom ADRIATICA DEVELOPMENT d.o.o.- u stečaju, iz Zagreba, Sveti Duh 36, OIB: 94632131599, MBS: 080539843,  dana 16. svibnja 2018.,   </w:t>
      </w:r>
    </w:p>
    <w:p w:rsidRDefault="00A4740C" w:rsidP="00226328" w:rsidR="00A4740C">
      <w:pPr>
        <w:jc w:val="center"/>
        <w:rPr>
          <w:sz w:val="24"/>
          <w:szCs w:val="24"/>
        </w:rPr>
      </w:pPr>
    </w:p>
    <w:p w:rsidRDefault="001776FD" w:rsidP="00226328" w:rsidR="00117F39" w:rsidRPr="006A7B88">
      <w:pPr>
        <w:jc w:val="center"/>
        <w:rPr>
          <w:sz w:val="24"/>
          <w:szCs w:val="24"/>
        </w:rPr>
      </w:pPr>
      <w:r w:rsidRPr="006A7B88">
        <w:rPr>
          <w:sz w:val="24"/>
          <w:szCs w:val="24"/>
        </w:rPr>
        <w:t>r i j e š i o  j e</w:t>
      </w:r>
    </w:p>
    <w:p w:rsidRDefault="00226328" w:rsidP="00226328" w:rsidR="00226328" w:rsidRPr="00167DB8">
      <w:pPr>
        <w:rPr>
          <w:sz w:val="24"/>
          <w:szCs w:val="24"/>
        </w:rPr>
      </w:pPr>
    </w:p>
    <w:p w:rsidRDefault="00EE17AD" w:rsidP="00EE17AD" w:rsidR="00EE17AD" w:rsidRPr="00167DB8">
      <w:pPr>
        <w:ind w:firstLine="720"/>
        <w:jc w:val="both"/>
        <w:rPr>
          <w:sz w:val="24"/>
          <w:szCs w:val="24"/>
        </w:rPr>
      </w:pPr>
      <w:r w:rsidRPr="00167DB8">
        <w:rPr>
          <w:sz w:val="24"/>
          <w:szCs w:val="24"/>
        </w:rPr>
        <w:t>Određuje se posebno ispitno ročište za dan:</w:t>
      </w:r>
    </w:p>
    <w:p w:rsidRDefault="00EE17AD" w:rsidP="00EE17AD" w:rsidR="00EE17AD" w:rsidRPr="00167DB8">
      <w:pPr>
        <w:ind w:firstLine="720"/>
        <w:jc w:val="both"/>
        <w:rPr>
          <w:sz w:val="24"/>
          <w:szCs w:val="24"/>
        </w:rPr>
      </w:pPr>
    </w:p>
    <w:p w:rsidRDefault="00A4740C" w:rsidP="00EE17AD" w:rsidR="00EE17AD" w:rsidRPr="00167DB8">
      <w:pPr>
        <w:ind w:firstLine="720"/>
        <w:jc w:val="center"/>
        <w:rPr>
          <w:b/>
          <w:sz w:val="24"/>
          <w:szCs w:val="24"/>
        </w:rPr>
      </w:pPr>
      <w:r>
        <w:rPr>
          <w:b/>
          <w:sz w:val="24"/>
          <w:szCs w:val="24"/>
        </w:rPr>
        <w:t>4</w:t>
      </w:r>
      <w:r w:rsidR="00EE17AD">
        <w:rPr>
          <w:b/>
          <w:sz w:val="24"/>
          <w:szCs w:val="24"/>
        </w:rPr>
        <w:t>.</w:t>
      </w:r>
      <w:r>
        <w:rPr>
          <w:b/>
          <w:sz w:val="24"/>
          <w:szCs w:val="24"/>
        </w:rPr>
        <w:t xml:space="preserve"> lipnja</w:t>
      </w:r>
      <w:r w:rsidR="00EE17AD" w:rsidRPr="00167DB8">
        <w:rPr>
          <w:b/>
          <w:sz w:val="24"/>
          <w:szCs w:val="24"/>
        </w:rPr>
        <w:t xml:space="preserve"> 201</w:t>
      </w:r>
      <w:r w:rsidR="001618DF">
        <w:rPr>
          <w:b/>
          <w:sz w:val="24"/>
          <w:szCs w:val="24"/>
        </w:rPr>
        <w:t>8</w:t>
      </w:r>
      <w:r w:rsidR="00EE17AD" w:rsidRPr="00167DB8">
        <w:rPr>
          <w:b/>
          <w:sz w:val="24"/>
          <w:szCs w:val="24"/>
        </w:rPr>
        <w:t xml:space="preserve">. u </w:t>
      </w:r>
      <w:r>
        <w:rPr>
          <w:b/>
          <w:sz w:val="24"/>
          <w:szCs w:val="24"/>
        </w:rPr>
        <w:t>10,30</w:t>
      </w:r>
      <w:r w:rsidR="00EE17AD" w:rsidRPr="00167DB8">
        <w:rPr>
          <w:b/>
          <w:sz w:val="24"/>
          <w:szCs w:val="24"/>
        </w:rPr>
        <w:t xml:space="preserve"> sati  u prostorijama Trgovačkog suda u Zagrebu, Petrinjska 8, II kat ulične zgrade,</w:t>
      </w:r>
      <w:r w:rsidR="00D04B1A">
        <w:rPr>
          <w:b/>
          <w:sz w:val="24"/>
          <w:szCs w:val="24"/>
        </w:rPr>
        <w:t xml:space="preserve"> dvorana 96</w:t>
      </w:r>
      <w:r w:rsidR="00EE17AD" w:rsidRPr="00167DB8">
        <w:rPr>
          <w:b/>
          <w:sz w:val="24"/>
          <w:szCs w:val="24"/>
        </w:rPr>
        <w:t>.</w:t>
      </w:r>
    </w:p>
    <w:p w:rsidRDefault="00EE17AD" w:rsidP="00EE17AD" w:rsidR="00EE17AD" w:rsidRPr="00167DB8">
      <w:pPr>
        <w:ind w:firstLine="720"/>
        <w:jc w:val="both"/>
        <w:rPr>
          <w:b/>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D04B1A" w:rsidR="00D04B1A">
      <w:pPr>
        <w:jc w:val="both"/>
        <w:rPr>
          <w:sz w:val="24"/>
          <w:szCs w:val="24"/>
        </w:rPr>
      </w:pPr>
      <w:r w:rsidRPr="00167DB8">
        <w:rPr>
          <w:sz w:val="24"/>
          <w:szCs w:val="24"/>
        </w:rPr>
        <w:tab/>
      </w:r>
      <w:r w:rsidR="00D04B1A" w:rsidRPr="00D04B1A">
        <w:rPr>
          <w:sz w:val="24"/>
          <w:szCs w:val="24"/>
        </w:rPr>
        <w:t xml:space="preserve">Stečajnu upravitelj je dana </w:t>
      </w:r>
      <w:r w:rsidR="00A4740C">
        <w:rPr>
          <w:sz w:val="24"/>
          <w:szCs w:val="24"/>
        </w:rPr>
        <w:t>19</w:t>
      </w:r>
      <w:r w:rsidR="00C875B1">
        <w:rPr>
          <w:sz w:val="24"/>
          <w:szCs w:val="24"/>
        </w:rPr>
        <w:t>.3.2018.</w:t>
      </w:r>
      <w:r w:rsidR="00D04B1A" w:rsidRPr="00D04B1A">
        <w:rPr>
          <w:sz w:val="24"/>
          <w:szCs w:val="24"/>
        </w:rPr>
        <w:t xml:space="preserve"> godine predao podnesak kojim traži određivanje posebnog ispitnog ročišta, kako bi se ispitale tražbine koje su naknadno pristigle.</w:t>
      </w:r>
    </w:p>
    <w:p w:rsidRDefault="00EE17AD" w:rsidP="00D04B1A" w:rsidR="00301D0A" w:rsidRPr="00167DB8">
      <w:pPr>
        <w:ind w:firstLine="720"/>
        <w:jc w:val="both"/>
        <w:rPr>
          <w:sz w:val="24"/>
          <w:szCs w:val="24"/>
        </w:rPr>
      </w:pPr>
      <w:r>
        <w:rPr>
          <w:sz w:val="24"/>
          <w:szCs w:val="24"/>
        </w:rPr>
        <w:t>Vjerovnici koji su</w:t>
      </w:r>
      <w:r w:rsidR="00493577" w:rsidRPr="00167DB8">
        <w:rPr>
          <w:sz w:val="24"/>
          <w:szCs w:val="24"/>
        </w:rPr>
        <w:t xml:space="preserve"> </w:t>
      </w:r>
      <w:r w:rsidR="00301D0A" w:rsidRPr="00167DB8">
        <w:rPr>
          <w:sz w:val="24"/>
          <w:szCs w:val="24"/>
        </w:rPr>
        <w:t xml:space="preserve">prijavili svoje tražbine </w:t>
      </w:r>
      <w:r w:rsidR="009F3A28" w:rsidRPr="00167DB8">
        <w:rPr>
          <w:sz w:val="24"/>
          <w:szCs w:val="24"/>
        </w:rPr>
        <w:t>nakon isteka roka za prijavu tražbina za opće ispitno ročište</w:t>
      </w:r>
      <w:r w:rsidR="00360C7C" w:rsidRPr="00167DB8">
        <w:rPr>
          <w:sz w:val="24"/>
          <w:szCs w:val="24"/>
        </w:rPr>
        <w:t>, ali u roku iz članka 176.st.2. Stečajnog zakona</w:t>
      </w:r>
      <w:r w:rsidR="00382695">
        <w:rPr>
          <w:sz w:val="24"/>
          <w:szCs w:val="24"/>
        </w:rPr>
        <w:t>.</w:t>
      </w:r>
    </w:p>
    <w:p w:rsidRDefault="00117F39" w:rsidP="005D2CDF" w:rsidR="00382695">
      <w:pPr>
        <w:jc w:val="both"/>
        <w:rPr>
          <w:sz w:val="24"/>
          <w:szCs w:val="24"/>
        </w:rPr>
      </w:pPr>
      <w:r w:rsidRPr="00167DB8">
        <w:rPr>
          <w:sz w:val="24"/>
          <w:szCs w:val="24"/>
        </w:rPr>
        <w:tab/>
        <w:t xml:space="preserve">Odredbom članka </w:t>
      </w:r>
      <w:smartTag w:element="metricconverter" w:uri="urn:schemas-microsoft-com:office:smarttags">
        <w:smartTagPr>
          <w:attr w:val="176. st" w:name="ProductID"/>
        </w:smartTagPr>
        <w:r w:rsidRPr="00167DB8">
          <w:rPr>
            <w:sz w:val="24"/>
            <w:szCs w:val="24"/>
          </w:rPr>
          <w:t>176. st</w:t>
        </w:r>
      </w:smartTag>
      <w:r w:rsidRPr="00167DB8">
        <w:rPr>
          <w:sz w:val="24"/>
          <w:szCs w:val="24"/>
        </w:rPr>
        <w:t xml:space="preserve">. 2  Stečajnog zakona ( NN 44/96, 29/99, 129/00, 123/03, 82/06, 116/10: dalje SZ)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w:t>
      </w:r>
      <w:r w:rsidR="00382695">
        <w:rPr>
          <w:sz w:val="24"/>
          <w:szCs w:val="24"/>
        </w:rPr>
        <w:t>.</w:t>
      </w:r>
    </w:p>
    <w:p w:rsidRDefault="00EE17AD" w:rsidP="00382695" w:rsidR="007B6554" w:rsidRPr="00167DB8">
      <w:pPr>
        <w:ind w:firstLine="720"/>
        <w:jc w:val="both"/>
        <w:rPr>
          <w:sz w:val="24"/>
          <w:szCs w:val="24"/>
        </w:rPr>
      </w:pPr>
      <w:r>
        <w:rPr>
          <w:sz w:val="24"/>
          <w:szCs w:val="24"/>
        </w:rPr>
        <w:t>Slijedom navedenoga odlučeno je kao u izreci rješenja.</w:t>
      </w:r>
    </w:p>
    <w:p w:rsidRDefault="00B44412" w:rsidP="007B6554" w:rsidR="00B44412">
      <w:pPr>
        <w:jc w:val="center"/>
        <w:rPr>
          <w:sz w:val="24"/>
          <w:szCs w:val="24"/>
        </w:rPr>
      </w:pPr>
    </w:p>
    <w:p w:rsidRDefault="00014F24" w:rsidP="007B6554" w:rsidR="007B6554" w:rsidRPr="00167DB8">
      <w:pPr>
        <w:jc w:val="center"/>
        <w:rPr>
          <w:sz w:val="24"/>
          <w:szCs w:val="24"/>
        </w:rPr>
      </w:pPr>
      <w:r w:rsidRPr="00167DB8">
        <w:rPr>
          <w:sz w:val="24"/>
          <w:szCs w:val="24"/>
        </w:rPr>
        <w:t xml:space="preserve">U Zagrebu, </w:t>
      </w:r>
      <w:r w:rsidR="00A4740C">
        <w:rPr>
          <w:sz w:val="24"/>
          <w:szCs w:val="24"/>
        </w:rPr>
        <w:t>16</w:t>
      </w:r>
      <w:r w:rsidRPr="00167DB8">
        <w:rPr>
          <w:sz w:val="24"/>
          <w:szCs w:val="24"/>
        </w:rPr>
        <w:t>.</w:t>
      </w:r>
      <w:r w:rsidR="00A4740C">
        <w:rPr>
          <w:sz w:val="24"/>
          <w:szCs w:val="24"/>
        </w:rPr>
        <w:t xml:space="preserve"> svibnja</w:t>
      </w:r>
      <w:r w:rsidR="007B6554" w:rsidRPr="00167DB8">
        <w:rPr>
          <w:sz w:val="24"/>
          <w:szCs w:val="24"/>
        </w:rPr>
        <w:t xml:space="preserve"> 201</w:t>
      </w:r>
      <w:r w:rsidR="00C875B1">
        <w:rPr>
          <w:sz w:val="24"/>
          <w:szCs w:val="24"/>
        </w:rPr>
        <w:t>8</w:t>
      </w:r>
      <w:r w:rsidR="007B6554" w:rsidRPr="00167DB8">
        <w:rPr>
          <w:sz w:val="24"/>
          <w:szCs w:val="24"/>
        </w:rPr>
        <w:t>.</w:t>
      </w:r>
      <w:r w:rsidR="00454A6A" w:rsidRPr="00167DB8">
        <w:rPr>
          <w:sz w:val="24"/>
          <w:szCs w:val="24"/>
        </w:rPr>
        <w:t xml:space="preserve"> </w:t>
      </w:r>
    </w:p>
    <w:p w:rsidRDefault="005D2CDF" w:rsidP="007B6554" w:rsidR="005D2CDF" w:rsidRPr="00167DB8">
      <w:pPr>
        <w:jc w:val="center"/>
        <w:rPr>
          <w:sz w:val="24"/>
          <w:szCs w:val="24"/>
        </w:rPr>
      </w:pPr>
    </w:p>
    <w:p w:rsidRDefault="007B6554" w:rsidP="00E7187D" w:rsidR="0069520C" w:rsidRPr="0069520C">
      <w:pPr>
        <w:pStyle w:val="Podnaslov"/>
        <w:ind w:firstLine="708" w:left="4956"/>
        <w:rPr>
          <w:rFonts w:hAnsi="Times New Roman" w:ascii="Times New Roman"/>
          <w:b w:val="false"/>
          <w:color w:val="auto"/>
          <w:szCs w:val="24"/>
        </w:rPr>
      </w:pPr>
      <w:r w:rsidRPr="00167DB8">
        <w:tab/>
      </w:r>
      <w:r w:rsidR="0069520C" w:rsidRPr="0069520C">
        <w:rPr>
          <w:rFonts w:hAnsi="Times New Roman" w:ascii="Times New Roman"/>
          <w:b w:val="false"/>
          <w:color w:val="auto"/>
          <w:szCs w:val="24"/>
        </w:rPr>
        <w:t>Stečajni sudac:</w:t>
      </w:r>
    </w:p>
    <w:p w:rsidRDefault="0069520C" w:rsidP="00E7187D" w:rsidR="0069520C" w:rsidRPr="0069520C">
      <w:pPr>
        <w:pStyle w:val="Podnaslov"/>
        <w:ind w:firstLine="708" w:left="4956"/>
        <w:rPr>
          <w:rFonts w:hAnsi="Times New Roman" w:ascii="Times New Roman"/>
          <w:b w:val="false"/>
          <w:color w:val="auto"/>
          <w:szCs w:val="24"/>
        </w:rPr>
      </w:pPr>
      <w:r w:rsidRPr="0069520C">
        <w:rPr>
          <w:rFonts w:hAnsi="Times New Roman" w:ascii="Times New Roman"/>
          <w:b w:val="false"/>
          <w:color w:val="auto"/>
          <w:szCs w:val="24"/>
        </w:rPr>
        <w:t>Nikola Ribarić, v.r.</w:t>
      </w:r>
    </w:p>
    <w:p w:rsidRDefault="0069520C" w:rsidP="00E7187D" w:rsidR="0069520C" w:rsidRPr="0069520C">
      <w:pPr>
        <w:ind w:firstLine="708" w:left="4248"/>
        <w:rPr>
          <w:sz w:val="24"/>
          <w:szCs w:val="24"/>
        </w:rPr>
      </w:pPr>
      <w:r w:rsidRPr="0069520C">
        <w:rPr>
          <w:sz w:val="24"/>
          <w:szCs w:val="24"/>
        </w:rPr>
        <w:t>Za točnost otpravka – ovlašteni službenik:</w:t>
      </w:r>
    </w:p>
    <w:p w:rsidRDefault="0069520C" w:rsidP="00E7187D" w:rsidR="0069520C" w:rsidRPr="0069520C">
      <w:pPr>
        <w:rPr>
          <w:sz w:val="24"/>
          <w:szCs w:val="24"/>
        </w:rPr>
      </w:pPr>
      <w:r w:rsidRPr="0069520C">
        <w:rPr>
          <w:sz w:val="24"/>
          <w:szCs w:val="24"/>
        </w:rPr>
        <w:t xml:space="preserve">           </w:t>
      </w:r>
      <w:r w:rsidRPr="0069520C">
        <w:rPr>
          <w:sz w:val="24"/>
          <w:szCs w:val="24"/>
        </w:rPr>
        <w:tab/>
      </w:r>
      <w:r w:rsidRPr="0069520C">
        <w:rPr>
          <w:sz w:val="24"/>
          <w:szCs w:val="24"/>
        </w:rPr>
        <w:tab/>
      </w:r>
      <w:r w:rsidRPr="0069520C">
        <w:rPr>
          <w:sz w:val="24"/>
          <w:szCs w:val="24"/>
        </w:rPr>
        <w:tab/>
      </w:r>
      <w:r w:rsidRPr="0069520C">
        <w:rPr>
          <w:sz w:val="24"/>
          <w:szCs w:val="24"/>
        </w:rPr>
        <w:tab/>
      </w:r>
      <w:r w:rsidRPr="0069520C">
        <w:rPr>
          <w:sz w:val="24"/>
          <w:szCs w:val="24"/>
        </w:rPr>
        <w:tab/>
      </w:r>
      <w:r w:rsidRPr="0069520C">
        <w:rPr>
          <w:sz w:val="24"/>
          <w:szCs w:val="24"/>
        </w:rPr>
        <w:tab/>
      </w:r>
      <w:r w:rsidRPr="0069520C">
        <w:rPr>
          <w:sz w:val="24"/>
          <w:szCs w:val="24"/>
        </w:rPr>
        <w:tab/>
      </w:r>
      <w:r w:rsidRPr="0069520C">
        <w:rPr>
          <w:sz w:val="24"/>
          <w:szCs w:val="24"/>
        </w:rPr>
        <w:tab/>
        <w:t xml:space="preserve"> Maja Hajtek</w:t>
      </w:r>
    </w:p>
    <w:p w:rsidRDefault="00B44412" w:rsidP="0069520C" w:rsidR="00B44412" w:rsidRPr="00FC1355">
      <w:pPr>
        <w:pStyle w:val="Podnaslov"/>
        <w:ind w:firstLine="708" w:left="4956"/>
        <w:rPr>
          <w:rFonts w:hAnsi="Times New Roman" w:ascii="Times New Roman"/>
          <w:b w:val="false"/>
          <w:color w:val="auto"/>
          <w:szCs w:val="24"/>
        </w:rPr>
      </w:pPr>
    </w:p>
    <w:p w:rsidRDefault="00480C75" w:rsidP="00B44412" w:rsidR="00480C75">
      <w:pPr>
        <w:pStyle w:val="Tijeloteksta"/>
        <w:ind w:left="5760"/>
      </w:pPr>
    </w:p>
    <w:p w:rsidRDefault="0069520C" w:rsidP="00FA7885" w:rsidR="0069520C">
      <w:pPr>
        <w:rPr>
          <w:sz w:val="24"/>
          <w:szCs w:val="24"/>
        </w:rPr>
      </w:pPr>
    </w:p>
    <w:p w:rsidRDefault="00FA7885" w:rsidP="00FA7885" w:rsidR="00FA7885" w:rsidRPr="00B45B69">
      <w:pPr>
        <w:rPr>
          <w:sz w:val="24"/>
          <w:szCs w:val="24"/>
        </w:rPr>
      </w:pPr>
      <w:r w:rsidRPr="00B45B69">
        <w:rPr>
          <w:sz w:val="24"/>
          <w:szCs w:val="24"/>
        </w:rPr>
        <w:t>POUKA O PRAVNOM LIJEKU:</w:t>
      </w:r>
    </w:p>
    <w:p w:rsidRDefault="00FA7885" w:rsidP="00382695" w:rsidR="00382695">
      <w:pPr>
        <w:rPr>
          <w:sz w:val="24"/>
          <w:szCs w:val="24"/>
        </w:rPr>
      </w:pPr>
      <w:r w:rsidRPr="00B45B69">
        <w:rPr>
          <w:sz w:val="24"/>
          <w:szCs w:val="24"/>
        </w:rPr>
        <w:t>Protiv ovog rješenja  nije dopuštena žalba ( čl. 278 ZPP-a u svezi s člankom 6. SZ)</w:t>
      </w:r>
    </w:p>
    <w:p w:rsidRDefault="00D04B1A" w:rsidP="00454A6A" w:rsidR="00D04B1A">
      <w:pPr>
        <w:pStyle w:val="Tijeloteksta"/>
        <w:jc w:val="left"/>
      </w:pPr>
      <w:bookmarkStart w:name="_GoBack" w:id="0"/>
      <w:bookmarkEnd w:id="0"/>
    </w:p>
    <w:sectPr w:rsidSect="005D2CDF" w:rsidR="00D04B1A">
      <w:headerReference w:type="default" r:id="rId10"/>
      <w:headerReference w:type="first" r:id="rId11"/>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7ADA" w:rsidR="003A7ADA">
      <w:r>
        <w:separator/>
      </w:r>
    </w:p>
  </w:endnote>
  <w:endnote w:id="0" w:type="continuationSeparator">
    <w:p w:rsidRDefault="003A7ADA" w:rsidR="003A7A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7ADA" w:rsidR="003A7ADA">
      <w:r>
        <w:separator/>
      </w:r>
    </w:p>
  </w:footnote>
  <w:footnote w:id="0" w:type="continuationSeparator">
    <w:p w:rsidRDefault="003A7ADA" w:rsidR="003A7A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412914">
      <w:rPr>
        <w:noProof/>
      </w:rPr>
      <w:t>2</w:t>
    </w:r>
    <w:r>
      <w:fldChar w:fldCharType="end"/>
    </w:r>
    <w:r>
      <w:t xml:space="preserve"> -</w:t>
    </w:r>
    <w:r>
      <w:tab/>
    </w:r>
    <w:r w:rsidRPr="00245C53">
      <w:rPr>
        <w:sz w:val="24"/>
        <w:szCs w:val="24"/>
      </w:rPr>
      <w:t>72 St-</w:t>
    </w:r>
    <w:r w:rsidR="002708B7">
      <w:rPr>
        <w:sz w:val="24"/>
        <w:szCs w:val="24"/>
      </w:rPr>
      <w:t>1</w:t>
    </w:r>
    <w:r w:rsidR="00D04B1A">
      <w:rPr>
        <w:sz w:val="24"/>
        <w:szCs w:val="24"/>
      </w:rPr>
      <w:t>75/14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614C" w:rsidP="00FF614C" w:rsidR="00FF614C" w:rsidRPr="00FF614C">
    <w:pPr>
      <w:pStyle w:val="Zaglavlje"/>
      <w:jc w:val="right"/>
      <w:rPr>
        <w:sz w:val="24"/>
        <w:szCs w:val="24"/>
      </w:rPr>
    </w:pPr>
    <w:r w:rsidRPr="00FF614C">
      <w:rPr>
        <w:sz w:val="24"/>
        <w:szCs w:val="24"/>
      </w:rPr>
      <w:t>72 St-602/2013 - 108</w:t>
    </w:r>
  </w:p>
  <w:p w:rsidRDefault="00FF614C" w:rsidR="00FF61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9">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4"/>
  </w:num>
  <w:num w:numId="5">
    <w:abstractNumId w:val="5"/>
  </w:num>
  <w:num w:numId="6">
    <w:abstractNumId w:val="9"/>
  </w:num>
  <w:num w:numId="7">
    <w:abstractNumId w:val="0"/>
  </w:num>
  <w:num w:numId="8">
    <w:abstractNumId w:val="6"/>
  </w:num>
  <w:num w:numId="9">
    <w:abstractNumId w:val="1"/>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A5528"/>
    <w:rsid w:val="000B4FE4"/>
    <w:rsid w:val="000E4EBC"/>
    <w:rsid w:val="00117F39"/>
    <w:rsid w:val="0013104A"/>
    <w:rsid w:val="00160CB9"/>
    <w:rsid w:val="001618DF"/>
    <w:rsid w:val="00167DB8"/>
    <w:rsid w:val="00170501"/>
    <w:rsid w:val="00171031"/>
    <w:rsid w:val="001776FD"/>
    <w:rsid w:val="001A6FF3"/>
    <w:rsid w:val="001D1709"/>
    <w:rsid w:val="002219B1"/>
    <w:rsid w:val="00226328"/>
    <w:rsid w:val="00245C53"/>
    <w:rsid w:val="002708B7"/>
    <w:rsid w:val="00287A7C"/>
    <w:rsid w:val="002A2A70"/>
    <w:rsid w:val="002B2CD6"/>
    <w:rsid w:val="002E30C6"/>
    <w:rsid w:val="00301D0A"/>
    <w:rsid w:val="003117A2"/>
    <w:rsid w:val="003206F8"/>
    <w:rsid w:val="00353C43"/>
    <w:rsid w:val="00360C7C"/>
    <w:rsid w:val="00382695"/>
    <w:rsid w:val="003A1592"/>
    <w:rsid w:val="003A2582"/>
    <w:rsid w:val="003A7ADA"/>
    <w:rsid w:val="003B15A4"/>
    <w:rsid w:val="003B5690"/>
    <w:rsid w:val="003E4A5D"/>
    <w:rsid w:val="004100B6"/>
    <w:rsid w:val="00412914"/>
    <w:rsid w:val="00413199"/>
    <w:rsid w:val="00454A6A"/>
    <w:rsid w:val="00480C75"/>
    <w:rsid w:val="00485D4B"/>
    <w:rsid w:val="00493577"/>
    <w:rsid w:val="004A1750"/>
    <w:rsid w:val="004C21CE"/>
    <w:rsid w:val="004D54DE"/>
    <w:rsid w:val="004E7C67"/>
    <w:rsid w:val="004F1EDA"/>
    <w:rsid w:val="004F7784"/>
    <w:rsid w:val="00542EE4"/>
    <w:rsid w:val="005527D5"/>
    <w:rsid w:val="00556D83"/>
    <w:rsid w:val="005A7F8D"/>
    <w:rsid w:val="005B2DCD"/>
    <w:rsid w:val="005C7834"/>
    <w:rsid w:val="005D2CDF"/>
    <w:rsid w:val="005F505B"/>
    <w:rsid w:val="00606F44"/>
    <w:rsid w:val="00643CFF"/>
    <w:rsid w:val="00657CD8"/>
    <w:rsid w:val="0068667B"/>
    <w:rsid w:val="0069121B"/>
    <w:rsid w:val="006934FA"/>
    <w:rsid w:val="0069520C"/>
    <w:rsid w:val="006A55B5"/>
    <w:rsid w:val="006A7B88"/>
    <w:rsid w:val="006F6D1D"/>
    <w:rsid w:val="007360AD"/>
    <w:rsid w:val="007534FF"/>
    <w:rsid w:val="007872DF"/>
    <w:rsid w:val="007B4EED"/>
    <w:rsid w:val="007B6554"/>
    <w:rsid w:val="00824AE3"/>
    <w:rsid w:val="00843011"/>
    <w:rsid w:val="008E6D84"/>
    <w:rsid w:val="00905416"/>
    <w:rsid w:val="0095744E"/>
    <w:rsid w:val="00997D3C"/>
    <w:rsid w:val="009B2CDE"/>
    <w:rsid w:val="009E3163"/>
    <w:rsid w:val="009F3A28"/>
    <w:rsid w:val="00A317D6"/>
    <w:rsid w:val="00A33219"/>
    <w:rsid w:val="00A4740C"/>
    <w:rsid w:val="00A56513"/>
    <w:rsid w:val="00A722FE"/>
    <w:rsid w:val="00AC74DD"/>
    <w:rsid w:val="00AD4690"/>
    <w:rsid w:val="00B44412"/>
    <w:rsid w:val="00B54B50"/>
    <w:rsid w:val="00B622B5"/>
    <w:rsid w:val="00B72B41"/>
    <w:rsid w:val="00BB55B8"/>
    <w:rsid w:val="00BD028D"/>
    <w:rsid w:val="00BF65C7"/>
    <w:rsid w:val="00C326B8"/>
    <w:rsid w:val="00C422D3"/>
    <w:rsid w:val="00C42AB5"/>
    <w:rsid w:val="00C558FD"/>
    <w:rsid w:val="00C60B30"/>
    <w:rsid w:val="00C75AF4"/>
    <w:rsid w:val="00C875B1"/>
    <w:rsid w:val="00CA5835"/>
    <w:rsid w:val="00CD5FC8"/>
    <w:rsid w:val="00CE217B"/>
    <w:rsid w:val="00D0461C"/>
    <w:rsid w:val="00D04B1A"/>
    <w:rsid w:val="00D325C4"/>
    <w:rsid w:val="00DC3392"/>
    <w:rsid w:val="00DE371D"/>
    <w:rsid w:val="00E17362"/>
    <w:rsid w:val="00E46A41"/>
    <w:rsid w:val="00E75B59"/>
    <w:rsid w:val="00E81115"/>
    <w:rsid w:val="00EC331D"/>
    <w:rsid w:val="00ED4E00"/>
    <w:rsid w:val="00EE17AD"/>
    <w:rsid w:val="00FA7885"/>
    <w:rsid w:val="00FF5D39"/>
    <w:rsid w:val="00FF61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link w:val="ZaglavljeChar"/>
    <w:uiPriority w:val="99"/>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cs="Tahoma" w:hAnsi="Tahoma" w:ascii="Tahoma"/>
      <w:sz w:val="16"/>
      <w:szCs w:val="16"/>
    </w:rPr>
  </w:style>
  <w:style w:customStyle="true" w:styleId="TekstbaloniaChar" w:type="character">
    <w:name w:val="Tekst balončića Char"/>
    <w:basedOn w:val="Zadanifontodlomka"/>
    <w:link w:val="Tekstbalonia"/>
    <w:rsid w:val="00EE17AD"/>
    <w:rPr>
      <w:rFonts w:cs="Tahoma" w:hAnsi="Tahoma" w:ascii="Tahoma"/>
      <w:sz w:val="16"/>
      <w:szCs w:val="16"/>
    </w:rPr>
  </w:style>
  <w:style w:customStyle="true" w:styleId="PodnaslovChar" w:type="character">
    <w:name w:val="Podnaslov Char"/>
    <w:basedOn w:val="Zadanifontodlomka"/>
    <w:link w:val="Podnaslov"/>
    <w:rsid w:val="00B44412"/>
    <w:rPr>
      <w:rFonts w:hAnsi="Tahoma" w:ascii="Tahoma"/>
      <w:b/>
      <w:color w:val="0000FF"/>
      <w:sz w:val="24"/>
    </w:rPr>
  </w:style>
  <w:style w:customStyle="true" w:styleId="ZaglavljeChar" w:type="character">
    <w:name w:val="Zaglavlje Char"/>
    <w:basedOn w:val="Zadanifontodlomka"/>
    <w:link w:val="Zaglavlje"/>
    <w:uiPriority w:val="99"/>
    <w:rsid w:val="00FF614C"/>
  </w:style>
  <w:style w:styleId="Tekstrezerviranogmjesta" w:type="character">
    <w:name w:val="Placeholder Text"/>
    <w:basedOn w:val="Zadanifontodlomka"/>
    <w:uiPriority w:val="99"/>
    <w:semiHidden/>
    <w:rsid w:val="0069520C"/>
    <w:rPr>
      <w:color w:val="808080"/>
      <w:bdr w:space="0" w:sz="0" w:color="auto" w:val="none"/>
      <w:shd w:fill="CCFFFF" w:color="auto" w:val="clear"/>
    </w:rPr>
  </w:style>
  <w:style w:customStyle="true" w:styleId="eSPISCCParagraphDefaultFont" w:type="character">
    <w:name w:val="eSPIS_CC_Paragraph Default Font"/>
    <w:basedOn w:val="Zadanifontodlomka"/>
    <w:rsid w:val="006952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520C"/>
    <w:rPr>
      <w:bdr w:space="0" w:sz="0" w:color="auto" w:val="none"/>
      <w:shd w:fill="FFFFCC" w:color="auto" w:val="clear"/>
      <w:lang w:val="hr-HR"/>
    </w:rPr>
  </w:style>
  <w:style w:customStyle="true" w:styleId="PozadinaSvijetloCrvena" w:type="character">
    <w:name w:val="Pozadina_SvijetloCrvena"/>
    <w:basedOn w:val="eSPISCCParagraphDefaultFont"/>
    <w:rsid w:val="006952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52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link w:val="ZaglavljeChar"/>
    <w:uiPriority w:val="99"/>
    <w:rsid w:val="005D2CDF"/>
    <w:pPr>
      <w:tabs>
        <w:tab w:pos="4536" w:val="center"/>
        <w:tab w:pos="9072" w:val="right"/>
      </w:tabs>
    </w:pPr>
  </w:style>
  <w:style w:styleId="Podnoje" w:type="paragraph">
    <w:name w:val="footer"/>
    <w:basedOn w:val="Normal"/>
    <w:rsid w:val="005D2CDF"/>
    <w:pPr>
      <w:tabs>
        <w:tab w:pos="4536" w:val="center"/>
        <w:tab w:pos="9072" w:val="right"/>
      </w:tabs>
    </w:pPr>
  </w:style>
  <w:style w:styleId="Tekstbalonia" w:type="paragraph">
    <w:name w:val="Balloon Text"/>
    <w:basedOn w:val="Normal"/>
    <w:link w:val="TekstbaloniaChar"/>
    <w:rsid w:val="00EE17AD"/>
    <w:rPr>
      <w:rFonts w:ascii="Tahoma" w:cs="Tahoma" w:hAnsi="Tahoma"/>
      <w:sz w:val="16"/>
      <w:szCs w:val="16"/>
    </w:rPr>
  </w:style>
  <w:style w:customStyle="1" w:styleId="TekstbaloniaChar" w:type="character">
    <w:name w:val="Tekst balončića Char"/>
    <w:basedOn w:val="Zadanifontodlomka"/>
    <w:link w:val="Tekstbalonia"/>
    <w:rsid w:val="00EE17AD"/>
    <w:rPr>
      <w:rFonts w:ascii="Tahoma" w:cs="Tahoma" w:hAnsi="Tahoma"/>
      <w:sz w:val="16"/>
      <w:szCs w:val="16"/>
    </w:rPr>
  </w:style>
  <w:style w:customStyle="1" w:styleId="PodnaslovChar" w:type="character">
    <w:name w:val="Podnaslov Char"/>
    <w:basedOn w:val="Zadanifontodlomka"/>
    <w:link w:val="Podnaslov"/>
    <w:rsid w:val="00B44412"/>
    <w:rPr>
      <w:rFonts w:ascii="Tahoma" w:hAnsi="Tahoma"/>
      <w:b/>
      <w:color w:val="0000FF"/>
      <w:sz w:val="24"/>
    </w:rPr>
  </w:style>
  <w:style w:customStyle="1" w:styleId="ZaglavljeChar" w:type="character">
    <w:name w:val="Zaglavlje Char"/>
    <w:basedOn w:val="Zadanifontodlomka"/>
    <w:link w:val="Zaglavlje"/>
    <w:uiPriority w:val="99"/>
    <w:rsid w:val="00FF614C"/>
  </w:style>
  <w:style w:styleId="Tekstrezerviranogmjesta" w:type="character">
    <w:name w:val="Placeholder Text"/>
    <w:basedOn w:val="Zadanifontodlomka"/>
    <w:uiPriority w:val="99"/>
    <w:semiHidden/>
    <w:rsid w:val="0069520C"/>
    <w:rPr>
      <w:color w:val="808080"/>
      <w:bdr w:color="auto" w:space="0" w:sz="0" w:val="none"/>
      <w:shd w:color="auto" w:fill="CCFFFF" w:val="clear"/>
    </w:rPr>
  </w:style>
  <w:style w:customStyle="1" w:styleId="eSPISCCParagraphDefaultFont" w:type="character">
    <w:name w:val="eSPIS_CC_Paragraph Default Font"/>
    <w:basedOn w:val="Zadanifontodlomka"/>
    <w:rsid w:val="006952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520C"/>
    <w:rPr>
      <w:bdr w:color="auto" w:space="0" w:sz="0" w:val="none"/>
      <w:shd w:color="auto" w:fill="FFFFCC" w:val="clear"/>
      <w:lang w:val="hr-HR"/>
    </w:rPr>
  </w:style>
  <w:style w:customStyle="1" w:styleId="PozadinaSvijetloCrvena" w:type="character">
    <w:name w:val="Pozadina_SvijetloCrvena"/>
    <w:basedOn w:val="eSPISCCParagraphDefaultFont"/>
    <w:rsid w:val="006952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52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905918573">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St-602/2013-108</izvorni_sadrzaj>
    <derivirana_varijabla naziv="DomainObject.Oznaka_1">St-602/2013-108</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St-602/2013</izvorni_sadrzaj>
    <derivirana_varijabla naziv="DomainObject.Predmet.OznakaBroj_1">St-602/2013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ADRIATICA DEVELOPMENT za promet nekretninama d.o.o.</izvorni_sadrzaj>
    <derivirana_varijabla naziv="DomainObject.Predmet.ProtustrankaFormated_1">  ADRIATICA DEVELOPMENT za promet nekretninama d.o.o.</derivirana_varijabla>
  </DomainObject.Predmet.ProtustrankaFormated>
  <DomainObject.Predmet.ProtustrankaFormatedOIB>
    <izvorni_sadrzaj>  ADRIATICA DEVELOPMENT za promet nekretninama d.o.o., OIB 94632131599</izvorni_sadrzaj>
    <derivirana_varijabla naziv="DomainObject.Predmet.ProtustrankaFormatedOIB_1">  ADRIATICA DEVELOPMENT za promet nekretninama d.o.o., OIB 94632131599</derivirana_varijabla>
  </DomainObject.Predmet.ProtustrankaFormatedOIB>
  <DomainObject.Predmet.ProtustrankaFormatedWithAdress>
    <izvorni_sadrzaj> ADRIATICA DEVELOPMENT za promet nekretninama d.o.o., Sveti Duh 36, 10000 Zagreb</izvorni_sadrzaj>
    <derivirana_varijabla naziv="DomainObject.Predmet.ProtustrankaFormatedWithAdress_1"> ADRIATICA DEVELOPMENT za promet nekretninama d.o.o., Sveti Duh 36, 10000 Zagreb</derivirana_varijabla>
  </DomainObject.Predmet.ProtustrankaFormatedWithAdress>
  <DomainObject.Predmet.ProtustrankaFormatedWithAdressOIB>
    <izvorni_sadrzaj> ADRIATICA DEVELOPMENT za promet nekretninama d.o.o., OIB 94632131599, Sveti Duh 36, 10000 Zagreb</izvorni_sadrzaj>
    <derivirana_varijabla naziv="DomainObject.Predmet.ProtustrankaFormatedWithAdressOIB_1"> ADRIATICA DEVELOPMENT za promet nekretninama d.o.o., OIB 94632131599, Sveti Duh 36, 10000 Zagreb</derivirana_varijabla>
  </DomainObject.Predmet.ProtustrankaFormatedWithAdressOIB>
  <DomainObject.Predmet.ProtustrankaWithAdress>
    <izvorni_sadrzaj>ADRIATICA DEVELOPMENT za promet nekretninama d.o.o. Sveti Duh 36, 10000 Zagreb</izvorni_sadrzaj>
    <derivirana_varijabla naziv="DomainObject.Predmet.ProtustrankaWithAdress_1">ADRIATICA DEVELOPMENT za promet nekretninama d.o.o. Sveti Duh 36, 10000 Zagreb</derivirana_varijabla>
  </DomainObject.Predmet.ProtustrankaWithAdress>
  <DomainObject.Predmet.ProtustrankaWithAdressOIB>
    <izvorni_sadrzaj>ADRIATICA DEVELOPMENT za promet nekretninama d.o.o., OIB 94632131599, Sveti Duh 36, 10000 Zagreb</izvorni_sadrzaj>
    <derivirana_varijabla naziv="DomainObject.Predmet.ProtustrankaWithAdressOIB_1">ADRIATICA DEVELOPMENT za promet nekretninama d.o.o., OIB 94632131599, Sveti Duh 36, 10000 Zagreb</derivirana_varijabla>
  </DomainObject.Predmet.ProtustrankaWithAdressOIB>
  <DomainObject.Predmet.ProtustrankaNazivFormated>
    <izvorni_sadrzaj>ADRIATICA DEVELOPMENT za promet nekretninama d.o.o.</izvorni_sadrzaj>
    <derivirana_varijabla naziv="DomainObject.Predmet.ProtustrankaNazivFormated_1">ADRIATICA DEVELOPMENT za promet nekretninama d.o.o.</derivirana_varijabla>
  </DomainObject.Predmet.ProtustrankaNazivFormated>
  <DomainObject.Predmet.ProtustrankaNazivFormatedOIB>
    <izvorni_sadrzaj>ADRIATICA DEVELOPMENT za promet nekretninama d.o.o., OIB 94632131599</izvorni_sadrzaj>
    <derivirana_varijabla naziv="DomainObject.Predmet.ProtustrankaNazivFormatedOIB_1">ADRIATICA DEVELOPMENT za promet nekretninama d.o.o., OIB 94632131599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KARLOVAČKA BANKA; OPĆINSKI SUD U RIJECI; ZORAN UZELAC</izvorni_sadrzaj>
    <derivirana_varijabla naziv="DomainObject.Predmet.StrankaFormated_1">  KARLOVAČKA BANKA; OPĆINSKI SUD U RIJECI; ZORAN UZELAC</derivirana_varijabla>
  </DomainObject.Predmet.StrankaFormated>
  <DomainObject.Predmet.StrankaFormatedOIB>
    <izvorni_sadrzaj>  KARLOVAČKA BANKA, OIB 08106331075; OPĆINSKI SUD U RIJECI, OIB 54566384631; ZORAN UZELAC</izvorni_sadrzaj>
    <derivirana_varijabla naziv="DomainObject.Predmet.StrankaFormatedOIB_1">  KARLOVAČKA BANKA, OIB 08106331075; OPĆINSKI SUD U RIJECI, OIB 54566384631; ZORAN UZELAC</derivirana_varijabla>
  </DomainObject.Predmet.StrankaFormatedOIB>
  <DomainObject.Predmet.StrankaFormatedWithAdress>
    <izvorni_sadrzaj> KARLOVAČKA BANKA; OPĆINSKI SUD U RIJECI; ZORAN UZELAC, PINEZIĆI, GOLUBIĆ 21, 51500 Krk</izvorni_sadrzaj>
    <derivirana_varijabla naziv="DomainObject.Predmet.StrankaFormatedWithAdress_1"> KARLOVAČKA BANKA; OPĆINSKI SUD U RIJECI; ZORAN UZELAC, PINEZIĆI, GOLUBIĆ 21, 51500 Krk</derivirana_varijabla>
  </DomainObject.Predmet.StrankaFormatedWithAdress>
  <DomainObject.Predmet.StrankaFormatedWithAdressOIB>
    <izvorni_sadrzaj> KARLOVAČKA BANKA, OIB 08106331075; OPĆINSKI SUD U RIJECI, OIB 54566384631; ZORAN UZELAC, PINEZIĆI, GOLUBIĆ 21, 51500 Krk</izvorni_sadrzaj>
    <derivirana_varijabla naziv="DomainObject.Predmet.StrankaFormatedWithAdressOIB_1"> KARLOVAČKA BANKA, OIB 08106331075; OPĆINSKI SUD U RIJECI, OIB 54566384631; ZORAN UZELAC, PINEZIĆI, GOLUBIĆ 21, 51500 Krk</derivirana_varijabla>
  </DomainObject.Predmet.StrankaFormatedWithAdressOIB>
  <DomainObject.Predmet.StrankaWithAdress>
    <izvorni_sadrzaj>KARLOVAČKA BANKA ,OPĆINSKI SUD U RIJECI ,ZORAN UZELAC PINEZIĆI, GOLUBIĆ 21,51500 Krk</izvorni_sadrzaj>
    <derivirana_varijabla naziv="DomainObject.Predmet.StrankaWithAdress_1">KARLOVAČKA BANKA ,OPĆINSKI SUD U RIJECI ,ZORAN UZELAC PINEZIĆI, GOLUBIĆ 21,51500 Krk</derivirana_varijabla>
  </DomainObject.Predmet.StrankaWithAdress>
  <DomainObject.Predmet.StrankaWithAdressOIB>
    <izvorni_sadrzaj>KARLOVAČKA BANKA, OIB 08106331075,OPĆINSKI SUD U RIJECI, OIB 54566384631,ZORAN UZELAC, PINEZIĆI, GOLUBIĆ 21,51500 Krk</izvorni_sadrzaj>
    <derivirana_varijabla naziv="DomainObject.Predmet.StrankaWithAdressOIB_1">KARLOVAČKA BANKA, OIB 08106331075,OPĆINSKI SUD U RIJECI, OIB 54566384631,ZORAN UZELAC, PINEZIĆI, GOLUBIĆ 21,51500 Krk</derivirana_varijabla>
  </DomainObject.Predmet.StrankaWithAdressOIB>
  <DomainObject.Predmet.StrankaNazivFormated>
    <izvorni_sadrzaj>KARLOVAČKA BANKA,OPĆINSKI SUD U RIJECI,ZORAN UZELAC</izvorni_sadrzaj>
    <derivirana_varijabla naziv="DomainObject.Predmet.StrankaNazivFormated_1">KARLOVAČKA BANKA,OPĆINSKI SUD U RIJECI,ZORAN UZELAC</derivirana_varijabla>
  </DomainObject.Predmet.StrankaNazivFormated>
  <DomainObject.Predmet.StrankaNazivFormatedOIB>
    <izvorni_sadrzaj>KARLOVAČKA BANKA, OIB 08106331075,OPĆINSKI SUD U RIJECI, OIB 54566384631,ZORAN UZELAC</izvorni_sadrzaj>
    <derivirana_varijabla naziv="DomainObject.Predmet.StrankaNazivFormatedOIB_1">KARLOVAČKA BANKA, OIB 08106331075,OPĆINSKI SUD U RIJECI, OIB 54566384631,ZORAN UZELAC</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KARLOVAČKA BANKA</item>
      <item>OPĆINSKI SUD U RIJECI</item>
      <item>ZORAN UZELAC</item>
    </izvorni_sadrzaj>
    <derivirana_varijabla naziv="DomainObject.Predmet.StrankaListFormated_1">
      <item>KARLOVAČKA BANKA</item>
      <item>OPĆINSKI SUD U RIJECI</item>
      <item>ZORAN UZELAC</item>
    </derivirana_varijabla>
  </DomainObject.Predmet.StrankaListFormated>
  <DomainObject.Predmet.StrankaListFormatedOIB>
    <izvorni_sadrzaj>
      <item>KARLOVAČKA BANKA, OIB 08106331075</item>
      <item>OPĆINSKI SUD U RIJECI, OIB 54566384631</item>
      <item>ZORAN UZELAC</item>
    </izvorni_sadrzaj>
    <derivirana_varijabla naziv="DomainObject.Predmet.StrankaListFormatedOIB_1">
      <item>KARLOVAČKA BANKA, OIB 08106331075</item>
      <item>OPĆINSKI SUD U RIJECI, OIB 54566384631</item>
      <item>ZORAN UZELAC</item>
    </derivirana_varijabla>
  </DomainObject.Predmet.StrankaListFormatedOIB>
  <DomainObject.Predmet.StrankaListFormatedWithAdress>
    <izvorni_sadrzaj>
      <item>KARLOVAČKA BANKA</item>
      <item>OPĆINSKI SUD U RIJECI</item>
      <item>ZORAN UZELAC, PINEZIĆI, GOLUBIĆ 21, 51500 Krk</item>
    </izvorni_sadrzaj>
    <derivirana_varijabla naziv="DomainObject.Predmet.StrankaListFormatedWithAdress_1">
      <item>KARLOVAČKA BANKA</item>
      <item>OPĆINSKI SUD U RIJECI</item>
      <item>ZORAN UZELAC, PINEZIĆI, GOLUBIĆ 21, 51500 Krk</item>
    </derivirana_varijabla>
  </DomainObject.Predmet.StrankaListFormatedWithAdress>
  <DomainObject.Predmet.StrankaListFormatedWithAdressOIB>
    <izvorni_sadrzaj>
      <item>KARLOVAČKA BANKA, OIB 08106331075</item>
      <item>OPĆINSKI SUD U RIJECI, OIB 54566384631</item>
      <item>ZORAN UZELAC, PINEZIĆI, GOLUBIĆ 21, 51500 Krk</item>
    </izvorni_sadrzaj>
    <derivirana_varijabla naziv="DomainObject.Predmet.StrankaListFormatedWithAdressOIB_1">
      <item>KARLOVAČKA BANKA, OIB 08106331075</item>
      <item>OPĆINSKI SUD U RIJECI, OIB 54566384631</item>
      <item>ZORAN UZELAC, PINEZIĆI, GOLUBIĆ 21, 51500 Krk</item>
    </derivirana_varijabla>
  </DomainObject.Predmet.StrankaListFormatedWithAdressOIB>
  <DomainObject.Predmet.StrankaListNazivFormated>
    <izvorni_sadrzaj>
      <item>KARLOVAČKA BANKA</item>
      <item>OPĆINSKI SUD U RIJECI</item>
      <item>ZORAN UZELAC</item>
    </izvorni_sadrzaj>
    <derivirana_varijabla naziv="DomainObject.Predmet.StrankaListNazivFormated_1">
      <item>KARLOVAČKA BANKA</item>
      <item>OPĆINSKI SUD U RIJECI</item>
      <item>ZORAN UZELAC</item>
    </derivirana_varijabla>
  </DomainObject.Predmet.StrankaListNazivFormated>
  <DomainObject.Predmet.StrankaListNazivFormatedOIB>
    <izvorni_sadrzaj>
      <item>KARLOVAČKA BANKA, OIB 08106331075</item>
      <item>OPĆINSKI SUD U RIJECI, OIB 54566384631</item>
      <item>ZORAN UZELAC</item>
    </izvorni_sadrzaj>
    <derivirana_varijabla naziv="DomainObject.Predmet.StrankaListNazivFormatedOIB_1">
      <item>KARLOVAČKA BANKA, OIB 08106331075</item>
      <item>OPĆINSKI SUD U RIJECI, OIB 54566384631</item>
      <item>ZORAN UZELAC</item>
    </derivirana_varijabla>
  </DomainObject.Predmet.StrankaListNazivFormatedOIB>
  <DomainObject.Predmet.ProtuStrankaListFormated>
    <izvorni_sadrzaj>
      <item>ADRIATICA DEVELOPMENT za promet nekretninama d.o.o.</item>
    </izvorni_sadrzaj>
    <derivirana_varijabla naziv="DomainObject.Predmet.ProtuStrankaListFormated_1">
      <item>ADRIATICA DEVELOPMENT za promet nekretninama d.o.o.</item>
    </derivirana_varijabla>
  </DomainObject.Predmet.ProtuStrankaListFormated>
  <DomainObject.Predmet.ProtuStrankaListFormatedOIB>
    <izvorni_sadrzaj>
      <item>ADRIATICA DEVELOPMENT za promet nekretninama d.o.o., OIB 94632131599</item>
    </izvorni_sadrzaj>
    <derivirana_varijabla naziv="DomainObject.Predmet.ProtuStrankaListFormatedOIB_1">
      <item>ADRIATICA DEVELOPMENT za promet nekretninama d.o.o., OIB 94632131599</item>
    </derivirana_varijabla>
  </DomainObject.Predmet.ProtuStrankaListFormatedOIB>
  <DomainObject.Predmet.ProtuStrankaListFormatedWithAdress>
    <izvorni_sadrzaj>
      <item>ADRIATICA DEVELOPMENT za promet nekretninama d.o.o., Sveti Duh 36, 10000 Zagreb</item>
    </izvorni_sadrzaj>
    <derivirana_varijabla naziv="DomainObject.Predmet.ProtuStrankaListFormatedWithAdress_1">
      <item>ADRIATICA DEVELOPMENT za promet nekretninama d.o.o., Sveti Duh 36, 10000 Zagreb</item>
    </derivirana_varijabla>
  </DomainObject.Predmet.ProtuStrankaListFormatedWithAdress>
  <DomainObject.Predmet.ProtuStrankaListFormatedWithAdressOIB>
    <izvorni_sadrzaj>
      <item>ADRIATICA DEVELOPMENT za promet nekretninama d.o.o., OIB 94632131599, Sveti Duh 36, 10000 Zagreb</item>
    </izvorni_sadrzaj>
    <derivirana_varijabla naziv="DomainObject.Predmet.ProtuStrankaListFormatedWithAdressOIB_1">
      <item>ADRIATICA DEVELOPMENT za promet nekretninama d.o.o., OIB 94632131599, Sveti Duh 36, 10000 Zagreb</item>
    </derivirana_varijabla>
  </DomainObject.Predmet.ProtuStrankaListFormatedWithAdressOIB>
  <DomainObject.Predmet.ProtuStrankaListNazivFormated>
    <izvorni_sadrzaj>
      <item>ADRIATICA DEVELOPMENT za promet nekretninama d.o.o.</item>
    </izvorni_sadrzaj>
    <derivirana_varijabla naziv="DomainObject.Predmet.ProtuStrankaListNazivFormated_1">
      <item>ADRIATICA DEVELOPMENT za promet nekretninama d.o.o.</item>
    </derivirana_varijabla>
  </DomainObject.Predmet.ProtuStrankaListNazivFormated>
  <DomainObject.Predmet.ProtuStrankaListNazivFormatedOIB>
    <izvorni_sadrzaj>
      <item>ADRIATICA DEVELOPMENT za promet nekretninama d.o.o., OIB 94632131599</item>
    </izvorni_sadrzaj>
    <derivirana_varijabla naziv="DomainObject.Predmet.ProtuStrankaListNazivFormatedOIB_1">
      <item>ADRIATICA DEVELOPMENT za promet nekretninama d.o.o., OIB 94632131599</item>
    </derivirana_varijabla>
  </DomainObject.Predmet.ProtuStrankaListNazivFormatedOIB>
  <DomainObject.Predmet.OstaliListFormated>
    <izvorni_sadrzaj>
      <item>OD DIVJAK, TOPIĆ &amp; BAHTIJAREVIĆ</item>
      <item>Ante Jukić</item>
      <item>ŽDO - Zagreb</item>
    </izvorni_sadrzaj>
    <derivirana_varijabla naziv="DomainObject.Predmet.OstaliListFormated_1">
      <item>OD DIVJAK, TOPIĆ &amp; BAHTIJAREVIĆ</item>
      <item>Ante Jukić</item>
      <item>ŽDO - Zagreb</item>
    </derivirana_varijabla>
  </DomainObject.Predmet.OstaliListFormated>
  <DomainObject.Predmet.OstaliListFormatedOIB>
    <izvorni_sadrzaj>
      <item>OD DIVJAK, TOPIĆ &amp; BAHTIJAREVIĆ</item>
      <item>Ante Jukić, OIB 74320689175</item>
      <item>ŽDO - Zagreb, OIB 16488001145</item>
    </izvorni_sadrzaj>
    <derivirana_varijabla naziv="DomainObject.Predmet.OstaliListFormatedOIB_1">
      <item>OD DIVJAK, TOPIĆ &amp; BAHTIJAREVIĆ</item>
      <item>Ante Jukić, OIB 74320689175</item>
      <item>ŽDO - Zagreb, OIB 16488001145</item>
    </derivirana_varijabla>
  </DomainObject.Predmet.OstaliListFormatedOIB>
  <DomainObject.Predmet.OstaliListFormatedWithAdress>
    <izvorni_sadrzaj>
      <item>OD DIVJAK, TOPIĆ &amp; BAHTIJAREVIĆ, Ivana Lučića 2/a, 10 000 Zagreb</item>
      <item>Ante Jukić, Majstora Radonje 12, 10000 Zagreb</item>
      <item>ŽDO - Zagreb, Savska c. 41, 10000 Zagreb</item>
    </izvorni_sadrzaj>
    <derivirana_varijabla naziv="DomainObject.Predmet.OstaliListFormatedWithAdress_1">
      <item>OD DIVJAK, TOPIĆ &amp; BAHTIJAREVIĆ, Ivana Lučića 2/a, 10 000 Zagreb</item>
      <item>Ante Jukić, Majstora Radonje 12, 10000 Zagreb</item>
      <item>ŽDO - Zagreb, Savska c. 41, 10000 Zagreb</item>
    </derivirana_varijabla>
  </DomainObject.Predmet.OstaliListFormatedWithAdress>
  <DomainObject.Predmet.OstaliListFormatedWithAdressOIB>
    <izvorni_sadrzaj>
      <item>OD DIVJAK, TOPIĆ &amp; BAHTIJAREVIĆ, Ivana Lučića 2/a, 10 000 Zagreb</item>
      <item>Ante Jukić, OIB 74320689175, Majstora Radonje 12, 10000 Zagreb</item>
      <item>ŽDO - Zagreb, OIB 16488001145, Savska c. 41, 10000 Zagreb</item>
    </izvorni_sadrzaj>
    <derivirana_varijabla naziv="DomainObject.Predmet.OstaliListFormatedWithAdressOIB_1">
      <item>OD DIVJAK, TOPIĆ &amp; BAHTIJAREVIĆ, Ivana Lučića 2/a, 10 000 Zagreb</item>
      <item>Ante Jukić, OIB 74320689175, Majstora Radonje 12, 10000 Zagreb</item>
      <item>ŽDO - Zagreb, OIB 16488001145, Savska c. 41, 10000 Zagreb</item>
    </derivirana_varijabla>
  </DomainObject.Predmet.OstaliListFormatedWithAdressOIB>
  <DomainObject.Predmet.OstaliListNazivFormated>
    <izvorni_sadrzaj>
      <item>OD DIVJAK, TOPIĆ &amp; BAHTIJAREVIĆ</item>
      <item>Ante Jukić</item>
      <item>ŽDO - Zagreb</item>
    </izvorni_sadrzaj>
    <derivirana_varijabla naziv="DomainObject.Predmet.OstaliListNazivFormated_1">
      <item>OD DIVJAK, TOPIĆ &amp; BAHTIJAREVIĆ</item>
      <item>Ante Jukić</item>
      <item>ŽDO - Zagreb</item>
    </derivirana_varijabla>
  </DomainObject.Predmet.OstaliListNazivFormated>
  <DomainObject.Predmet.OstaliListNazivFormatedOIB>
    <izvorni_sadrzaj>
      <item>OD DIVJAK, TOPIĆ &amp; BAHTIJAREVIĆ</item>
      <item>Ante Jukić, OIB 74320689175</item>
      <item>ŽDO - Zagreb, OIB 16488001145</item>
    </izvorni_sadrzaj>
    <derivirana_varijabla naziv="DomainObject.Predmet.OstaliListNazivFormatedOIB_1">
      <item>OD DIVJAK, TOPIĆ &amp; BAHTIJAREVIĆ</item>
      <item>Ante Jukić, OIB 74320689175</item>
      <item>ŽDO -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St-602/2013-108</izvorni_sadrzaj>
    <derivirana_varijabla naziv="DomainObject.PoslovniBrojDokumenta_1">St-602/2013-108</derivirana_varijabla>
  </DomainObject.PoslovniBrojDokumenta>
  <DomainObject.Predmet.StrankaIDrugi>
    <izvorni_sadrzaj>ZORAN UZELAC i dr.</izvorni_sadrzaj>
    <derivirana_varijabla naziv="DomainObject.Predmet.StrankaIDrugi_1">ZORAN UZELAC i dr.</derivirana_varijabla>
  </DomainObject.Predmet.StrankaIDrugi>
  <DomainObject.Predmet.ProtustrankaIDrugi>
    <izvorni_sadrzaj>ADRIATICA DEVELOPMENT za promet nekretninama d.o.o.</izvorni_sadrzaj>
    <derivirana_varijabla naziv="DomainObject.Predmet.ProtustrankaIDrugi_1">ADRIATICA DEVELOPMENT za promet nekretninama d.o.o.</derivirana_varijabla>
  </DomainObject.Predmet.ProtustrankaIDrugi>
  <DomainObject.Predmet.StrankaIDrugiAdressOIB>
    <izvorni_sadrzaj>ZORAN UZELAC, PINEZIĆI, GOLUBIĆ 21, 51500 Krk i dr.</izvorni_sadrzaj>
    <derivirana_varijabla naziv="DomainObject.Predmet.StrankaIDrugiAdressOIB_1">ZORAN UZELAC, PINEZIĆI, GOLUBIĆ 21, 51500 Krk i dr.</derivirana_varijabla>
  </DomainObject.Predmet.StrankaIDrugiAdressOIB>
  <DomainObject.Predmet.ProtustrankaIDrugiAdressOIB>
    <izvorni_sadrzaj>ADRIATICA DEVELOPMENT za promet nekretninama d.o.o., OIB 94632131599, Sveti Duh 36, 10000 Zagreb</izvorni_sadrzaj>
    <derivirana_varijabla naziv="DomainObject.Predmet.ProtustrankaIDrugiAdressOIB_1">ADRIATICA DEVELOPMENT za promet nekretninama d.o.o., OIB 94632131599, Sveti Duh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KARLOVAČKA BANKA</item>
      <item>OD DIVJAK, TOPIĆ &amp; BAHTIJAREVIĆ</item>
      <item>OPĆINSKI SUD U RIJECI</item>
      <item>ADRIATICA DEVELOPMENT za promet nekretninama d.o.o.</item>
      <item>ZORAN UZELAC</item>
      <item>Ante Jukić</item>
      <item>ŽDO - Zagreb</item>
    </izvorni_sadrzaj>
    <derivirana_varijabla naziv="DomainObject.Predmet.SudioniciListNaziv_1">
      <item>KARLOVAČKA BANKA</item>
      <item>OD DIVJAK, TOPIĆ &amp; BAHTIJAREVIĆ</item>
      <item>OPĆINSKI SUD U RIJECI</item>
      <item>ADRIATICA DEVELOPMENT za promet nekretninama d.o.o.</item>
      <item>ZORAN UZELAC</item>
      <item>Ante Jukić</item>
      <item>ŽDO - Zagreb</item>
    </derivirana_varijabla>
  </DomainObject.Predmet.SudioniciListNaziv>
  <DomainObject.Predmet.SudioniciListAdressOIB>
    <izvorni_sadrzaj>
      <item>KARLOVAČKA BANKA, OIB 08106331075</item>
      <item>OD DIVJAK, TOPIĆ &amp; BAHTIJAREVIĆ, Ivana Lučića 2/a,10 000 Zagreb</item>
      <item>OPĆINSKI SUD U RIJECI, OIB 54566384631</item>
      <item>ADRIATICA DEVELOPMENT za promet nekretninama d.o.o., OIB 94632131599, Sveti Duh 36,10000 Zagreb</item>
      <item>ZORAN UZELAC, PINEZIĆI, GOLUBIĆ 21,51500 Krk</item>
      <item>Ante Jukić, OIB 74320689175, Majstora Radonje 12,10000 Zagreb</item>
      <item>ŽDO - Zagreb, OIB 16488001145, Savska c. 41,10000 Zagreb</item>
    </izvorni_sadrzaj>
    <derivirana_varijabla naziv="DomainObject.Predmet.SudioniciListAdressOIB_1">
      <item>KARLOVAČKA BANKA, OIB 08106331075</item>
      <item>OD DIVJAK, TOPIĆ &amp; BAHTIJAREVIĆ, Ivana Lučića 2/a,10 000 Zagreb</item>
      <item>OPĆINSKI SUD U RIJECI, OIB 54566384631</item>
      <item>ADRIATICA DEVELOPMENT za promet nekretninama d.o.o., OIB 94632131599, Sveti Duh 36,10000 Zagreb</item>
      <item>ZORAN UZELAC, PINEZIĆI, GOLUBIĆ 21,51500 Krk</item>
      <item>Ante Jukić, OIB 74320689175, Majstora Radonje 12,10000 Zagreb</item>
      <item>ŽDO - Zagreb, OIB 16488001145, Savska c.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08106331075</item>
      <item>, OIB null</item>
      <item>, OIB 54566384631</item>
      <item>, OIB 94632131599</item>
      <item>, OIB null</item>
      <item>, OIB 74320689175</item>
      <item>, OIB 16488001145</item>
    </izvorni_sadrzaj>
    <derivirana_varijabla naziv="DomainObject.Predmet.SudioniciListNazivOIB_1">
      <item>, OIB 08106331075</item>
      <item>, OIB null</item>
      <item>, OIB 54566384631</item>
      <item>, OIB 94632131599</item>
      <item>, OIB null</item>
      <item>, OIB 74320689175</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248</properties:Words>
  <properties:Characters>1336</properties:Characters>
  <properties:Lines>43</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2018-05-16T09:02:00Z</dcterms:created>
  <dc:creator>nmarkovic</dc:creator>
  <cp:lastModifiedBy>Maja Hajtek</cp:lastModifiedBy>
  <cp:lastPrinted>2016-01-26T13:49:00Z</cp:lastPrinted>
  <dcterms:modified xmlns:xsi="http://www.w3.org/2001/XMLSchema-instance" xsi:type="dcterms:W3CDTF">2018-05-16T09:20:00Z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St-602/2013-108 / Odluka - Rješenje (Rješenje_zakazivanje_posebnog_ispitnog_ročištaadriatica_development_16.5.2018..docx)</vt:lpwstr>
  </prop:property>
  <prop:property name="CC_coloring" pid="4" fmtid="{D5CDD505-2E9C-101B-9397-08002B2CF9AE}">
    <vt:bool>true</vt:bool>
  </prop:property>
  <prop:property name="BrojStranica" pid="5" fmtid="{D5CDD505-2E9C-101B-9397-08002B2CF9AE}">
    <vt:i4>1</vt:i4>
  </prop:property>
</prop:Properties>
</file>