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3b29" w14:paraId="b713b29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71386B">
        <w:rPr>
          <w:b w:val="false"/>
          <w:lang w:val="hr-HR"/>
        </w:rPr>
        <w:t>1517/17-5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FD7EAC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Jagera 3, za </w:t>
      </w:r>
      <w:r w:rsidR="0071386B">
        <w:t>provedbu</w:t>
      </w:r>
      <w:r>
        <w:t xml:space="preserve"> skraćenog stečajnog postupka nad dužnikom </w:t>
      </w:r>
      <w:r w:rsidR="0071386B">
        <w:t>SPRUD j.d.o.o. za trgovinu i usluge, Osijek, Trg slobode 1,  MBS: 030141412, OIB: 89431636682</w:t>
      </w:r>
      <w:r>
        <w:t xml:space="preserve">, dana </w:t>
      </w:r>
      <w:r w:rsidR="0071386B">
        <w:t>16. studenog</w:t>
      </w:r>
      <w:r>
        <w:t xml:space="preserve">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71386B">
        <w:t>SPRUD j.d.o.o. za trgovinu i usluge, Osijek, Trg slobode 1,  MBS: 030141412, OIB: 89431636682.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FD7EAC">
        <w:t>2</w:t>
      </w:r>
      <w:r w:rsidR="0071386B">
        <w:t>5. listopada</w:t>
      </w:r>
      <w:r w:rsidR="00FD7EAC">
        <w:t xml:space="preserve">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71386B">
        <w:t>5123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71386B">
        <w:t xml:space="preserve">24. listopada </w:t>
      </w:r>
      <w:r w:rsidR="00FD7EAC">
        <w:t xml:space="preserve">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71386B">
        <w:t>SPRUD j.d.o.o. za trgovinu i usluge, Osijek, Trg slobode 1,  MBS: 030141412, OIB: 89431636682.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>Dana</w:t>
      </w:r>
      <w:r w:rsidR="0071386B">
        <w:t xml:space="preserve"> 30. listopada 2017.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CD61D3">
        <w:t>1</w:t>
      </w:r>
      <w:r w:rsidR="00EF3E6D">
        <w:t>517</w:t>
      </w:r>
      <w:r w:rsidR="00997DC6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EF3E6D" w:rsidP="00EF3E6D" w:rsidR="00EF3E6D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1517/17-5</w:t>
      </w:r>
    </w:p>
    <w:p w:rsidRDefault="0041616A" w:rsidP="0041616A" w:rsidR="0041616A">
      <w:pPr>
        <w:ind w:firstLine="720"/>
        <w:jc w:val="center"/>
      </w:pPr>
    </w:p>
    <w:p w:rsidRDefault="00EF3E6D" w:rsidP="0041616A" w:rsidR="00EF3E6D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6D19A2">
        <w:t>1</w:t>
      </w:r>
      <w:r w:rsidR="00EF3E6D">
        <w:t xml:space="preserve">5. studenog </w:t>
      </w:r>
      <w:r w:rsidR="006D19A2">
        <w:t>2017.</w:t>
      </w:r>
      <w:r w:rsidR="006E648B">
        <w:t xml:space="preserve"> godine, vjerovnik Republika </w:t>
      </w:r>
      <w:r w:rsidR="006D19A2">
        <w:t xml:space="preserve">Hrvatska </w:t>
      </w:r>
      <w:r w:rsidR="00EF3E6D">
        <w:t>za tražbinu Ministarstva</w:t>
      </w:r>
      <w:r w:rsidR="006D19A2">
        <w:t xml:space="preserve"> financija, Porezna uprava, Područni ured  Osijek,  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EF3E6D">
        <w:t>SPRUD j.d.o.o. za trgovinu i usluge, Osijek, Trg slobode 1,  MBS: 030141412, OIB: 89431636682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EF3E6D">
        <w:rPr>
          <w:bCs/>
        </w:rPr>
        <w:t xml:space="preserve"> 16. studeni </w:t>
      </w:r>
      <w:r w:rsidR="006D19A2">
        <w:rPr>
          <w:bCs/>
        </w:rPr>
        <w:t xml:space="preserve">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03962">
        <w:t>gatelj FINA RC Osijek</w:t>
      </w:r>
    </w:p>
    <w:p w:rsidRDefault="00B7064E" w:rsidP="00CD61D3" w:rsidR="00EF3E6D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EF3E6D">
        <w:t>SPRUD j.d.o.o. Osijek, Trg slobode 1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EF3E6D" w:rsidP="00E3332C" w:rsidR="00DE7EA8">
      <w:pPr>
        <w:numPr>
          <w:ilvl w:val="0"/>
          <w:numId w:val="2"/>
        </w:numPr>
        <w:jc w:val="both"/>
      </w:pPr>
      <w:r>
        <w:t>kal. 16/12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0F5E0C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1386B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B0B08"/>
    <w:rsid w:val="008F656F"/>
    <w:rsid w:val="00941AE2"/>
    <w:rsid w:val="00964800"/>
    <w:rsid w:val="00991CE4"/>
    <w:rsid w:val="00992F2B"/>
    <w:rsid w:val="00996147"/>
    <w:rsid w:val="00997DC6"/>
    <w:rsid w:val="009E2A56"/>
    <w:rsid w:val="00A45F7B"/>
    <w:rsid w:val="00AA0272"/>
    <w:rsid w:val="00B12FA6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EF3E6D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St-1517/2017</izvorni_sadrzaj>
    <derivirana_varijabla naziv="DomainObject.Predmet.OznakaBroj_1">St-1517/2017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SPRUD j.d.o.o. za trgovinu i usluge</item>
    </izvorni_sadrzaj>
    <derivirana_varijabla naziv="DomainObject.Predmet.SudioniciListNaziv_1">
      <item>FINA RC OSIJEK</item>
      <item>SPRUD j.d.o.o. za trgovinu i usluge</item>
    </derivirana_varijabla>
  </DomainObject.Predmet.SudioniciListNaziv>
  <DomainObject.Predmet.SudioniciListAdressOIB>
    <izvorni_sadrzaj>
      <item>FINA RC OSIJEK, OIB 85821130368</item>
      <item>SPRUD j.d.o.o. za trgovinu i usluge, OIB 89431636682, Trg slobode 1,31000 Osijek</item>
    </izvorni_sadrzaj>
    <derivirana_varijabla naziv="DomainObject.Predmet.SudioniciListAdressOIB_1">
      <item>FINA RC OSIJEK, OIB 85821130368</item>
      <item>SPRUD j.d.o.o. za trgovinu i usluge, OIB 89431636682, Trg slobode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89431636682</item>
    </izvorni_sadrzaj>
    <derivirana_varijabla naziv="DomainObject.Predmet.SudioniciListNazivOIB_1">
      <item>, OIB 85821130368</item>
      <item>, OIB 89431636682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021A3-01A5-4C51-9386-24CD4FBD2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2572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2017-11-16T07:47:00Z</dcterms:created>
  <dc:creator>mkocijan</dc:creator>
  <cp:lastModifiedBy>Maja Kocijan</cp:lastModifiedBy>
  <cp:lastPrinted>2017-11-16T07:52:00Z</cp:lastPrinted>
  <dcterms:modified xmlns:xsi="http://www.w3.org/2001/XMLSchema-instance" xsi:type="dcterms:W3CDTF">2017-11-16T07:53:00Z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