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7a1f" w14:paraId="a457a1f" w:rsidRDefault="00A71AAB" w:rsidP="00A71AAB" w:rsidR="00A71AAB" w:rsidRPr="00C76D0B">
      <w:pPr>
        <w:shd w:fill="FFFFFF" w:color="auto" w:val="clear"/>
        <w:spacing w:lineRule="auto" w:line="240" w:after="0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C76D0B">
        <w:rPr>
          <w:rFonts w:hAnsi="Times New Roman" w:ascii="Times New Roman"/>
          <w:sz w:val="24"/>
          <w:szCs w:val="24"/>
          <w:lang w:val="pl-PL"/>
        </w:rPr>
        <w:t xml:space="preserve">Dužnik:  </w:t>
      </w:r>
    </w:p>
    <w:p w:rsidRDefault="00A71AAB" w:rsidP="00A71AAB" w:rsidR="00A71AAB" w:rsidRPr="00C76D0B">
      <w:pPr>
        <w:shd w:fill="FFFFFF" w:color="auto" w:val="clear"/>
        <w:spacing w:lineRule="auto" w:line="240" w:after="0"/>
        <w:rPr>
          <w:rFonts w:hAnsi="Times New Roman" w:ascii="Times New Roman"/>
          <w:color w:val="000000"/>
          <w:sz w:val="24"/>
          <w:szCs w:val="24"/>
        </w:rPr>
      </w:pPr>
      <w:r w:rsidRPr="00C76D0B">
        <w:rPr>
          <w:rFonts w:hAnsi="Times New Roman" w:ascii="Times New Roman"/>
          <w:color w:val="000000"/>
          <w:sz w:val="24"/>
          <w:szCs w:val="24"/>
        </w:rPr>
        <w:t xml:space="preserve">CIKLAMA d.o.o. u stečaju                                                 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A71AAB" w:rsidP="00A71AAB" w:rsidR="00A71AAB" w:rsidRPr="00C76D0B">
      <w:pPr>
        <w:shd w:fill="FFFFFF" w:color="auto" w:val="clear"/>
        <w:spacing w:lineRule="auto" w:line="240" w:after="0"/>
        <w:rPr>
          <w:rFonts w:hAnsi="Times New Roman" w:ascii="Times New Roman"/>
          <w:color w:val="000000"/>
          <w:sz w:val="24"/>
          <w:szCs w:val="24"/>
        </w:rPr>
      </w:pPr>
      <w:r w:rsidRPr="00C76D0B">
        <w:rPr>
          <w:rFonts w:hAnsi="Times New Roman" w:ascii="Times New Roman"/>
          <w:color w:val="000000"/>
          <w:sz w:val="24"/>
          <w:szCs w:val="24"/>
        </w:rPr>
        <w:t xml:space="preserve">Zagreb, Šubićeva 42                     </w:t>
      </w:r>
      <w:r>
        <w:rPr>
          <w:rFonts w:hAnsi="Times New Roman" w:ascii="Times New Roman"/>
          <w:color w:val="000000"/>
          <w:sz w:val="24"/>
          <w:szCs w:val="24"/>
        </w:rPr>
        <w:t xml:space="preserve">                    </w:t>
      </w:r>
      <w:r w:rsidRPr="00C76D0B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 xml:space="preserve">                   </w:t>
      </w:r>
    </w:p>
    <w:p w:rsidRDefault="00A71AAB" w:rsidP="00A71AAB" w:rsidR="00A71AAB" w:rsidRPr="00C76D0B">
      <w:pPr>
        <w:shd w:fill="FFFFFF" w:color="auto" w:val="clear"/>
        <w:spacing w:lineRule="auto" w:line="240" w:after="0"/>
        <w:rPr>
          <w:rFonts w:hAnsi="Times New Roman" w:ascii="Times New Roman"/>
          <w:color w:val="000000"/>
          <w:sz w:val="24"/>
          <w:szCs w:val="24"/>
        </w:rPr>
      </w:pPr>
      <w:r w:rsidRPr="00C76D0B">
        <w:rPr>
          <w:rFonts w:hAnsi="Times New Roman" w:ascii="Times New Roman"/>
          <w:color w:val="000000"/>
          <w:sz w:val="24"/>
          <w:szCs w:val="24"/>
        </w:rPr>
        <w:t xml:space="preserve">OIB: 01401635755                                                               </w:t>
      </w:r>
    </w:p>
    <w:p w:rsidRDefault="00A71AAB" w:rsidP="00A71AAB" w:rsidR="00A71AAB">
      <w:pPr>
        <w:shd w:fill="FFFFFF" w:color="auto" w:val="clear"/>
        <w:spacing w:lineRule="auto" w:line="240" w:after="0"/>
        <w:rPr>
          <w:rFonts w:hAnsi="Times New Roman" w:ascii="Times New Roman"/>
          <w:sz w:val="24"/>
          <w:szCs w:val="24"/>
        </w:rPr>
      </w:pPr>
      <w:r w:rsidRPr="00C76D0B">
        <w:rPr>
          <w:rFonts w:hAnsi="Times New Roman" w:ascii="Times New Roman"/>
          <w:sz w:val="24"/>
          <w:szCs w:val="24"/>
          <w:lang w:val="pl-PL"/>
        </w:rPr>
        <w:t>Stečajni upravitelj: Jure Matković</w:t>
      </w:r>
      <w:r w:rsidRPr="00C76D0B">
        <w:rPr>
          <w:rFonts w:hAnsi="Times New Roman" w:ascii="Times New Roman"/>
          <w:sz w:val="24"/>
          <w:szCs w:val="24"/>
        </w:rPr>
        <w:t xml:space="preserve">                                        </w:t>
      </w:r>
    </w:p>
    <w:p w:rsidRDefault="00DD71F6" w:rsidP="00DD71F6" w:rsidR="00DD71F6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445A6C" w:rsidP="00DD71F6" w:rsidR="00445A6C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445A6C" w:rsidP="00DD71F6" w:rsidR="00445A6C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445A6C" w:rsidP="00445A6C" w:rsidR="00445A6C">
      <w:pPr>
        <w:pStyle w:val="Odlomakpopisa"/>
        <w:spacing w:after="0"/>
        <w:ind w:firstLine="708" w:left="4956"/>
        <w:rPr>
          <w:rFonts w:hAnsi="Times New Roman" w:ascii="Times New Roman"/>
          <w:sz w:val="24"/>
          <w:szCs w:val="24"/>
        </w:rPr>
      </w:pPr>
      <w:r w:rsidRPr="00C76D0B">
        <w:rPr>
          <w:rFonts w:hAnsi="Times New Roman" w:ascii="Times New Roman"/>
          <w:sz w:val="24"/>
          <w:szCs w:val="24"/>
          <w:lang w:val="pl-PL"/>
        </w:rPr>
        <w:t>Nadle</w:t>
      </w:r>
      <w:r w:rsidRPr="00C76D0B">
        <w:rPr>
          <w:rFonts w:hAnsi="Times New Roman" w:ascii="Times New Roman"/>
          <w:sz w:val="24"/>
          <w:szCs w:val="24"/>
        </w:rPr>
        <w:t>ž</w:t>
      </w:r>
      <w:r w:rsidRPr="00C76D0B">
        <w:rPr>
          <w:rFonts w:hAnsi="Times New Roman" w:ascii="Times New Roman"/>
          <w:sz w:val="24"/>
          <w:szCs w:val="24"/>
          <w:lang w:val="pl-PL"/>
        </w:rPr>
        <w:t>ni</w:t>
      </w:r>
      <w:r w:rsidRPr="00C76D0B">
        <w:rPr>
          <w:rFonts w:hAnsi="Times New Roman" w:ascii="Times New Roman"/>
          <w:sz w:val="24"/>
          <w:szCs w:val="24"/>
        </w:rPr>
        <w:t xml:space="preserve"> </w:t>
      </w:r>
      <w:r w:rsidRPr="00C76D0B">
        <w:rPr>
          <w:rFonts w:hAnsi="Times New Roman" w:ascii="Times New Roman"/>
          <w:sz w:val="24"/>
          <w:szCs w:val="24"/>
          <w:lang w:val="pl-PL"/>
        </w:rPr>
        <w:t>sud:</w:t>
      </w:r>
    </w:p>
    <w:p w:rsidRDefault="00445A6C" w:rsidP="00445A6C" w:rsidR="00445A6C">
      <w:pPr>
        <w:pStyle w:val="Odlomakpopisa"/>
        <w:spacing w:after="0"/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445A6C" w:rsidP="00445A6C" w:rsidR="00445A6C">
      <w:pPr>
        <w:pStyle w:val="Odlomakpopisa"/>
        <w:spacing w:after="0"/>
        <w:ind w:firstLine="708" w:left="4956"/>
        <w:rPr>
          <w:rFonts w:hAnsi="Times New Roman" w:ascii="Times New Roman"/>
          <w:sz w:val="24"/>
          <w:szCs w:val="24"/>
        </w:rPr>
      </w:pPr>
      <w:r w:rsidRPr="00C76D0B">
        <w:rPr>
          <w:rFonts w:hAnsi="Times New Roman" w:ascii="Times New Roman"/>
          <w:color w:val="000000"/>
          <w:sz w:val="24"/>
          <w:szCs w:val="24"/>
        </w:rPr>
        <w:t>Posl. broj 20 St-5559/16</w:t>
      </w:r>
    </w:p>
    <w:p w:rsidRDefault="00445A6C" w:rsidP="00445A6C" w:rsidR="00445A6C">
      <w:pPr>
        <w:pStyle w:val="Odlomakpopisa"/>
        <w:spacing w:after="0"/>
        <w:ind w:firstLine="708" w:left="4956"/>
        <w:rPr>
          <w:rFonts w:hAnsi="Times New Roman" w:ascii="Times New Roman"/>
          <w:sz w:val="24"/>
          <w:szCs w:val="24"/>
        </w:rPr>
      </w:pPr>
      <w:r w:rsidRPr="00C76D0B">
        <w:rPr>
          <w:rFonts w:hAnsi="Times New Roman" w:ascii="Times New Roman"/>
          <w:sz w:val="24"/>
          <w:szCs w:val="24"/>
        </w:rPr>
        <w:t>Sudac: Lucija Butigan</w:t>
      </w:r>
    </w:p>
    <w:p w:rsidRDefault="00445A6C" w:rsidP="00DD71F6" w:rsidR="00445A6C" w:rsidRPr="00F60F64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5F6C85" w:rsidP="00AA3C47" w:rsidR="00AA3C47">
      <w:pPr>
        <w:pStyle w:val="Odlomakpopisa"/>
        <w:spacing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F60F64">
        <w:rPr>
          <w:rFonts w:hAnsi="Times New Roman" w:ascii="Times New Roman"/>
          <w:sz w:val="24"/>
          <w:szCs w:val="24"/>
        </w:rPr>
        <w:t>IZVJEŠĆE O TIJEKU STEČAJNOG</w:t>
      </w:r>
      <w:r>
        <w:rPr>
          <w:rFonts w:hAnsi="Times New Roman" w:ascii="Times New Roman"/>
          <w:sz w:val="24"/>
          <w:szCs w:val="24"/>
        </w:rPr>
        <w:t xml:space="preserve"> POSTUPKA I STANJU STEČAJNE MASE</w:t>
      </w:r>
    </w:p>
    <w:p w:rsidRDefault="005F6C85" w:rsidP="00AA3C47" w:rsidR="001F368D">
      <w:pPr>
        <w:pStyle w:val="Odlomakpopisa"/>
        <w:spacing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F60F64">
        <w:rPr>
          <w:rFonts w:hAnsi="Times New Roman" w:ascii="Times New Roman"/>
          <w:sz w:val="24"/>
          <w:szCs w:val="24"/>
        </w:rPr>
        <w:t>STEČAJNOG DUŽNIKA</w:t>
      </w:r>
    </w:p>
    <w:p w:rsidRDefault="005F6C85" w:rsidP="00AA3C47" w:rsidR="00BB5C0D" w:rsidRPr="00F60F64">
      <w:pPr>
        <w:pStyle w:val="Odlomakpopisa"/>
        <w:spacing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F60F64">
        <w:rPr>
          <w:rFonts w:hAnsi="Times New Roman" w:ascii="Times New Roman"/>
          <w:sz w:val="24"/>
          <w:szCs w:val="24"/>
        </w:rPr>
        <w:t xml:space="preserve"> </w:t>
      </w:r>
      <w:r w:rsidR="001F368D">
        <w:rPr>
          <w:rFonts w:hAnsi="Times New Roman" w:ascii="Times New Roman"/>
          <w:sz w:val="24"/>
          <w:szCs w:val="24"/>
        </w:rPr>
        <w:t>za raz</w:t>
      </w:r>
      <w:r w:rsidR="00A71AAB">
        <w:rPr>
          <w:rFonts w:hAnsi="Times New Roman" w:ascii="Times New Roman"/>
          <w:sz w:val="24"/>
          <w:szCs w:val="24"/>
        </w:rPr>
        <w:t>doblje od 11.</w:t>
      </w:r>
      <w:r w:rsidR="00445A6C">
        <w:rPr>
          <w:rFonts w:hAnsi="Times New Roman" w:ascii="Times New Roman"/>
          <w:sz w:val="24"/>
          <w:szCs w:val="24"/>
        </w:rPr>
        <w:t xml:space="preserve"> siječnja</w:t>
      </w:r>
      <w:r w:rsidR="00A71AAB">
        <w:rPr>
          <w:rFonts w:hAnsi="Times New Roman" w:ascii="Times New Roman"/>
          <w:sz w:val="24"/>
          <w:szCs w:val="24"/>
        </w:rPr>
        <w:t xml:space="preserve"> 201</w:t>
      </w:r>
      <w:r w:rsidR="00445A6C">
        <w:rPr>
          <w:rFonts w:hAnsi="Times New Roman" w:ascii="Times New Roman"/>
          <w:sz w:val="24"/>
          <w:szCs w:val="24"/>
        </w:rPr>
        <w:t>9</w:t>
      </w:r>
      <w:r w:rsidR="00A71AAB">
        <w:rPr>
          <w:rFonts w:hAnsi="Times New Roman" w:ascii="Times New Roman"/>
          <w:sz w:val="24"/>
          <w:szCs w:val="24"/>
        </w:rPr>
        <w:t>. do 10</w:t>
      </w:r>
      <w:r w:rsidR="001F368D">
        <w:rPr>
          <w:rFonts w:hAnsi="Times New Roman" w:ascii="Times New Roman"/>
          <w:sz w:val="24"/>
          <w:szCs w:val="24"/>
        </w:rPr>
        <w:t>.</w:t>
      </w:r>
      <w:r w:rsidR="00A71AAB">
        <w:rPr>
          <w:rFonts w:hAnsi="Times New Roman" w:ascii="Times New Roman"/>
          <w:sz w:val="24"/>
          <w:szCs w:val="24"/>
        </w:rPr>
        <w:t xml:space="preserve"> travnja</w:t>
      </w:r>
      <w:r w:rsidR="001F368D">
        <w:rPr>
          <w:rFonts w:hAnsi="Times New Roman" w:ascii="Times New Roman"/>
          <w:sz w:val="24"/>
          <w:szCs w:val="24"/>
        </w:rPr>
        <w:t xml:space="preserve"> 2019. godine.</w:t>
      </w:r>
      <w:r w:rsidR="00964DB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E73D6" w:rsidP="00BB5C0D" w:rsidR="00DE73D6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BB5C0D" w:rsidP="00BB5C0D" w:rsidR="00BB5C0D">
      <w:pPr>
        <w:pStyle w:val="Odlomakpopisa"/>
        <w:numPr>
          <w:ilvl w:val="0"/>
          <w:numId w:val="4"/>
        </w:numPr>
        <w:spacing w:after="0"/>
        <w:rPr>
          <w:rFonts w:hAnsi="Times New Roman" w:ascii="Times New Roman"/>
          <w:sz w:val="24"/>
          <w:szCs w:val="24"/>
          <w:u w:val="single"/>
        </w:rPr>
      </w:pPr>
      <w:r w:rsidRPr="00F60F64">
        <w:rPr>
          <w:rFonts w:hAnsi="Times New Roman" w:ascii="Times New Roman"/>
          <w:sz w:val="24"/>
          <w:szCs w:val="24"/>
          <w:u w:val="single"/>
        </w:rPr>
        <w:t xml:space="preserve">TIJEK STEČAJNOG POSTUPKA </w:t>
      </w:r>
    </w:p>
    <w:p w:rsidRDefault="00CF54FA" w:rsidP="00445A6C" w:rsidR="00CF54FA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445A6C" w:rsidP="004F2931" w:rsidR="00445A6C" w:rsidRPr="00F60F64">
      <w:pPr>
        <w:pStyle w:val="Odlomakpopisa"/>
        <w:spacing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poduzeo radnje </w:t>
      </w:r>
      <w:r w:rsidR="004F2931">
        <w:rPr>
          <w:rFonts w:hAnsi="Times New Roman" w:ascii="Times New Roman"/>
          <w:sz w:val="24"/>
          <w:szCs w:val="24"/>
        </w:rPr>
        <w:t xml:space="preserve">odnosno izvide </w:t>
      </w:r>
      <w:r>
        <w:rPr>
          <w:rFonts w:hAnsi="Times New Roman" w:ascii="Times New Roman"/>
          <w:sz w:val="24"/>
          <w:szCs w:val="24"/>
        </w:rPr>
        <w:t>vezan</w:t>
      </w:r>
      <w:r w:rsidR="004F2931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uz preuzimanje u posjed imovine</w:t>
      </w:r>
      <w:r w:rsidR="004F293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stečajnog dužnika i to :</w:t>
      </w:r>
    </w:p>
    <w:p w:rsidRDefault="00445A6C" w:rsidP="00445A6C" w:rsidR="00445A6C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4F2931">
        <w:rPr>
          <w:rFonts w:hAnsi="Times New Roman" w:ascii="Times New Roman"/>
          <w:sz w:val="24"/>
          <w:szCs w:val="24"/>
        </w:rPr>
        <w:t>neretnine</w:t>
      </w:r>
      <w:r>
        <w:rPr>
          <w:rFonts w:hAnsi="Times New Roman" w:ascii="Times New Roman"/>
          <w:sz w:val="24"/>
          <w:szCs w:val="24"/>
        </w:rPr>
        <w:t xml:space="preserve"> upisane</w:t>
      </w:r>
      <w:r w:rsidRPr="00486E96">
        <w:rPr>
          <w:rFonts w:hAnsi="Times New Roman" w:ascii="Times New Roman"/>
          <w:sz w:val="24"/>
          <w:szCs w:val="24"/>
        </w:rPr>
        <w:t xml:space="preserve"> kod Općinskog suda u Zadru,  Zemljišno knjižni odjel Pag, k.o. Kolan, zk. ul. 2394, k.č.br. 2906/517</w:t>
      </w:r>
      <w:r>
        <w:rPr>
          <w:rFonts w:hAnsi="Times New Roman" w:ascii="Times New Roman"/>
          <w:sz w:val="24"/>
          <w:szCs w:val="24"/>
        </w:rPr>
        <w:t>, u</w:t>
      </w:r>
      <w:r w:rsidRPr="00486E96">
        <w:rPr>
          <w:rFonts w:hAnsi="Times New Roman" w:ascii="Times New Roman"/>
          <w:sz w:val="24"/>
          <w:szCs w:val="24"/>
        </w:rPr>
        <w:t xml:space="preserve"> naravi objek</w:t>
      </w:r>
      <w:r>
        <w:rPr>
          <w:rFonts w:hAnsi="Times New Roman" w:ascii="Times New Roman"/>
          <w:sz w:val="24"/>
          <w:szCs w:val="24"/>
        </w:rPr>
        <w:t>at (</w:t>
      </w:r>
      <w:r w:rsidRPr="00486E96">
        <w:rPr>
          <w:rFonts w:hAnsi="Times New Roman" w:ascii="Times New Roman"/>
          <w:sz w:val="24"/>
          <w:szCs w:val="24"/>
        </w:rPr>
        <w:t>u relativno novosagrađenom turističkom naselju Gajac u blizini grada Novalje na otoku Pagu koje se sastoji od niza p</w:t>
      </w:r>
      <w:r>
        <w:rPr>
          <w:rFonts w:hAnsi="Times New Roman" w:ascii="Times New Roman"/>
          <w:sz w:val="24"/>
          <w:szCs w:val="24"/>
        </w:rPr>
        <w:t>odjednakih prizemnih apartmana bungalova - vila</w:t>
      </w:r>
      <w:r w:rsidRPr="00486E96">
        <w:rPr>
          <w:rFonts w:hAnsi="Times New Roman" w:ascii="Times New Roman"/>
          <w:sz w:val="24"/>
          <w:szCs w:val="24"/>
        </w:rPr>
        <w:t xml:space="preserve"> s manjom okućnicom</w:t>
      </w:r>
      <w:r>
        <w:rPr>
          <w:rFonts w:hAnsi="Times New Roman" w:ascii="Times New Roman"/>
          <w:sz w:val="24"/>
          <w:szCs w:val="24"/>
        </w:rPr>
        <w:t xml:space="preserve">), </w:t>
      </w:r>
      <w:r w:rsidRPr="00486E96">
        <w:rPr>
          <w:rFonts w:hAnsi="Times New Roman" w:ascii="Times New Roman"/>
          <w:sz w:val="24"/>
          <w:szCs w:val="24"/>
        </w:rPr>
        <w:t xml:space="preserve">pod nazivom Vila 24, Gajac „B“ </w:t>
      </w:r>
      <w:r>
        <w:rPr>
          <w:rFonts w:hAnsi="Times New Roman" w:ascii="Times New Roman"/>
          <w:sz w:val="24"/>
          <w:szCs w:val="24"/>
        </w:rPr>
        <w:t xml:space="preserve"> 77 m2  i  Dvor Gajac „B“ 55 m2;</w:t>
      </w:r>
    </w:p>
    <w:p w:rsidRDefault="00445A6C" w:rsidP="00445A6C" w:rsidR="00445A6C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445A6C" w:rsidP="00445A6C" w:rsidR="00445A6C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nekretnine </w:t>
      </w:r>
      <w:r w:rsidR="004F2931">
        <w:rPr>
          <w:rFonts w:hAnsi="Times New Roman" w:ascii="Times New Roman"/>
          <w:sz w:val="24"/>
          <w:szCs w:val="24"/>
        </w:rPr>
        <w:t>upisa</w:t>
      </w:r>
      <w:r>
        <w:rPr>
          <w:rFonts w:hAnsi="Times New Roman" w:ascii="Times New Roman"/>
          <w:sz w:val="24"/>
          <w:szCs w:val="24"/>
        </w:rPr>
        <w:t xml:space="preserve">ne u </w:t>
      </w:r>
      <w:r w:rsidRPr="00486E96">
        <w:rPr>
          <w:rFonts w:hAnsi="Times New Roman" w:ascii="Times New Roman"/>
          <w:sz w:val="24"/>
          <w:szCs w:val="24"/>
        </w:rPr>
        <w:t>Zemljišno knjižni odjel Pag, k.o. Novalja, zk. ul. 4359, k.č.br.1816/166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86E96">
        <w:rPr>
          <w:rFonts w:hAnsi="Times New Roman" w:ascii="Times New Roman"/>
          <w:sz w:val="24"/>
          <w:szCs w:val="24"/>
        </w:rPr>
        <w:t>u naravi pa</w:t>
      </w:r>
      <w:r>
        <w:rPr>
          <w:rFonts w:hAnsi="Times New Roman" w:ascii="Times New Roman"/>
          <w:sz w:val="24"/>
          <w:szCs w:val="24"/>
        </w:rPr>
        <w:t>šnjak u zoni Gajac A od 1898 m2</w:t>
      </w:r>
      <w:r w:rsidR="004F2931">
        <w:rPr>
          <w:rFonts w:hAnsi="Times New Roman" w:ascii="Times New Roman"/>
          <w:sz w:val="24"/>
          <w:szCs w:val="24"/>
        </w:rPr>
        <w:t>;</w:t>
      </w:r>
      <w:r w:rsidRPr="00486E96">
        <w:rPr>
          <w:rFonts w:hAnsi="Times New Roman" w:ascii="Times New Roman"/>
          <w:sz w:val="24"/>
          <w:szCs w:val="24"/>
        </w:rPr>
        <w:t xml:space="preserve"> </w:t>
      </w:r>
    </w:p>
    <w:p w:rsidRDefault="004F2931" w:rsidP="00445A6C" w:rsidR="004F2931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445A6C" w:rsidP="00445A6C" w:rsidR="004F2931">
      <w:pPr>
        <w:pStyle w:val="Odlomakpopisa"/>
        <w:spacing w:after="0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4F2931">
        <w:rPr>
          <w:rFonts w:hAnsi="Times New Roman" w:ascii="Times New Roman"/>
          <w:sz w:val="24"/>
          <w:szCs w:val="24"/>
        </w:rPr>
        <w:t xml:space="preserve">nekretnina </w:t>
      </w:r>
      <w:r>
        <w:rPr>
          <w:rFonts w:hAnsi="Times New Roman" w:ascii="Times New Roman"/>
          <w:sz w:val="24"/>
          <w:szCs w:val="24"/>
        </w:rPr>
        <w:t>upisan</w:t>
      </w:r>
      <w:r w:rsidR="004F2931">
        <w:rPr>
          <w:rFonts w:hAnsi="Times New Roman" w:ascii="Times New Roman"/>
          <w:sz w:val="24"/>
          <w:szCs w:val="24"/>
        </w:rPr>
        <w:t xml:space="preserve">ih </w:t>
      </w:r>
      <w:r>
        <w:rPr>
          <w:rFonts w:hAnsi="Times New Roman" w:ascii="Times New Roman"/>
          <w:sz w:val="24"/>
          <w:szCs w:val="24"/>
        </w:rPr>
        <w:t xml:space="preserve">kod </w:t>
      </w:r>
      <w:r>
        <w:rPr>
          <w:rFonts w:hAnsi="Times New Roman" w:ascii="Times New Roman"/>
        </w:rPr>
        <w:t>Općinskog</w:t>
      </w:r>
      <w:r w:rsidRPr="00C14A4D">
        <w:rPr>
          <w:rFonts w:hAnsi="Times New Roman" w:ascii="Times New Roman"/>
        </w:rPr>
        <w:t xml:space="preserve"> građansk</w:t>
      </w:r>
      <w:r>
        <w:rPr>
          <w:rFonts w:hAnsi="Times New Roman" w:ascii="Times New Roman"/>
        </w:rPr>
        <w:t>og</w:t>
      </w:r>
      <w:r w:rsidRPr="00C14A4D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a</w:t>
      </w:r>
      <w:r w:rsidRPr="00C14A4D">
        <w:rPr>
          <w:rFonts w:hAnsi="Times New Roman" w:ascii="Times New Roman"/>
        </w:rPr>
        <w:t xml:space="preserve"> u Zagrebu,</w:t>
      </w:r>
      <w:r>
        <w:rPr>
          <w:rFonts w:hAnsi="Times New Roman" w:ascii="Times New Roman"/>
        </w:rPr>
        <w:t xml:space="preserve"> </w:t>
      </w:r>
      <w:r w:rsidRPr="00C14A4D">
        <w:rPr>
          <w:rFonts w:hAnsi="Times New Roman" w:ascii="Times New Roman"/>
        </w:rPr>
        <w:t>k.o. Remete, zk. ul. 6709,  k.č. 3507/10, suvlasnički dio:</w:t>
      </w:r>
      <w:r>
        <w:rPr>
          <w:rFonts w:hAnsi="Times New Roman" w:ascii="Times New Roman"/>
        </w:rPr>
        <w:t xml:space="preserve"> </w:t>
      </w:r>
      <w:r w:rsidRPr="00C14A4D">
        <w:rPr>
          <w:rFonts w:hAnsi="Times New Roman" w:ascii="Times New Roman"/>
        </w:rPr>
        <w:t>½ E-1</w:t>
      </w:r>
      <w:r>
        <w:rPr>
          <w:rFonts w:hAnsi="Times New Roman" w:ascii="Times New Roman"/>
        </w:rPr>
        <w:t>,</w:t>
      </w:r>
      <w:r w:rsidRPr="00C14A4D">
        <w:rPr>
          <w:rFonts w:hAnsi="Times New Roman" w:ascii="Times New Roman"/>
        </w:rPr>
        <w:t xml:space="preserve"> 5,75/</w:t>
      </w:r>
      <w:r>
        <w:rPr>
          <w:rFonts w:hAnsi="Times New Roman" w:ascii="Times New Roman"/>
        </w:rPr>
        <w:t>100;</w:t>
      </w:r>
      <w:r w:rsidRPr="00C14A4D">
        <w:rPr>
          <w:rFonts w:hAnsi="Times New Roman" w:ascii="Times New Roman"/>
        </w:rPr>
        <w:t xml:space="preserve"> E-2</w:t>
      </w:r>
      <w:r>
        <w:rPr>
          <w:rFonts w:hAnsi="Times New Roman" w:ascii="Times New Roman"/>
        </w:rPr>
        <w:t xml:space="preserve">, 4,87/100 i E-4, 54/100, u naravi garažni prostori odnosno </w:t>
      </w:r>
      <w:r w:rsidRPr="00C14A4D">
        <w:rPr>
          <w:rFonts w:hAnsi="Times New Roman" w:ascii="Times New Roman"/>
        </w:rPr>
        <w:t xml:space="preserve"> ½ garaže A </w:t>
      </w:r>
      <w:r>
        <w:rPr>
          <w:rFonts w:hAnsi="Times New Roman" w:ascii="Times New Roman"/>
        </w:rPr>
        <w:t>(</w:t>
      </w:r>
      <w:r w:rsidRPr="00C14A4D">
        <w:rPr>
          <w:rFonts w:hAnsi="Times New Roman" w:ascii="Times New Roman"/>
        </w:rPr>
        <w:t>½ od 35,25m2</w:t>
      </w:r>
      <w:r>
        <w:rPr>
          <w:rFonts w:hAnsi="Times New Roman" w:ascii="Times New Roman"/>
        </w:rPr>
        <w:t>)</w:t>
      </w:r>
      <w:r w:rsidRPr="00C14A4D">
        <w:rPr>
          <w:rFonts w:hAnsi="Times New Roman" w:ascii="Times New Roman"/>
        </w:rPr>
        <w:t xml:space="preserve">, garaža B </w:t>
      </w:r>
      <w:r>
        <w:rPr>
          <w:rFonts w:hAnsi="Times New Roman" w:ascii="Times New Roman"/>
        </w:rPr>
        <w:t>(</w:t>
      </w:r>
      <w:r w:rsidRPr="00C14A4D">
        <w:rPr>
          <w:rFonts w:hAnsi="Times New Roman" w:ascii="Times New Roman"/>
        </w:rPr>
        <w:t>29,86 m2</w:t>
      </w:r>
      <w:r>
        <w:rPr>
          <w:rFonts w:hAnsi="Times New Roman" w:ascii="Times New Roman"/>
        </w:rPr>
        <w:t>)</w:t>
      </w:r>
      <w:r w:rsidRPr="00C14A4D">
        <w:rPr>
          <w:rFonts w:hAnsi="Times New Roman" w:ascii="Times New Roman"/>
        </w:rPr>
        <w:t xml:space="preserve"> i garaža D </w:t>
      </w:r>
      <w:r>
        <w:rPr>
          <w:rFonts w:hAnsi="Times New Roman" w:ascii="Times New Roman"/>
        </w:rPr>
        <w:t>(</w:t>
      </w:r>
      <w:r w:rsidRPr="00C14A4D">
        <w:rPr>
          <w:rFonts w:hAnsi="Times New Roman" w:ascii="Times New Roman"/>
        </w:rPr>
        <w:t>33,97 m2</w:t>
      </w:r>
      <w:r>
        <w:rPr>
          <w:rFonts w:hAnsi="Times New Roman" w:ascii="Times New Roman"/>
        </w:rPr>
        <w:t xml:space="preserve">), u </w:t>
      </w:r>
      <w:r w:rsidRPr="00C14A4D">
        <w:rPr>
          <w:rFonts w:hAnsi="Times New Roman" w:ascii="Times New Roman"/>
        </w:rPr>
        <w:t>suteren</w:t>
      </w:r>
      <w:r>
        <w:rPr>
          <w:rFonts w:hAnsi="Times New Roman" w:ascii="Times New Roman"/>
        </w:rPr>
        <w:t>u</w:t>
      </w:r>
      <w:r w:rsidRPr="00C14A4D">
        <w:rPr>
          <w:rFonts w:hAnsi="Times New Roman" w:ascii="Times New Roman"/>
        </w:rPr>
        <w:t xml:space="preserve"> zgrade u Zagrebu, Kvintička 53 (ukupno </w:t>
      </w:r>
      <w:r w:rsidR="004F2931">
        <w:rPr>
          <w:rFonts w:hAnsi="Times New Roman" w:ascii="Times New Roman"/>
        </w:rPr>
        <w:t>81,46 m2).</w:t>
      </w:r>
    </w:p>
    <w:p w:rsidRDefault="004F2931" w:rsidP="00445A6C" w:rsidR="004F2931">
      <w:pPr>
        <w:pStyle w:val="Odlomakpopisa"/>
        <w:spacing w:after="0"/>
        <w:ind w:left="0"/>
        <w:jc w:val="both"/>
        <w:rPr>
          <w:rFonts w:hAnsi="Times New Roman" w:ascii="Times New Roman"/>
        </w:rPr>
      </w:pPr>
    </w:p>
    <w:p w:rsidRDefault="004F2931" w:rsidP="004F2931" w:rsidR="00CF54FA">
      <w:pPr>
        <w:pStyle w:val="Odlomakpopisa"/>
        <w:spacing w:after="0"/>
        <w:ind w:firstLine="708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Vezano za prednje, a nakon što je raniji zakonski zastupnik stečajnog dužnika Ivan Gale iz Zagreba na stečajni račun uplatio predujam </w:t>
      </w:r>
      <w:r w:rsidR="00F6507F">
        <w:rPr>
          <w:rFonts w:hAnsi="Times New Roman" w:ascii="Times New Roman"/>
        </w:rPr>
        <w:t xml:space="preserve">od 8.000,00 kn </w:t>
      </w:r>
      <w:r>
        <w:rPr>
          <w:rFonts w:hAnsi="Times New Roman" w:ascii="Times New Roman"/>
        </w:rPr>
        <w:t>na ime troškova preuzimanja u posjed gore specificiranih nekretnina, stečajni upravitelj je</w:t>
      </w:r>
      <w:r w:rsidR="00036984">
        <w:rPr>
          <w:rFonts w:hAnsi="Times New Roman" w:ascii="Times New Roman"/>
        </w:rPr>
        <w:t xml:space="preserve"> definirao </w:t>
      </w:r>
      <w:r>
        <w:rPr>
          <w:rFonts w:hAnsi="Times New Roman" w:ascii="Times New Roman"/>
        </w:rPr>
        <w:t xml:space="preserve">preuzimanje nekretnina na otoku Pagu u svoj posjed </w:t>
      </w:r>
      <w:r w:rsidR="00036984">
        <w:rPr>
          <w:rFonts w:hAnsi="Times New Roman" w:ascii="Times New Roman"/>
        </w:rPr>
        <w:t xml:space="preserve">(za </w:t>
      </w:r>
      <w:r>
        <w:rPr>
          <w:rFonts w:hAnsi="Times New Roman" w:ascii="Times New Roman"/>
        </w:rPr>
        <w:t>dan 13. travnja 2019. godine</w:t>
      </w:r>
      <w:r w:rsidR="00036984">
        <w:rPr>
          <w:rFonts w:hAnsi="Times New Roman" w:ascii="Times New Roman"/>
        </w:rPr>
        <w:t>)</w:t>
      </w:r>
      <w:r>
        <w:rPr>
          <w:rFonts w:hAnsi="Times New Roman" w:ascii="Times New Roman"/>
        </w:rPr>
        <w:t>, a ujedno je prihvatio ponudu tvrtke Ing Expert d.o.o. iz Zagreba (ing. građ. Željko Žarko) za izradu Elaborata o procjeni tamošnjih dviju nekretnina</w:t>
      </w:r>
      <w:r w:rsidR="00FB4E88">
        <w:rPr>
          <w:rFonts w:hAnsi="Times New Roman" w:ascii="Times New Roman"/>
        </w:rPr>
        <w:t xml:space="preserve"> stečajnog dužnika</w:t>
      </w:r>
      <w:r>
        <w:rPr>
          <w:rFonts w:hAnsi="Times New Roman" w:ascii="Times New Roman"/>
        </w:rPr>
        <w:t xml:space="preserve">. </w:t>
      </w:r>
    </w:p>
    <w:p w:rsidRDefault="00036984" w:rsidP="004F2931" w:rsidR="00A47086">
      <w:pPr>
        <w:pStyle w:val="Odlomakpopisa"/>
        <w:spacing w:after="0"/>
        <w:ind w:firstLine="708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Vezano za tri garažna prostora koji su upisani u vlasničke listove stečajnog dužnika kao garaža A, B i D </w:t>
      </w:r>
      <w:r w:rsidR="00FB4E88">
        <w:rPr>
          <w:rFonts w:hAnsi="Times New Roman" w:ascii="Times New Roman"/>
        </w:rPr>
        <w:t>u Z</w:t>
      </w:r>
      <w:r>
        <w:rPr>
          <w:rFonts w:hAnsi="Times New Roman" w:ascii="Times New Roman"/>
        </w:rPr>
        <w:t xml:space="preserve">agrebu, Kvintička 53, stečajni upravitelj je u međuvremenu, pored ranije zaprimljenog i na Izvještajnom ročištu evidentiranog izlučnog zahtjeva za </w:t>
      </w:r>
      <w:r w:rsidR="00A313A7">
        <w:rPr>
          <w:rFonts w:hAnsi="Times New Roman" w:ascii="Times New Roman"/>
        </w:rPr>
        <w:t>½ garaže</w:t>
      </w:r>
      <w:r>
        <w:rPr>
          <w:rFonts w:hAnsi="Times New Roman" w:ascii="Times New Roman"/>
        </w:rPr>
        <w:t xml:space="preserve"> A</w:t>
      </w:r>
      <w:r w:rsidR="007F7093">
        <w:rPr>
          <w:rFonts w:hAnsi="Times New Roman" w:ascii="Times New Roman"/>
        </w:rPr>
        <w:t xml:space="preserve"> (navodni vlasnik Boris Adžaip iz Zagreba, neupisan </w:t>
      </w:r>
      <w:r w:rsidR="00FB4E88">
        <w:rPr>
          <w:rFonts w:hAnsi="Times New Roman" w:ascii="Times New Roman"/>
        </w:rPr>
        <w:t xml:space="preserve">je </w:t>
      </w:r>
      <w:r w:rsidR="007F7093">
        <w:rPr>
          <w:rFonts w:hAnsi="Times New Roman" w:ascii="Times New Roman"/>
        </w:rPr>
        <w:t>kao vlasnik iz formanog razloga)</w:t>
      </w:r>
      <w:r>
        <w:rPr>
          <w:rFonts w:hAnsi="Times New Roman" w:ascii="Times New Roman"/>
        </w:rPr>
        <w:t xml:space="preserve">, zaprimio i zahtjev za izlučivanjem iz </w:t>
      </w:r>
      <w:r>
        <w:rPr>
          <w:rFonts w:hAnsi="Times New Roman" w:ascii="Times New Roman"/>
        </w:rPr>
        <w:lastRenderedPageBreak/>
        <w:t xml:space="preserve">stečajne mase i garaže B, uz dostavu kupoprodajnog ugovora ovjerenog kod javnog bilježnika kojim se dokazuje sadašnji posjed i pravo vlasništva </w:t>
      </w:r>
      <w:r w:rsidR="007F7093">
        <w:rPr>
          <w:rFonts w:hAnsi="Times New Roman" w:ascii="Times New Roman"/>
        </w:rPr>
        <w:t xml:space="preserve">(navodnog) </w:t>
      </w:r>
      <w:r>
        <w:rPr>
          <w:rFonts w:hAnsi="Times New Roman" w:ascii="Times New Roman"/>
        </w:rPr>
        <w:t xml:space="preserve">kupca Ivana Paradžika iz Zagreba. </w:t>
      </w:r>
    </w:p>
    <w:p w:rsidRDefault="00A47086" w:rsidP="004F2931" w:rsidR="00A47086">
      <w:pPr>
        <w:pStyle w:val="Odlomakpopisa"/>
        <w:spacing w:after="0"/>
        <w:ind w:firstLine="708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Garažu D je stečajni upravitelj preuzeo u posjed.</w:t>
      </w:r>
    </w:p>
    <w:p w:rsidRDefault="00A47086" w:rsidP="004F2931" w:rsidR="00036984">
      <w:pPr>
        <w:pStyle w:val="Odlomakpopisa"/>
        <w:spacing w:after="0"/>
        <w:ind w:firstLine="708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Porezne uprave Ispostave Maksimir je, na ranije traženje stečajnog upravitelja, zaprimljen podatak o prosječnoj tržišnoj cijeni garaža na navedenoj lokaciji, i to u iznosu od 9.513,58 kn za metar četvorni površine, te su se time stekli uvjeti da se stečajni upravitelj obrati sudu sa prijedlogom prodaje </w:t>
      </w:r>
      <w:r w:rsidR="00FB4E88">
        <w:rPr>
          <w:rFonts w:hAnsi="Times New Roman" w:ascii="Times New Roman"/>
        </w:rPr>
        <w:t xml:space="preserve">garaže pod oznakom D </w:t>
      </w:r>
      <w:r>
        <w:rPr>
          <w:rFonts w:hAnsi="Times New Roman" w:ascii="Times New Roman"/>
        </w:rPr>
        <w:t>putem javne dražbe posredstvom</w:t>
      </w:r>
      <w:r w:rsidR="00FB4E88">
        <w:rPr>
          <w:rFonts w:hAnsi="Times New Roman" w:ascii="Times New Roman"/>
        </w:rPr>
        <w:t xml:space="preserve"> Financijske agencije, s kojim prijedlogom će se stečajni upravitelj obratiti Naslovljenom sudu, dok će se u vezi izlučnih prava za preostale dvije garaže dodatno angažirati radi utvrđivanja činjeničnog stanja, te o tome izvijestiti stečajne – razlučne vjerovnike odnosno u slučaju nejasnoća sazivanjem Skupštine vjerovnika bi se odlučivalo o daljnjim koracima vezano za izlučna prava na spomenutim garažama A i B..    </w:t>
      </w:r>
      <w:r>
        <w:rPr>
          <w:rFonts w:hAnsi="Times New Roman" w:ascii="Times New Roman"/>
        </w:rPr>
        <w:t xml:space="preserve">    </w:t>
      </w:r>
      <w:r w:rsidR="00036984">
        <w:rPr>
          <w:rFonts w:hAnsi="Times New Roman" w:ascii="Times New Roman"/>
        </w:rPr>
        <w:t xml:space="preserve">      </w:t>
      </w:r>
    </w:p>
    <w:p w:rsidRDefault="004F2931" w:rsidP="00445A6C" w:rsidR="004F2931">
      <w:pPr>
        <w:pStyle w:val="Odlomakpopisa"/>
        <w:spacing w:after="0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BB5C0D" w:rsidP="00CF54FA" w:rsidR="00B15698" w:rsidRPr="00F60F64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  <w:u w:val="single"/>
        </w:rPr>
      </w:pPr>
      <w:r w:rsidRPr="00F60F64">
        <w:rPr>
          <w:rFonts w:hAnsi="Times New Roman" w:ascii="Times New Roman"/>
          <w:sz w:val="24"/>
          <w:szCs w:val="24"/>
          <w:u w:val="single"/>
        </w:rPr>
        <w:t>STANJE STEČAJNE MASE</w:t>
      </w:r>
    </w:p>
    <w:p w:rsidRDefault="00EE64B4" w:rsidP="00062746" w:rsidR="006907C9">
      <w:pPr>
        <w:pStyle w:val="Odlomakpopisa"/>
        <w:spacing w:after="0"/>
        <w:ind w:left="928"/>
        <w:jc w:val="both"/>
        <w:rPr>
          <w:rFonts w:hAnsi="Times New Roman" w:ascii="Times New Roman"/>
          <w:i/>
          <w:sz w:val="24"/>
          <w:szCs w:val="24"/>
          <w:u w:val="single"/>
        </w:rPr>
      </w:pPr>
      <w:r w:rsidRPr="00F60F64">
        <w:rPr>
          <w:rFonts w:hAnsi="Times New Roman" w:ascii="Times New Roman"/>
          <w:i/>
          <w:sz w:val="24"/>
          <w:szCs w:val="24"/>
          <w:u w:val="single"/>
        </w:rPr>
        <w:t>Stečajna masa</w:t>
      </w:r>
    </w:p>
    <w:p w:rsidRDefault="00F6507F" w:rsidP="00F6507F" w:rsidR="00F6507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Knjigovodstveno stanje i procjena </w:t>
      </w:r>
      <w:r w:rsidR="00A313A7">
        <w:rPr>
          <w:rFonts w:hAnsi="Times New Roman" w:ascii="Times New Roman"/>
          <w:sz w:val="24"/>
          <w:szCs w:val="24"/>
        </w:rPr>
        <w:t xml:space="preserve">(prethodna) </w:t>
      </w:r>
      <w:r w:rsidRPr="00295A65">
        <w:rPr>
          <w:rFonts w:hAnsi="Times New Roman" w:ascii="Times New Roman"/>
          <w:sz w:val="24"/>
          <w:szCs w:val="24"/>
        </w:rPr>
        <w:t>vrijednosti unovčive imovine   (u kunama)</w:t>
      </w:r>
    </w:p>
    <w:tbl>
      <w:tblPr>
        <w:tblW w:type="auto" w:w="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253"/>
        <w:gridCol w:w="2268"/>
        <w:gridCol w:w="2268"/>
      </w:tblGrid>
      <w:tr w:rsidTr="00632305" w:rsidR="00F6507F" w:rsidRPr="00486E96">
        <w:tc>
          <w:tcPr>
            <w:tcW w:type="dxa" w:w="4253"/>
          </w:tcPr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>
              <w:rPr>
                <w:rFonts w:hAnsi="Times New Roman" w:ascii="Times New Roman"/>
                <w:sz w:val="24"/>
                <w:szCs w:val="24"/>
              </w:rPr>
              <w:t>O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PIS</w:t>
            </w:r>
          </w:p>
        </w:tc>
        <w:tc>
          <w:tcPr>
            <w:tcW w:type="dxa" w:w="2268"/>
          </w:tcPr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31.12.2013.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(dostupni podaci)</w:t>
            </w:r>
          </w:p>
        </w:tc>
        <w:tc>
          <w:tcPr>
            <w:tcW w:type="dxa" w:w="2268"/>
          </w:tcPr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09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.201</w:t>
            </w:r>
            <w:r>
              <w:rPr>
                <w:rFonts w:hAnsi="Times New Roman" w:ascii="Times New Roman"/>
                <w:sz w:val="24"/>
                <w:szCs w:val="24"/>
              </w:rPr>
              <w:t>8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(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slobodna 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procjena)</w:t>
            </w:r>
          </w:p>
        </w:tc>
      </w:tr>
      <w:tr w:rsidTr="00632305" w:rsidR="00F6507F" w:rsidRPr="00486E96">
        <w:tc>
          <w:tcPr>
            <w:tcW w:type="dxa" w:w="4253"/>
          </w:tcPr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Dugotrajna imovina </w:t>
            </w:r>
          </w:p>
          <w:p w:rsidRDefault="00F6507F" w:rsidP="00632305" w:rsidR="00F6507F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nekretnine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F6507F" w:rsidP="00632305" w:rsidR="00F6507F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(2 garaže +  ½ garaže) 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(bungalov s okućnicom)         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financijska imovina</w:t>
            </w:r>
          </w:p>
        </w:tc>
        <w:tc>
          <w:tcPr>
            <w:tcW w:type="dxa" w:w="2268"/>
          </w:tcPr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6507F" w:rsidP="00632305" w:rsidR="00F6507F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F6507F" w:rsidP="00632305" w:rsidR="00F6507F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11.694</w:t>
            </w:r>
          </w:p>
        </w:tc>
        <w:tc>
          <w:tcPr>
            <w:tcW w:type="dxa" w:w="2268"/>
          </w:tcPr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6507F" w:rsidP="00632305" w:rsidR="00F6507F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300.000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800.000</w:t>
            </w:r>
          </w:p>
        </w:tc>
      </w:tr>
      <w:tr w:rsidTr="00632305" w:rsidR="00F6507F" w:rsidRPr="00486E96">
        <w:tc>
          <w:tcPr>
            <w:tcW w:type="dxa" w:w="4253"/>
          </w:tcPr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Kratkotrajna imovina 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- zalihe 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potraživanje od kupaca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- potraživanja za dane zajmove 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novac u banci i blagajni</w:t>
            </w:r>
          </w:p>
        </w:tc>
        <w:tc>
          <w:tcPr>
            <w:tcW w:type="dxa" w:w="2268"/>
          </w:tcPr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2.030.227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455.079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3.195.068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2268"/>
          </w:tcPr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632305" w:rsidR="00F6507F" w:rsidRPr="00486E96">
        <w:tc>
          <w:tcPr>
            <w:tcW w:type="dxa" w:w="4253"/>
          </w:tcPr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Ukupna imovina</w:t>
            </w:r>
          </w:p>
        </w:tc>
        <w:tc>
          <w:tcPr>
            <w:tcW w:type="dxa" w:w="2268"/>
          </w:tcPr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5.692.085</w:t>
            </w:r>
          </w:p>
        </w:tc>
        <w:tc>
          <w:tcPr>
            <w:tcW w:type="dxa" w:w="2268"/>
          </w:tcPr>
          <w:p w:rsidRDefault="00F6507F" w:rsidP="00632305" w:rsidR="00F6507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1.100.000</w:t>
            </w:r>
          </w:p>
        </w:tc>
      </w:tr>
    </w:tbl>
    <w:p w:rsidRDefault="008B3C26" w:rsidP="003F6B04" w:rsidR="008B3C26" w:rsidRPr="00F60F64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F6507F" w:rsidP="00062746" w:rsidR="00053D56">
      <w:pPr>
        <w:pStyle w:val="Odlomakpopisa"/>
        <w:spacing w:after="0"/>
        <w:ind w:left="928"/>
        <w:jc w:val="both"/>
        <w:rPr>
          <w:rFonts w:hAnsi="Times New Roman" w:ascii="Times New Roman"/>
          <w:i/>
          <w:sz w:val="24"/>
          <w:szCs w:val="24"/>
          <w:u w:val="single"/>
        </w:rPr>
      </w:pPr>
      <w:r>
        <w:rPr>
          <w:rFonts w:hAnsi="Times New Roman" w:ascii="Times New Roman"/>
          <w:i/>
          <w:sz w:val="24"/>
          <w:szCs w:val="24"/>
          <w:u w:val="single"/>
        </w:rPr>
        <w:t>U</w:t>
      </w:r>
      <w:r w:rsidR="00335878" w:rsidRPr="00F60F64">
        <w:rPr>
          <w:rFonts w:hAnsi="Times New Roman" w:ascii="Times New Roman"/>
          <w:i/>
          <w:sz w:val="24"/>
          <w:szCs w:val="24"/>
          <w:u w:val="single"/>
        </w:rPr>
        <w:t>novčenje stečajne mase</w:t>
      </w:r>
    </w:p>
    <w:p w:rsidRDefault="00F6507F" w:rsidP="00F6507F" w:rsidR="002A4B2F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</w:rPr>
        <w:t>Za sada su se stekli uvjeti da se stečajni upravitelj obrati Naslovljenom sudu sa prijedlogom prodaje</w:t>
      </w:r>
      <w:r>
        <w:rPr>
          <w:rFonts w:hAnsi="Times New Roman" w:ascii="Times New Roman"/>
          <w:sz w:val="24"/>
          <w:szCs w:val="24"/>
        </w:rPr>
        <w:t xml:space="preserve"> nekretnine upisane kod </w:t>
      </w:r>
      <w:r>
        <w:rPr>
          <w:rFonts w:hAnsi="Times New Roman" w:ascii="Times New Roman"/>
        </w:rPr>
        <w:t>Općinskog</w:t>
      </w:r>
      <w:r w:rsidRPr="00C14A4D">
        <w:rPr>
          <w:rFonts w:hAnsi="Times New Roman" w:ascii="Times New Roman"/>
        </w:rPr>
        <w:t xml:space="preserve"> građansk</w:t>
      </w:r>
      <w:r>
        <w:rPr>
          <w:rFonts w:hAnsi="Times New Roman" w:ascii="Times New Roman"/>
        </w:rPr>
        <w:t>og</w:t>
      </w:r>
      <w:r w:rsidRPr="00C14A4D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a</w:t>
      </w:r>
      <w:r w:rsidRPr="00C14A4D">
        <w:rPr>
          <w:rFonts w:hAnsi="Times New Roman" w:ascii="Times New Roman"/>
        </w:rPr>
        <w:t xml:space="preserve"> u Zagrebu,</w:t>
      </w:r>
      <w:r>
        <w:rPr>
          <w:rFonts w:hAnsi="Times New Roman" w:ascii="Times New Roman"/>
        </w:rPr>
        <w:t xml:space="preserve"> </w:t>
      </w:r>
      <w:r w:rsidRPr="00C14A4D">
        <w:rPr>
          <w:rFonts w:hAnsi="Times New Roman" w:ascii="Times New Roman"/>
        </w:rPr>
        <w:t xml:space="preserve">k.o. Remete, zk. ul. 6709,  k.č. 3507/10, suvlasnički </w:t>
      </w:r>
      <w:r w:rsidR="00A313A7">
        <w:rPr>
          <w:rFonts w:hAnsi="Times New Roman" w:ascii="Times New Roman"/>
        </w:rPr>
        <w:t>dio</w:t>
      </w:r>
      <w:r>
        <w:rPr>
          <w:rFonts w:hAnsi="Times New Roman" w:ascii="Times New Roman"/>
        </w:rPr>
        <w:t xml:space="preserve"> E-4, 54/100, u naravi </w:t>
      </w:r>
      <w:r w:rsidRPr="00C14A4D">
        <w:rPr>
          <w:rFonts w:hAnsi="Times New Roman" w:ascii="Times New Roman"/>
        </w:rPr>
        <w:t xml:space="preserve">garaža D </w:t>
      </w:r>
      <w:r>
        <w:rPr>
          <w:rFonts w:hAnsi="Times New Roman" w:ascii="Times New Roman"/>
        </w:rPr>
        <w:t>(</w:t>
      </w:r>
      <w:r w:rsidRPr="00C14A4D">
        <w:rPr>
          <w:rFonts w:hAnsi="Times New Roman" w:ascii="Times New Roman"/>
        </w:rPr>
        <w:t>33,97 m2</w:t>
      </w:r>
      <w:r>
        <w:rPr>
          <w:rFonts w:hAnsi="Times New Roman" w:ascii="Times New Roman"/>
        </w:rPr>
        <w:t xml:space="preserve">), u </w:t>
      </w:r>
      <w:r w:rsidRPr="00C14A4D">
        <w:rPr>
          <w:rFonts w:hAnsi="Times New Roman" w:ascii="Times New Roman"/>
        </w:rPr>
        <w:t>suteren</w:t>
      </w:r>
      <w:r>
        <w:rPr>
          <w:rFonts w:hAnsi="Times New Roman" w:ascii="Times New Roman"/>
        </w:rPr>
        <w:t>u</w:t>
      </w:r>
      <w:r w:rsidRPr="00C14A4D">
        <w:rPr>
          <w:rFonts w:hAnsi="Times New Roman" w:ascii="Times New Roman"/>
        </w:rPr>
        <w:t xml:space="preserve"> zgrade </w:t>
      </w:r>
      <w:r>
        <w:rPr>
          <w:rFonts w:hAnsi="Times New Roman" w:ascii="Times New Roman"/>
        </w:rPr>
        <w:t>u Zagrebu, Kvintička 53, putem javne dražbe posredstvom Financijske agencije, s kojim prijedlogom će se stečajni upravitelj obratiti Naslovljenom sudu</w:t>
      </w:r>
      <w:r w:rsidR="00A313A7">
        <w:rPr>
          <w:rFonts w:hAnsi="Times New Roman" w:ascii="Times New Roman"/>
        </w:rPr>
        <w:t>.</w:t>
      </w:r>
    </w:p>
    <w:p w:rsidRDefault="006F2022" w:rsidP="00D36C82" w:rsidR="006F2022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062746" w:rsidP="001560ED" w:rsidR="00062746" w:rsidRPr="00F60F64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F60F64">
        <w:rPr>
          <w:rFonts w:hAnsi="Times New Roman" w:ascii="Times New Roman"/>
          <w:sz w:val="24"/>
          <w:szCs w:val="24"/>
          <w:u w:val="single"/>
        </w:rPr>
        <w:t>RADNJE KOJE ĆE SE PROVODITI U NAREDNOM RAZDOBLJU</w:t>
      </w:r>
      <w:r w:rsidRPr="00F60F6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A0F95" w:rsidRPr="00F60F64">
        <w:rPr>
          <w:rFonts w:hAnsi="Times New Roman" w:ascii="Times New Roman"/>
          <w:sz w:val="24"/>
          <w:szCs w:val="24"/>
        </w:rPr>
        <w:t xml:space="preserve">  (Zaključak)</w:t>
      </w:r>
    </w:p>
    <w:p w:rsidRDefault="005D73B2" w:rsidP="001560ED" w:rsidR="008B3C26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F6507F">
        <w:rPr>
          <w:rFonts w:hAnsi="Times New Roman" w:ascii="Times New Roman"/>
          <w:sz w:val="24"/>
          <w:szCs w:val="24"/>
        </w:rPr>
        <w:t xml:space="preserve">Pored prijedloga za prodaju nekretnine stečajnog dužnika - garaže pod oznakom D na adresi Zagreb, Kvintička 53, stečajni upravitelj će se </w:t>
      </w:r>
      <w:r w:rsidR="00F6507F">
        <w:rPr>
          <w:rFonts w:hAnsi="Times New Roman" w:ascii="Times New Roman"/>
        </w:rPr>
        <w:t>u vezi izlučnih prava za preostale dvije garaže ½ A i B dodatno angažirati radi utvrđivanja činjeničnog stanja, te o tome izvijestiti stečajne - razlučne vjerovnike odnosno u slučaju nejasnoća sazvati Skupštinu vjerovnika radi odlučiva</w:t>
      </w:r>
      <w:r w:rsidR="00A313A7">
        <w:rPr>
          <w:rFonts w:hAnsi="Times New Roman" w:ascii="Times New Roman"/>
        </w:rPr>
        <w:t>nja</w:t>
      </w:r>
      <w:r w:rsidR="00F6507F">
        <w:rPr>
          <w:rFonts w:hAnsi="Times New Roman" w:ascii="Times New Roman"/>
        </w:rPr>
        <w:t xml:space="preserve"> o daljnjim koracima</w:t>
      </w:r>
      <w:r w:rsidR="00A313A7">
        <w:rPr>
          <w:rFonts w:hAnsi="Times New Roman" w:ascii="Times New Roman"/>
        </w:rPr>
        <w:t>.</w:t>
      </w:r>
      <w:r w:rsidR="00F6507F">
        <w:rPr>
          <w:rFonts w:hAnsi="Times New Roman" w:ascii="Times New Roman"/>
        </w:rPr>
        <w:t xml:space="preserve">.              </w:t>
      </w:r>
    </w:p>
    <w:p w:rsidRDefault="00FD6931" w:rsidP="001560ED" w:rsidR="00FD6931" w:rsidRPr="00F60F64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485A58" w:rsidP="00485A58" w:rsidR="002516CD" w:rsidRPr="00F60F64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A313A7">
        <w:rPr>
          <w:rFonts w:hAnsi="Times New Roman" w:ascii="Times New Roman"/>
          <w:sz w:val="24"/>
          <w:szCs w:val="24"/>
        </w:rPr>
        <w:t>Rijeci, 11</w:t>
      </w:r>
      <w:r w:rsidR="006A22D7">
        <w:rPr>
          <w:rFonts w:hAnsi="Times New Roman" w:ascii="Times New Roman"/>
          <w:sz w:val="24"/>
          <w:szCs w:val="24"/>
        </w:rPr>
        <w:t xml:space="preserve">. </w:t>
      </w:r>
      <w:r w:rsidR="00A313A7">
        <w:rPr>
          <w:rFonts w:hAnsi="Times New Roman" w:ascii="Times New Roman"/>
          <w:sz w:val="24"/>
          <w:szCs w:val="24"/>
        </w:rPr>
        <w:t xml:space="preserve">travnja </w:t>
      </w:r>
      <w:r w:rsidR="002A12B6" w:rsidRPr="00F60F64">
        <w:rPr>
          <w:rFonts w:hAnsi="Times New Roman" w:ascii="Times New Roman"/>
          <w:sz w:val="24"/>
          <w:szCs w:val="24"/>
        </w:rPr>
        <w:t>201</w:t>
      </w:r>
      <w:r w:rsidR="0094056B">
        <w:rPr>
          <w:rFonts w:hAnsi="Times New Roman" w:ascii="Times New Roman"/>
          <w:sz w:val="24"/>
          <w:szCs w:val="24"/>
        </w:rPr>
        <w:t>9</w:t>
      </w:r>
      <w:r w:rsidR="004C312A" w:rsidRPr="00F60F64">
        <w:rPr>
          <w:rFonts w:hAnsi="Times New Roman" w:ascii="Times New Roman"/>
          <w:sz w:val="24"/>
          <w:szCs w:val="24"/>
        </w:rPr>
        <w:t xml:space="preserve">. godine.       </w:t>
      </w:r>
    </w:p>
    <w:p w:rsidRDefault="00DE73D6" w:rsidP="002516CD" w:rsidR="00DD71F6" w:rsidRPr="00F60F64">
      <w:pPr>
        <w:pStyle w:val="Odlomakpopisa"/>
        <w:spacing w:after="0"/>
        <w:ind w:firstLine="708" w:left="2832"/>
        <w:rPr>
          <w:rFonts w:hAnsi="Times New Roman" w:ascii="Times New Roman"/>
          <w:sz w:val="24"/>
          <w:szCs w:val="24"/>
        </w:rPr>
      </w:pPr>
      <w:r w:rsidRPr="00F60F64">
        <w:rPr>
          <w:rFonts w:hAnsi="Times New Roman" w:ascii="Times New Roman"/>
          <w:sz w:val="24"/>
          <w:szCs w:val="24"/>
        </w:rPr>
        <w:t xml:space="preserve">   </w:t>
      </w:r>
      <w:r w:rsidR="00AC2939" w:rsidRPr="00F60F64">
        <w:rPr>
          <w:rFonts w:hAnsi="Times New Roman" w:ascii="Times New Roman"/>
          <w:sz w:val="24"/>
          <w:szCs w:val="24"/>
        </w:rPr>
        <w:t xml:space="preserve">  </w:t>
      </w:r>
      <w:r w:rsidRPr="00F60F64">
        <w:rPr>
          <w:rFonts w:hAnsi="Times New Roman" w:ascii="Times New Roman"/>
          <w:sz w:val="24"/>
          <w:szCs w:val="24"/>
        </w:rPr>
        <w:t xml:space="preserve">          </w:t>
      </w:r>
      <w:r w:rsidR="005B1360" w:rsidRPr="00F60F64">
        <w:rPr>
          <w:rFonts w:hAnsi="Times New Roman" w:ascii="Times New Roman"/>
          <w:sz w:val="24"/>
          <w:szCs w:val="24"/>
        </w:rPr>
        <w:t xml:space="preserve">      </w:t>
      </w:r>
      <w:r w:rsidRPr="00F60F64">
        <w:rPr>
          <w:rFonts w:hAnsi="Times New Roman" w:ascii="Times New Roman"/>
          <w:sz w:val="24"/>
          <w:szCs w:val="24"/>
        </w:rPr>
        <w:t xml:space="preserve">      </w:t>
      </w:r>
      <w:r w:rsidR="00DD71F6" w:rsidRPr="00F60F64">
        <w:rPr>
          <w:rFonts w:hAnsi="Times New Roman" w:ascii="Times New Roman"/>
          <w:sz w:val="24"/>
          <w:szCs w:val="24"/>
        </w:rPr>
        <w:t xml:space="preserve">   </w:t>
      </w:r>
      <w:r w:rsidR="00DD71F6" w:rsidRPr="00F60F64">
        <w:rPr>
          <w:rFonts w:hAnsi="Times New Roman" w:ascii="Times New Roman"/>
          <w:sz w:val="24"/>
          <w:szCs w:val="24"/>
        </w:rPr>
        <w:tab/>
        <w:t xml:space="preserve">   </w:t>
      </w:r>
      <w:r w:rsidR="00F566B9" w:rsidRPr="00F60F64">
        <w:rPr>
          <w:rFonts w:hAnsi="Times New Roman" w:ascii="Times New Roman"/>
          <w:sz w:val="24"/>
          <w:szCs w:val="24"/>
        </w:rPr>
        <w:t>S</w:t>
      </w:r>
      <w:r w:rsidR="004C312A" w:rsidRPr="00F60F64">
        <w:rPr>
          <w:rFonts w:hAnsi="Times New Roman" w:ascii="Times New Roman"/>
          <w:sz w:val="24"/>
          <w:szCs w:val="24"/>
        </w:rPr>
        <w:t>tečajni upravitelj</w:t>
      </w:r>
      <w:r w:rsidRPr="00F60F64">
        <w:rPr>
          <w:rFonts w:hAnsi="Times New Roman" w:ascii="Times New Roman"/>
          <w:sz w:val="24"/>
          <w:szCs w:val="24"/>
        </w:rPr>
        <w:t xml:space="preserve">  </w:t>
      </w:r>
    </w:p>
    <w:p w:rsidRDefault="00DD71F6" w:rsidP="00DD71F6" w:rsidR="00A44397" w:rsidRPr="00EC2289">
      <w:pPr>
        <w:pStyle w:val="Odlomakpopisa"/>
        <w:spacing w:after="0"/>
        <w:ind w:firstLine="708" w:left="4956"/>
        <w:rPr>
          <w:rFonts w:cs="Calibri"/>
          <w:sz w:val="24"/>
          <w:szCs w:val="24"/>
        </w:rPr>
      </w:pPr>
      <w:r w:rsidRPr="00F60F64">
        <w:rPr>
          <w:rFonts w:hAnsi="Times New Roman" w:ascii="Times New Roman"/>
          <w:sz w:val="24"/>
          <w:szCs w:val="24"/>
        </w:rPr>
        <w:t xml:space="preserve">       </w:t>
      </w:r>
      <w:r w:rsidR="00DE73D6" w:rsidRPr="00F60F64">
        <w:rPr>
          <w:rFonts w:hAnsi="Times New Roman" w:ascii="Times New Roman"/>
          <w:sz w:val="24"/>
          <w:szCs w:val="24"/>
        </w:rPr>
        <w:t>J</w:t>
      </w:r>
      <w:r w:rsidR="004C312A" w:rsidRPr="00F60F64">
        <w:rPr>
          <w:rFonts w:hAnsi="Times New Roman" w:ascii="Times New Roman"/>
          <w:sz w:val="24"/>
          <w:szCs w:val="24"/>
        </w:rPr>
        <w:t>ure Matković</w:t>
      </w:r>
    </w:p>
    <w:sectPr w:rsidSect="0032694E" w:rsidR="00A44397" w:rsidRPr="00EC2289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5" w:rsidP="00A75015" w:rsidR="00632305">
      <w:pPr>
        <w:spacing w:lineRule="auto" w:line="240" w:after="0"/>
      </w:pPr>
      <w:r>
        <w:separator/>
      </w:r>
    </w:p>
  </w:endnote>
  <w:endnote w:id="0" w:type="continuationSeparator">
    <w:p w:rsidRDefault="00632305" w:rsidP="00A75015" w:rsidR="006323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0FD" w:rsidR="00C450FD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B65F0">
      <w:rPr>
        <w:noProof/>
      </w:rPr>
      <w:t>1</w:t>
    </w:r>
    <w:r>
      <w:fldChar w:fldCharType="end"/>
    </w:r>
  </w:p>
  <w:p w:rsidRDefault="00C450FD" w:rsidR="00C450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5" w:rsidP="00A75015" w:rsidR="00632305">
      <w:pPr>
        <w:spacing w:lineRule="auto" w:line="240" w:after="0"/>
      </w:pPr>
      <w:r>
        <w:separator/>
      </w:r>
    </w:p>
  </w:footnote>
  <w:footnote w:id="0" w:type="continuationSeparator">
    <w:p w:rsidRDefault="00632305" w:rsidP="00A75015" w:rsidR="0063230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39572F"/>
    <w:multiLevelType w:val="hybridMultilevel"/>
    <w:tmpl w:val="724AE554"/>
    <w:lvl w:tplc="5D7CFBD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AD23B5"/>
    <w:multiLevelType w:val="hybridMultilevel"/>
    <w:tmpl w:val="CBA29160"/>
    <w:lvl w:tplc="10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CB2549"/>
    <w:multiLevelType w:val="multilevel"/>
    <w:tmpl w:val="268A01F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7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0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2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824"/>
      </w:pPr>
      <w:rPr>
        <w:rFonts w:hint="default"/>
      </w:rPr>
    </w:lvl>
  </w:abstractNum>
  <w:abstractNum w:abstractNumId="3">
    <w:nsid w:val="5A8F7368"/>
    <w:multiLevelType w:val="hybridMultilevel"/>
    <w:tmpl w:val="E6A6EEF2"/>
    <w:lvl w:tplc="59DCE23E" w:ilvl="0">
      <w:start w:val="26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E5B08CD"/>
    <w:multiLevelType w:val="hybridMultilevel"/>
    <w:tmpl w:val="C1626DCC"/>
    <w:lvl w:tplc="E8F6AE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DD14E6"/>
    <w:multiLevelType w:val="hybridMultilevel"/>
    <w:tmpl w:val="A8BCBD54"/>
    <w:lvl w:tplc="0A18AA6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736"/>
    <w:rsid w:val="0000071C"/>
    <w:rsid w:val="00002FE1"/>
    <w:rsid w:val="00004C78"/>
    <w:rsid w:val="0001264F"/>
    <w:rsid w:val="00016633"/>
    <w:rsid w:val="00016A11"/>
    <w:rsid w:val="00023C45"/>
    <w:rsid w:val="0002447C"/>
    <w:rsid w:val="000249B0"/>
    <w:rsid w:val="00033C24"/>
    <w:rsid w:val="00036984"/>
    <w:rsid w:val="000424AF"/>
    <w:rsid w:val="00042D1D"/>
    <w:rsid w:val="00045BF8"/>
    <w:rsid w:val="00052AEA"/>
    <w:rsid w:val="0005334E"/>
    <w:rsid w:val="000537FA"/>
    <w:rsid w:val="00053D56"/>
    <w:rsid w:val="00056F2C"/>
    <w:rsid w:val="00060CC7"/>
    <w:rsid w:val="00062746"/>
    <w:rsid w:val="00065B57"/>
    <w:rsid w:val="00074A58"/>
    <w:rsid w:val="00075B3E"/>
    <w:rsid w:val="00094FE1"/>
    <w:rsid w:val="00096D52"/>
    <w:rsid w:val="00097155"/>
    <w:rsid w:val="000A14E3"/>
    <w:rsid w:val="000B2AC7"/>
    <w:rsid w:val="000B6C6E"/>
    <w:rsid w:val="000C0FE2"/>
    <w:rsid w:val="000C431C"/>
    <w:rsid w:val="000C4B6A"/>
    <w:rsid w:val="000C50BB"/>
    <w:rsid w:val="000C602E"/>
    <w:rsid w:val="000C7667"/>
    <w:rsid w:val="000D208F"/>
    <w:rsid w:val="000D3809"/>
    <w:rsid w:val="000E02B6"/>
    <w:rsid w:val="000E0963"/>
    <w:rsid w:val="000E1F6C"/>
    <w:rsid w:val="000E3E4F"/>
    <w:rsid w:val="000E69D9"/>
    <w:rsid w:val="000E75E5"/>
    <w:rsid w:val="00103736"/>
    <w:rsid w:val="001119A7"/>
    <w:rsid w:val="00112B7B"/>
    <w:rsid w:val="00120806"/>
    <w:rsid w:val="00123A7B"/>
    <w:rsid w:val="00130E46"/>
    <w:rsid w:val="0013193B"/>
    <w:rsid w:val="001373A5"/>
    <w:rsid w:val="00141037"/>
    <w:rsid w:val="00141C65"/>
    <w:rsid w:val="0014382E"/>
    <w:rsid w:val="0014458B"/>
    <w:rsid w:val="001535E5"/>
    <w:rsid w:val="001560ED"/>
    <w:rsid w:val="00160C58"/>
    <w:rsid w:val="00161765"/>
    <w:rsid w:val="00163E77"/>
    <w:rsid w:val="00163E7C"/>
    <w:rsid w:val="0016537E"/>
    <w:rsid w:val="001735ED"/>
    <w:rsid w:val="001759AB"/>
    <w:rsid w:val="00175BDA"/>
    <w:rsid w:val="00177311"/>
    <w:rsid w:val="00181D70"/>
    <w:rsid w:val="00183895"/>
    <w:rsid w:val="00183B3F"/>
    <w:rsid w:val="001849B1"/>
    <w:rsid w:val="00190BA5"/>
    <w:rsid w:val="00193786"/>
    <w:rsid w:val="001940DB"/>
    <w:rsid w:val="0019452A"/>
    <w:rsid w:val="001959EB"/>
    <w:rsid w:val="001A07ED"/>
    <w:rsid w:val="001A1278"/>
    <w:rsid w:val="001A3181"/>
    <w:rsid w:val="001A3809"/>
    <w:rsid w:val="001A5B7C"/>
    <w:rsid w:val="001B0655"/>
    <w:rsid w:val="001B3263"/>
    <w:rsid w:val="001C41B0"/>
    <w:rsid w:val="001D0C52"/>
    <w:rsid w:val="001D2B55"/>
    <w:rsid w:val="001E1775"/>
    <w:rsid w:val="001E3309"/>
    <w:rsid w:val="001E3723"/>
    <w:rsid w:val="001F21C5"/>
    <w:rsid w:val="001F368D"/>
    <w:rsid w:val="001F5581"/>
    <w:rsid w:val="001F7430"/>
    <w:rsid w:val="002012DA"/>
    <w:rsid w:val="002110D9"/>
    <w:rsid w:val="00214F09"/>
    <w:rsid w:val="00221016"/>
    <w:rsid w:val="002264F5"/>
    <w:rsid w:val="00230D3A"/>
    <w:rsid w:val="00231A0F"/>
    <w:rsid w:val="002336DE"/>
    <w:rsid w:val="00242C39"/>
    <w:rsid w:val="002434EA"/>
    <w:rsid w:val="002516CD"/>
    <w:rsid w:val="0025269A"/>
    <w:rsid w:val="00254214"/>
    <w:rsid w:val="002573CE"/>
    <w:rsid w:val="00263B4E"/>
    <w:rsid w:val="002658A5"/>
    <w:rsid w:val="00265D70"/>
    <w:rsid w:val="00265E2E"/>
    <w:rsid w:val="00270385"/>
    <w:rsid w:val="00271768"/>
    <w:rsid w:val="00272919"/>
    <w:rsid w:val="00273CF1"/>
    <w:rsid w:val="00277C80"/>
    <w:rsid w:val="0028022C"/>
    <w:rsid w:val="00282675"/>
    <w:rsid w:val="00283176"/>
    <w:rsid w:val="00287330"/>
    <w:rsid w:val="00287B15"/>
    <w:rsid w:val="002908CD"/>
    <w:rsid w:val="00291063"/>
    <w:rsid w:val="00292961"/>
    <w:rsid w:val="002966EC"/>
    <w:rsid w:val="002A07A3"/>
    <w:rsid w:val="002A12B6"/>
    <w:rsid w:val="002A40CE"/>
    <w:rsid w:val="002A48FE"/>
    <w:rsid w:val="002A4B2F"/>
    <w:rsid w:val="002A53BC"/>
    <w:rsid w:val="002B1E2E"/>
    <w:rsid w:val="002C22AA"/>
    <w:rsid w:val="002C66CF"/>
    <w:rsid w:val="002D156F"/>
    <w:rsid w:val="002D191E"/>
    <w:rsid w:val="002D2025"/>
    <w:rsid w:val="002D22DA"/>
    <w:rsid w:val="002D464B"/>
    <w:rsid w:val="002D6C9B"/>
    <w:rsid w:val="002D7485"/>
    <w:rsid w:val="002E1388"/>
    <w:rsid w:val="002E197D"/>
    <w:rsid w:val="002E2123"/>
    <w:rsid w:val="002E29E2"/>
    <w:rsid w:val="002E352E"/>
    <w:rsid w:val="002E379B"/>
    <w:rsid w:val="002E3F72"/>
    <w:rsid w:val="002E4530"/>
    <w:rsid w:val="002E6036"/>
    <w:rsid w:val="002F2353"/>
    <w:rsid w:val="002F6C90"/>
    <w:rsid w:val="002F7A3A"/>
    <w:rsid w:val="00303B3D"/>
    <w:rsid w:val="00310E67"/>
    <w:rsid w:val="00317CDF"/>
    <w:rsid w:val="0032694E"/>
    <w:rsid w:val="00330E25"/>
    <w:rsid w:val="003313AE"/>
    <w:rsid w:val="00333640"/>
    <w:rsid w:val="00335878"/>
    <w:rsid w:val="003368A4"/>
    <w:rsid w:val="00350750"/>
    <w:rsid w:val="00352569"/>
    <w:rsid w:val="00352C38"/>
    <w:rsid w:val="00355600"/>
    <w:rsid w:val="00355CF2"/>
    <w:rsid w:val="00366D71"/>
    <w:rsid w:val="003733C7"/>
    <w:rsid w:val="00375D8A"/>
    <w:rsid w:val="003777E8"/>
    <w:rsid w:val="00382C47"/>
    <w:rsid w:val="0038670D"/>
    <w:rsid w:val="003945EE"/>
    <w:rsid w:val="003A17D7"/>
    <w:rsid w:val="003A1AAA"/>
    <w:rsid w:val="003A1B27"/>
    <w:rsid w:val="003A3094"/>
    <w:rsid w:val="003A5710"/>
    <w:rsid w:val="003B2C5C"/>
    <w:rsid w:val="003B2DFB"/>
    <w:rsid w:val="003B36DF"/>
    <w:rsid w:val="003C0317"/>
    <w:rsid w:val="003C1CDE"/>
    <w:rsid w:val="003D04B2"/>
    <w:rsid w:val="003D5AFC"/>
    <w:rsid w:val="003D6E83"/>
    <w:rsid w:val="003E051F"/>
    <w:rsid w:val="003E2FD1"/>
    <w:rsid w:val="003E3BBB"/>
    <w:rsid w:val="003E3C1E"/>
    <w:rsid w:val="003E581F"/>
    <w:rsid w:val="003F3442"/>
    <w:rsid w:val="003F55E8"/>
    <w:rsid w:val="003F604E"/>
    <w:rsid w:val="003F6B04"/>
    <w:rsid w:val="0041160A"/>
    <w:rsid w:val="004129D9"/>
    <w:rsid w:val="004228EB"/>
    <w:rsid w:val="004254DD"/>
    <w:rsid w:val="00427830"/>
    <w:rsid w:val="004310A8"/>
    <w:rsid w:val="004355BA"/>
    <w:rsid w:val="00441091"/>
    <w:rsid w:val="0044263E"/>
    <w:rsid w:val="00445A6C"/>
    <w:rsid w:val="00452971"/>
    <w:rsid w:val="00455F56"/>
    <w:rsid w:val="00457BF3"/>
    <w:rsid w:val="0046525B"/>
    <w:rsid w:val="00466029"/>
    <w:rsid w:val="00471508"/>
    <w:rsid w:val="0047634E"/>
    <w:rsid w:val="004774A3"/>
    <w:rsid w:val="00485373"/>
    <w:rsid w:val="00485A58"/>
    <w:rsid w:val="0048607D"/>
    <w:rsid w:val="00486327"/>
    <w:rsid w:val="004927E8"/>
    <w:rsid w:val="004A0E7E"/>
    <w:rsid w:val="004A22EA"/>
    <w:rsid w:val="004A3481"/>
    <w:rsid w:val="004A5B30"/>
    <w:rsid w:val="004B03D2"/>
    <w:rsid w:val="004B0470"/>
    <w:rsid w:val="004B328C"/>
    <w:rsid w:val="004C08F9"/>
    <w:rsid w:val="004C312A"/>
    <w:rsid w:val="004C5014"/>
    <w:rsid w:val="004C5EAE"/>
    <w:rsid w:val="004C6873"/>
    <w:rsid w:val="004C6BD5"/>
    <w:rsid w:val="004D23AC"/>
    <w:rsid w:val="004D600E"/>
    <w:rsid w:val="004D722E"/>
    <w:rsid w:val="004E0B6D"/>
    <w:rsid w:val="004E122F"/>
    <w:rsid w:val="004E3923"/>
    <w:rsid w:val="004E4BFD"/>
    <w:rsid w:val="004E4EA5"/>
    <w:rsid w:val="004E5C0F"/>
    <w:rsid w:val="004F138C"/>
    <w:rsid w:val="004F149E"/>
    <w:rsid w:val="004F2931"/>
    <w:rsid w:val="004F4AA4"/>
    <w:rsid w:val="004F77E1"/>
    <w:rsid w:val="00505287"/>
    <w:rsid w:val="00515F1E"/>
    <w:rsid w:val="00515F93"/>
    <w:rsid w:val="005167B3"/>
    <w:rsid w:val="005179D4"/>
    <w:rsid w:val="00520508"/>
    <w:rsid w:val="00526D09"/>
    <w:rsid w:val="00526D0F"/>
    <w:rsid w:val="00533640"/>
    <w:rsid w:val="00535296"/>
    <w:rsid w:val="00540085"/>
    <w:rsid w:val="005411AF"/>
    <w:rsid w:val="00550E0C"/>
    <w:rsid w:val="005521E1"/>
    <w:rsid w:val="00553387"/>
    <w:rsid w:val="00553A4B"/>
    <w:rsid w:val="0055457D"/>
    <w:rsid w:val="00555B3D"/>
    <w:rsid w:val="00562071"/>
    <w:rsid w:val="005631F4"/>
    <w:rsid w:val="00564251"/>
    <w:rsid w:val="0057182E"/>
    <w:rsid w:val="00574603"/>
    <w:rsid w:val="005859BF"/>
    <w:rsid w:val="005905ED"/>
    <w:rsid w:val="00594D18"/>
    <w:rsid w:val="00595CF9"/>
    <w:rsid w:val="00596EF2"/>
    <w:rsid w:val="005A1A5C"/>
    <w:rsid w:val="005A4FDB"/>
    <w:rsid w:val="005A6606"/>
    <w:rsid w:val="005A6840"/>
    <w:rsid w:val="005B1360"/>
    <w:rsid w:val="005B759F"/>
    <w:rsid w:val="005C1B55"/>
    <w:rsid w:val="005C735F"/>
    <w:rsid w:val="005D217F"/>
    <w:rsid w:val="005D2BD0"/>
    <w:rsid w:val="005D2EA5"/>
    <w:rsid w:val="005D73B2"/>
    <w:rsid w:val="005E11EF"/>
    <w:rsid w:val="005E5C88"/>
    <w:rsid w:val="005F38BC"/>
    <w:rsid w:val="005F55C1"/>
    <w:rsid w:val="005F6A74"/>
    <w:rsid w:val="005F6C85"/>
    <w:rsid w:val="005F77F9"/>
    <w:rsid w:val="00603909"/>
    <w:rsid w:val="0060488C"/>
    <w:rsid w:val="00604BD5"/>
    <w:rsid w:val="006053B5"/>
    <w:rsid w:val="00610018"/>
    <w:rsid w:val="00611D7D"/>
    <w:rsid w:val="00616E91"/>
    <w:rsid w:val="00625560"/>
    <w:rsid w:val="0062680B"/>
    <w:rsid w:val="00632305"/>
    <w:rsid w:val="00635054"/>
    <w:rsid w:val="0063696B"/>
    <w:rsid w:val="00636F30"/>
    <w:rsid w:val="0064043F"/>
    <w:rsid w:val="00641EB6"/>
    <w:rsid w:val="00643FDB"/>
    <w:rsid w:val="00653817"/>
    <w:rsid w:val="00655636"/>
    <w:rsid w:val="00657215"/>
    <w:rsid w:val="00657CBC"/>
    <w:rsid w:val="0066054A"/>
    <w:rsid w:val="00664152"/>
    <w:rsid w:val="00667EFC"/>
    <w:rsid w:val="00670143"/>
    <w:rsid w:val="00670C56"/>
    <w:rsid w:val="00671266"/>
    <w:rsid w:val="00672006"/>
    <w:rsid w:val="00673703"/>
    <w:rsid w:val="00682133"/>
    <w:rsid w:val="00682B5D"/>
    <w:rsid w:val="00683601"/>
    <w:rsid w:val="006838FD"/>
    <w:rsid w:val="00683927"/>
    <w:rsid w:val="006868CF"/>
    <w:rsid w:val="00686BDA"/>
    <w:rsid w:val="006907C9"/>
    <w:rsid w:val="0069176E"/>
    <w:rsid w:val="00691EA1"/>
    <w:rsid w:val="006931FE"/>
    <w:rsid w:val="00694200"/>
    <w:rsid w:val="006A0590"/>
    <w:rsid w:val="006A0B16"/>
    <w:rsid w:val="006A22D7"/>
    <w:rsid w:val="006B1646"/>
    <w:rsid w:val="006B438D"/>
    <w:rsid w:val="006B69EA"/>
    <w:rsid w:val="006C019F"/>
    <w:rsid w:val="006C4144"/>
    <w:rsid w:val="006C7A11"/>
    <w:rsid w:val="006C7B59"/>
    <w:rsid w:val="006D2764"/>
    <w:rsid w:val="006D5FF6"/>
    <w:rsid w:val="006D6AE8"/>
    <w:rsid w:val="006E2F4A"/>
    <w:rsid w:val="006E4A95"/>
    <w:rsid w:val="006E4CFB"/>
    <w:rsid w:val="006F2022"/>
    <w:rsid w:val="006F5678"/>
    <w:rsid w:val="006F668D"/>
    <w:rsid w:val="006F6BE5"/>
    <w:rsid w:val="00706762"/>
    <w:rsid w:val="00712D06"/>
    <w:rsid w:val="007169D5"/>
    <w:rsid w:val="007170C9"/>
    <w:rsid w:val="00717814"/>
    <w:rsid w:val="007179D1"/>
    <w:rsid w:val="007242CF"/>
    <w:rsid w:val="00736B5A"/>
    <w:rsid w:val="00744F6B"/>
    <w:rsid w:val="00745BD3"/>
    <w:rsid w:val="0074680E"/>
    <w:rsid w:val="007516F8"/>
    <w:rsid w:val="007570FE"/>
    <w:rsid w:val="007600EE"/>
    <w:rsid w:val="00762318"/>
    <w:rsid w:val="00763676"/>
    <w:rsid w:val="00773510"/>
    <w:rsid w:val="00773F72"/>
    <w:rsid w:val="007754CF"/>
    <w:rsid w:val="00775AA3"/>
    <w:rsid w:val="00776375"/>
    <w:rsid w:val="00780493"/>
    <w:rsid w:val="0078130F"/>
    <w:rsid w:val="00781803"/>
    <w:rsid w:val="007828E9"/>
    <w:rsid w:val="00782B80"/>
    <w:rsid w:val="00787340"/>
    <w:rsid w:val="00787F38"/>
    <w:rsid w:val="00793C1A"/>
    <w:rsid w:val="00795CD3"/>
    <w:rsid w:val="007A6395"/>
    <w:rsid w:val="007A76D4"/>
    <w:rsid w:val="007A78B6"/>
    <w:rsid w:val="007B0484"/>
    <w:rsid w:val="007B2B9F"/>
    <w:rsid w:val="007B431E"/>
    <w:rsid w:val="007B45E3"/>
    <w:rsid w:val="007B45F8"/>
    <w:rsid w:val="007B7695"/>
    <w:rsid w:val="007D2577"/>
    <w:rsid w:val="007D297B"/>
    <w:rsid w:val="007D2ADF"/>
    <w:rsid w:val="007D7191"/>
    <w:rsid w:val="007E07A7"/>
    <w:rsid w:val="007E2679"/>
    <w:rsid w:val="007F0F5A"/>
    <w:rsid w:val="007F4775"/>
    <w:rsid w:val="007F579E"/>
    <w:rsid w:val="007F7093"/>
    <w:rsid w:val="007F7692"/>
    <w:rsid w:val="007F7767"/>
    <w:rsid w:val="00802104"/>
    <w:rsid w:val="008026F7"/>
    <w:rsid w:val="00811C28"/>
    <w:rsid w:val="008173B2"/>
    <w:rsid w:val="008248A4"/>
    <w:rsid w:val="00826BCA"/>
    <w:rsid w:val="00827812"/>
    <w:rsid w:val="0083146A"/>
    <w:rsid w:val="008359B9"/>
    <w:rsid w:val="00835A6D"/>
    <w:rsid w:val="00837AB2"/>
    <w:rsid w:val="00837AED"/>
    <w:rsid w:val="00840666"/>
    <w:rsid w:val="00840DDC"/>
    <w:rsid w:val="00845F3D"/>
    <w:rsid w:val="00851ADB"/>
    <w:rsid w:val="00853E55"/>
    <w:rsid w:val="00854208"/>
    <w:rsid w:val="00864203"/>
    <w:rsid w:val="008675BB"/>
    <w:rsid w:val="0087141F"/>
    <w:rsid w:val="0087273B"/>
    <w:rsid w:val="00874015"/>
    <w:rsid w:val="00875582"/>
    <w:rsid w:val="00881C64"/>
    <w:rsid w:val="00886330"/>
    <w:rsid w:val="00890FA4"/>
    <w:rsid w:val="00892E78"/>
    <w:rsid w:val="00893E0B"/>
    <w:rsid w:val="008A07EC"/>
    <w:rsid w:val="008A0EC6"/>
    <w:rsid w:val="008A0F95"/>
    <w:rsid w:val="008A1079"/>
    <w:rsid w:val="008A1B7E"/>
    <w:rsid w:val="008A36D9"/>
    <w:rsid w:val="008B1E19"/>
    <w:rsid w:val="008B3C26"/>
    <w:rsid w:val="008B523B"/>
    <w:rsid w:val="008B6284"/>
    <w:rsid w:val="008C00A3"/>
    <w:rsid w:val="008C10FE"/>
    <w:rsid w:val="008C4C61"/>
    <w:rsid w:val="008C4D46"/>
    <w:rsid w:val="008D2EDE"/>
    <w:rsid w:val="008D4F75"/>
    <w:rsid w:val="008D7F07"/>
    <w:rsid w:val="008E0857"/>
    <w:rsid w:val="008E3596"/>
    <w:rsid w:val="008E35F3"/>
    <w:rsid w:val="008E4246"/>
    <w:rsid w:val="008E4DA0"/>
    <w:rsid w:val="008E50DB"/>
    <w:rsid w:val="008E5CE1"/>
    <w:rsid w:val="008F38A5"/>
    <w:rsid w:val="0090184C"/>
    <w:rsid w:val="0090193B"/>
    <w:rsid w:val="00904F66"/>
    <w:rsid w:val="00907A43"/>
    <w:rsid w:val="009166E5"/>
    <w:rsid w:val="00922BE1"/>
    <w:rsid w:val="009351D9"/>
    <w:rsid w:val="00936484"/>
    <w:rsid w:val="00937EBE"/>
    <w:rsid w:val="0094056B"/>
    <w:rsid w:val="009431FE"/>
    <w:rsid w:val="009450DD"/>
    <w:rsid w:val="009456EB"/>
    <w:rsid w:val="00950526"/>
    <w:rsid w:val="00950F7C"/>
    <w:rsid w:val="009535EC"/>
    <w:rsid w:val="009549CB"/>
    <w:rsid w:val="00960D06"/>
    <w:rsid w:val="00963580"/>
    <w:rsid w:val="00964DB4"/>
    <w:rsid w:val="00965499"/>
    <w:rsid w:val="00970F72"/>
    <w:rsid w:val="00975390"/>
    <w:rsid w:val="00980150"/>
    <w:rsid w:val="00986A2D"/>
    <w:rsid w:val="00986AF2"/>
    <w:rsid w:val="00992122"/>
    <w:rsid w:val="009A320F"/>
    <w:rsid w:val="009A3B79"/>
    <w:rsid w:val="009A4E0F"/>
    <w:rsid w:val="009A53A7"/>
    <w:rsid w:val="009A68FF"/>
    <w:rsid w:val="009B1494"/>
    <w:rsid w:val="009B57BC"/>
    <w:rsid w:val="009B7347"/>
    <w:rsid w:val="009C3E91"/>
    <w:rsid w:val="009C72D8"/>
    <w:rsid w:val="009D2FB5"/>
    <w:rsid w:val="009D52FC"/>
    <w:rsid w:val="009D6AC5"/>
    <w:rsid w:val="009F4760"/>
    <w:rsid w:val="009F4D96"/>
    <w:rsid w:val="00A00169"/>
    <w:rsid w:val="00A01897"/>
    <w:rsid w:val="00A01A57"/>
    <w:rsid w:val="00A07C92"/>
    <w:rsid w:val="00A17AD1"/>
    <w:rsid w:val="00A17CFD"/>
    <w:rsid w:val="00A223A1"/>
    <w:rsid w:val="00A313A7"/>
    <w:rsid w:val="00A336AF"/>
    <w:rsid w:val="00A37484"/>
    <w:rsid w:val="00A41902"/>
    <w:rsid w:val="00A43BDE"/>
    <w:rsid w:val="00A44397"/>
    <w:rsid w:val="00A47086"/>
    <w:rsid w:val="00A56127"/>
    <w:rsid w:val="00A646F7"/>
    <w:rsid w:val="00A71218"/>
    <w:rsid w:val="00A71AAB"/>
    <w:rsid w:val="00A72EF2"/>
    <w:rsid w:val="00A75015"/>
    <w:rsid w:val="00A77E8D"/>
    <w:rsid w:val="00A81A08"/>
    <w:rsid w:val="00A81C8E"/>
    <w:rsid w:val="00A83CE1"/>
    <w:rsid w:val="00A92EAB"/>
    <w:rsid w:val="00A941F9"/>
    <w:rsid w:val="00A94759"/>
    <w:rsid w:val="00A94B90"/>
    <w:rsid w:val="00AA12F9"/>
    <w:rsid w:val="00AA1A87"/>
    <w:rsid w:val="00AA2098"/>
    <w:rsid w:val="00AA3AA8"/>
    <w:rsid w:val="00AA3C47"/>
    <w:rsid w:val="00AA657E"/>
    <w:rsid w:val="00AA79CD"/>
    <w:rsid w:val="00AB46F6"/>
    <w:rsid w:val="00AB582E"/>
    <w:rsid w:val="00AC14A5"/>
    <w:rsid w:val="00AC2939"/>
    <w:rsid w:val="00AC4DF0"/>
    <w:rsid w:val="00AC78B6"/>
    <w:rsid w:val="00AC7E9A"/>
    <w:rsid w:val="00AD0A5E"/>
    <w:rsid w:val="00AD4028"/>
    <w:rsid w:val="00AE0C32"/>
    <w:rsid w:val="00AE6E36"/>
    <w:rsid w:val="00AF28CC"/>
    <w:rsid w:val="00AF5B16"/>
    <w:rsid w:val="00AF6443"/>
    <w:rsid w:val="00AF79DE"/>
    <w:rsid w:val="00B15698"/>
    <w:rsid w:val="00B20647"/>
    <w:rsid w:val="00B20732"/>
    <w:rsid w:val="00B23848"/>
    <w:rsid w:val="00B2603E"/>
    <w:rsid w:val="00B303F7"/>
    <w:rsid w:val="00B35DC3"/>
    <w:rsid w:val="00B419CC"/>
    <w:rsid w:val="00B46FBB"/>
    <w:rsid w:val="00B47823"/>
    <w:rsid w:val="00B47AC2"/>
    <w:rsid w:val="00B52582"/>
    <w:rsid w:val="00B609DF"/>
    <w:rsid w:val="00B65BDC"/>
    <w:rsid w:val="00B65EB7"/>
    <w:rsid w:val="00B66A8A"/>
    <w:rsid w:val="00B672C0"/>
    <w:rsid w:val="00B703C0"/>
    <w:rsid w:val="00B70A42"/>
    <w:rsid w:val="00B76D42"/>
    <w:rsid w:val="00B77907"/>
    <w:rsid w:val="00B77D5D"/>
    <w:rsid w:val="00B8182B"/>
    <w:rsid w:val="00B9044C"/>
    <w:rsid w:val="00B94DB8"/>
    <w:rsid w:val="00B96569"/>
    <w:rsid w:val="00BA1C44"/>
    <w:rsid w:val="00BA40E5"/>
    <w:rsid w:val="00BA6BE5"/>
    <w:rsid w:val="00BA7484"/>
    <w:rsid w:val="00BB56B3"/>
    <w:rsid w:val="00BB5C0D"/>
    <w:rsid w:val="00BB6066"/>
    <w:rsid w:val="00BB65F0"/>
    <w:rsid w:val="00BB7B1E"/>
    <w:rsid w:val="00BC23D7"/>
    <w:rsid w:val="00BD5420"/>
    <w:rsid w:val="00BD6987"/>
    <w:rsid w:val="00BE5230"/>
    <w:rsid w:val="00BF02C0"/>
    <w:rsid w:val="00BF1E71"/>
    <w:rsid w:val="00BF6BCD"/>
    <w:rsid w:val="00BF7D62"/>
    <w:rsid w:val="00C003B0"/>
    <w:rsid w:val="00C01FC7"/>
    <w:rsid w:val="00C03BC9"/>
    <w:rsid w:val="00C04424"/>
    <w:rsid w:val="00C12614"/>
    <w:rsid w:val="00C21141"/>
    <w:rsid w:val="00C218C8"/>
    <w:rsid w:val="00C25747"/>
    <w:rsid w:val="00C270A4"/>
    <w:rsid w:val="00C27B2F"/>
    <w:rsid w:val="00C30DBA"/>
    <w:rsid w:val="00C44039"/>
    <w:rsid w:val="00C450FD"/>
    <w:rsid w:val="00C47E4A"/>
    <w:rsid w:val="00C51FB0"/>
    <w:rsid w:val="00C52D39"/>
    <w:rsid w:val="00C622C9"/>
    <w:rsid w:val="00C63D63"/>
    <w:rsid w:val="00C66387"/>
    <w:rsid w:val="00C70160"/>
    <w:rsid w:val="00C72278"/>
    <w:rsid w:val="00C72F00"/>
    <w:rsid w:val="00C806E8"/>
    <w:rsid w:val="00C81C8A"/>
    <w:rsid w:val="00C8445B"/>
    <w:rsid w:val="00C85956"/>
    <w:rsid w:val="00C87D00"/>
    <w:rsid w:val="00C92E4E"/>
    <w:rsid w:val="00C9577E"/>
    <w:rsid w:val="00C95DB5"/>
    <w:rsid w:val="00CA7A89"/>
    <w:rsid w:val="00CA7B40"/>
    <w:rsid w:val="00CA7D0F"/>
    <w:rsid w:val="00CB0AF4"/>
    <w:rsid w:val="00CB1CBC"/>
    <w:rsid w:val="00CB4C97"/>
    <w:rsid w:val="00CB4CFE"/>
    <w:rsid w:val="00CC379C"/>
    <w:rsid w:val="00CD065D"/>
    <w:rsid w:val="00CD3094"/>
    <w:rsid w:val="00CE01E8"/>
    <w:rsid w:val="00CE4221"/>
    <w:rsid w:val="00CE6548"/>
    <w:rsid w:val="00CE673E"/>
    <w:rsid w:val="00CF1377"/>
    <w:rsid w:val="00CF54FA"/>
    <w:rsid w:val="00D04E70"/>
    <w:rsid w:val="00D05696"/>
    <w:rsid w:val="00D07494"/>
    <w:rsid w:val="00D07DAA"/>
    <w:rsid w:val="00D123A9"/>
    <w:rsid w:val="00D13D68"/>
    <w:rsid w:val="00D23322"/>
    <w:rsid w:val="00D36C82"/>
    <w:rsid w:val="00D36D97"/>
    <w:rsid w:val="00D37BFB"/>
    <w:rsid w:val="00D45549"/>
    <w:rsid w:val="00D519B4"/>
    <w:rsid w:val="00D57455"/>
    <w:rsid w:val="00D60C8E"/>
    <w:rsid w:val="00D616CE"/>
    <w:rsid w:val="00D6341F"/>
    <w:rsid w:val="00D7205D"/>
    <w:rsid w:val="00D72E9E"/>
    <w:rsid w:val="00D747A0"/>
    <w:rsid w:val="00D75377"/>
    <w:rsid w:val="00D817B5"/>
    <w:rsid w:val="00D824C8"/>
    <w:rsid w:val="00D83E9D"/>
    <w:rsid w:val="00D83ED2"/>
    <w:rsid w:val="00D87250"/>
    <w:rsid w:val="00D90975"/>
    <w:rsid w:val="00D96463"/>
    <w:rsid w:val="00D97F58"/>
    <w:rsid w:val="00DA48C3"/>
    <w:rsid w:val="00DB04A1"/>
    <w:rsid w:val="00DB63AA"/>
    <w:rsid w:val="00DC1E82"/>
    <w:rsid w:val="00DC3AAE"/>
    <w:rsid w:val="00DC3F7D"/>
    <w:rsid w:val="00DC48A2"/>
    <w:rsid w:val="00DD0967"/>
    <w:rsid w:val="00DD1C1A"/>
    <w:rsid w:val="00DD3106"/>
    <w:rsid w:val="00DD7159"/>
    <w:rsid w:val="00DD71F6"/>
    <w:rsid w:val="00DE1437"/>
    <w:rsid w:val="00DE42B3"/>
    <w:rsid w:val="00DE73D6"/>
    <w:rsid w:val="00DF25AA"/>
    <w:rsid w:val="00E01A9A"/>
    <w:rsid w:val="00E01C32"/>
    <w:rsid w:val="00E1762E"/>
    <w:rsid w:val="00E17A14"/>
    <w:rsid w:val="00E20CB9"/>
    <w:rsid w:val="00E21CD0"/>
    <w:rsid w:val="00E24B74"/>
    <w:rsid w:val="00E320AE"/>
    <w:rsid w:val="00E35F34"/>
    <w:rsid w:val="00E4370E"/>
    <w:rsid w:val="00E458E8"/>
    <w:rsid w:val="00E4608F"/>
    <w:rsid w:val="00E60D86"/>
    <w:rsid w:val="00E625B4"/>
    <w:rsid w:val="00E636CA"/>
    <w:rsid w:val="00E701F9"/>
    <w:rsid w:val="00E81CD6"/>
    <w:rsid w:val="00E90382"/>
    <w:rsid w:val="00E94365"/>
    <w:rsid w:val="00E94CF2"/>
    <w:rsid w:val="00E950ED"/>
    <w:rsid w:val="00EB06D0"/>
    <w:rsid w:val="00EB08B6"/>
    <w:rsid w:val="00EB1FD9"/>
    <w:rsid w:val="00EB2867"/>
    <w:rsid w:val="00EC096C"/>
    <w:rsid w:val="00EC2289"/>
    <w:rsid w:val="00EC396B"/>
    <w:rsid w:val="00EC5075"/>
    <w:rsid w:val="00EC519B"/>
    <w:rsid w:val="00EC52EB"/>
    <w:rsid w:val="00EC706E"/>
    <w:rsid w:val="00ED70AD"/>
    <w:rsid w:val="00ED71EB"/>
    <w:rsid w:val="00EE0500"/>
    <w:rsid w:val="00EE295A"/>
    <w:rsid w:val="00EE50AB"/>
    <w:rsid w:val="00EE64B4"/>
    <w:rsid w:val="00EF2DBB"/>
    <w:rsid w:val="00EF4A6D"/>
    <w:rsid w:val="00F035B8"/>
    <w:rsid w:val="00F1069B"/>
    <w:rsid w:val="00F14B4A"/>
    <w:rsid w:val="00F1784A"/>
    <w:rsid w:val="00F2019E"/>
    <w:rsid w:val="00F242D7"/>
    <w:rsid w:val="00F31E20"/>
    <w:rsid w:val="00F36A41"/>
    <w:rsid w:val="00F36B8F"/>
    <w:rsid w:val="00F37057"/>
    <w:rsid w:val="00F41885"/>
    <w:rsid w:val="00F424A3"/>
    <w:rsid w:val="00F42FDF"/>
    <w:rsid w:val="00F4331C"/>
    <w:rsid w:val="00F47A5F"/>
    <w:rsid w:val="00F5005E"/>
    <w:rsid w:val="00F50A49"/>
    <w:rsid w:val="00F52052"/>
    <w:rsid w:val="00F53404"/>
    <w:rsid w:val="00F561ED"/>
    <w:rsid w:val="00F566B9"/>
    <w:rsid w:val="00F60E01"/>
    <w:rsid w:val="00F60F64"/>
    <w:rsid w:val="00F63888"/>
    <w:rsid w:val="00F648C5"/>
    <w:rsid w:val="00F6507F"/>
    <w:rsid w:val="00F71B4C"/>
    <w:rsid w:val="00F822F3"/>
    <w:rsid w:val="00F8327E"/>
    <w:rsid w:val="00F91249"/>
    <w:rsid w:val="00F92337"/>
    <w:rsid w:val="00F93A7A"/>
    <w:rsid w:val="00F972B6"/>
    <w:rsid w:val="00FA642C"/>
    <w:rsid w:val="00FA7581"/>
    <w:rsid w:val="00FA7D46"/>
    <w:rsid w:val="00FB0FC7"/>
    <w:rsid w:val="00FB12D4"/>
    <w:rsid w:val="00FB31BA"/>
    <w:rsid w:val="00FB3424"/>
    <w:rsid w:val="00FB3D2A"/>
    <w:rsid w:val="00FB4E88"/>
    <w:rsid w:val="00FB6679"/>
    <w:rsid w:val="00FC308F"/>
    <w:rsid w:val="00FD22EF"/>
    <w:rsid w:val="00FD3808"/>
    <w:rsid w:val="00FD455E"/>
    <w:rsid w:val="00FD6931"/>
    <w:rsid w:val="00FE0B57"/>
    <w:rsid w:val="00FE2345"/>
    <w:rsid w:val="00FE2CCB"/>
    <w:rsid w:val="00FE2CE7"/>
    <w:rsid w:val="00FE4CA4"/>
    <w:rsid w:val="00FE5BAE"/>
    <w:rsid w:val="00FE79AA"/>
    <w:rsid w:val="00FF2EB6"/>
    <w:rsid w:val="00FF3A60"/>
    <w:rsid w:val="00FF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94E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6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5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5F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5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5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94E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6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5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5F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5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5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0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F5776-78C6-46F2-8FEC-54F993109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707</properties:Words>
  <properties:Characters>3961</properties:Characters>
  <properties:Lines>114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JURE MATKOVIĆ</vt:lpstr>
      <vt:lpstr>JURE MATKOVIĆ</vt:lpstr>
    </vt:vector>
  </properties:TitlesOfParts>
  <properties:LinksUpToDate>false</properties:LinksUpToDate>
  <properties:CharactersWithSpaces>4975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2019-04-16T10:39:00Z</dcterms:created>
  <dc:creator>Sanjin</dc:creator>
  <cp:lastModifiedBy>Monika Grbac</cp:lastModifiedBy>
  <cp:lastPrinted>2016-11-26T20:16:00Z</cp:lastPrinted>
  <dcterms:modified xmlns:xsi="http://www.w3.org/2001/XMLSchema-instance" xsi:type="dcterms:W3CDTF">2019-04-16T10:39:00Z</dcterms:modified>
  <cp:revision>3</cp:revision>
  <dc:title>JURE MATKOVIĆ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St-5559/2016-53 / Podnesak - Izvješće stečajnog upravitelja (IZVJEŠĆE - CIKLAMA  12.4.2019.docx)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