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f26b" w14:paraId="cdcf26b"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12F82">
        <w:rPr>
          <w:rFonts w:cs="Times New Roman" w:eastAsia="Times New Roman"/>
          <w:szCs w:val="24"/>
          <w:lang w:eastAsia="hr-HR"/>
        </w:rPr>
        <w:t>5440</w:t>
      </w:r>
      <w:r w:rsidR="005B1128">
        <w:rPr>
          <w:rFonts w:cs="Times New Roman" w:eastAsia="Times New Roman"/>
          <w:szCs w:val="24"/>
          <w:lang w:eastAsia="hr-HR"/>
        </w:rPr>
        <w:t>/16</w:t>
      </w:r>
      <w:r w:rsidR="00E805AF">
        <w:rPr>
          <w:rFonts w:cs="Times New Roman" w:eastAsia="Times New Roman"/>
          <w:szCs w:val="24"/>
          <w:lang w:eastAsia="hr-HR"/>
        </w:rPr>
        <w:t>-13</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D12F82">
        <w:rPr>
          <w:color w:themeColor="text1" w:val="000000"/>
        </w:rPr>
        <w:t>AUTO DIJELOVI GRANEŠINA društvo s ograničenom odgovornošću  za trgovinu, Zagreb, Lastovska 2 A, OIB: 41663079326</w:t>
      </w:r>
      <w:r w:rsidR="00C9511C">
        <w:t xml:space="preserve">, </w:t>
      </w:r>
      <w:r w:rsidRPr="008511A6">
        <w:rPr>
          <w:rFonts w:cs="Times New Roman" w:eastAsia="Times New Roman"/>
          <w:szCs w:val="24"/>
          <w:lang w:eastAsia="hr-HR"/>
        </w:rPr>
        <w:t xml:space="preserve"> dana </w:t>
      </w:r>
      <w:r w:rsidR="006E6F6F">
        <w:rPr>
          <w:rFonts w:cs="Times New Roman" w:eastAsia="Times New Roman"/>
          <w:szCs w:val="24"/>
          <w:lang w:eastAsia="hr-HR"/>
        </w:rPr>
        <w:t>13</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D12F82">
        <w:rPr>
          <w:color w:themeColor="text1" w:val="000000"/>
        </w:rPr>
        <w:t>AUTO DIJELOVI GRANEŠINA društvo s ograničenom odgovornošću  za trgovinu, Zagreb, Lastovska 2 A, OIB: 41663079326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9940A0">
        <w:rPr>
          <w:rFonts w:cs="Times New Roman" w:eastAsia="Times New Roman"/>
          <w:szCs w:val="24"/>
          <w:lang w:eastAsia="hr-HR"/>
        </w:rPr>
        <w:t>Branka Božić, Zagreb, Mirka Deanovića 11, OIB 50835813248.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335708"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sidR="00243A25">
        <w:rPr>
          <w:b/>
          <w:color w:val="000000"/>
          <w:szCs w:val="24"/>
          <w:u w:val="single"/>
        </w:rPr>
        <w:t>prosinca</w:t>
      </w:r>
      <w:r w:rsidR="00E0535D">
        <w:rPr>
          <w:b/>
          <w:color w:val="000000"/>
          <w:szCs w:val="24"/>
          <w:u w:val="single"/>
        </w:rPr>
        <w:t xml:space="preserve"> 2018.</w:t>
      </w:r>
      <w:r w:rsidR="00AE4CBE">
        <w:rPr>
          <w:b/>
          <w:color w:val="000000"/>
          <w:szCs w:val="24"/>
          <w:u w:val="single"/>
        </w:rPr>
        <w:t xml:space="preserve"> godine</w:t>
      </w:r>
      <w:r>
        <w:rPr>
          <w:b/>
          <w:color w:val="000000"/>
          <w:szCs w:val="24"/>
          <w:u w:val="single"/>
        </w:rPr>
        <w:t xml:space="preserve"> u 09,3</w:t>
      </w:r>
      <w:r w:rsidR="00243A25">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6F34FA">
        <w:rPr>
          <w:color w:val="000000"/>
          <w:szCs w:val="24"/>
        </w:rPr>
        <w:t>5440</w:t>
      </w:r>
      <w:r w:rsidR="005B1128">
        <w:rPr>
          <w:color w:val="000000"/>
          <w:szCs w:val="24"/>
        </w:rPr>
        <w:t>/16</w:t>
      </w:r>
      <w:r w:rsidR="009129BE">
        <w:rPr>
          <w:color w:val="000000"/>
          <w:szCs w:val="24"/>
        </w:rPr>
        <w:t xml:space="preserve"> od </w:t>
      </w:r>
      <w:r w:rsidR="006E6F6F">
        <w:rPr>
          <w:szCs w:val="24"/>
        </w:rPr>
        <w:t>22</w:t>
      </w:r>
      <w:r w:rsidRPr="00871A6C">
        <w:rPr>
          <w:szCs w:val="24"/>
        </w:rPr>
        <w:t xml:space="preserve">. </w:t>
      </w:r>
      <w:r w:rsidR="006E6F6F">
        <w:rPr>
          <w:szCs w:val="24"/>
        </w:rPr>
        <w:t>studenog</w:t>
      </w:r>
      <w:r w:rsidR="005B1128">
        <w:rPr>
          <w:szCs w:val="24"/>
        </w:rPr>
        <w:t xml:space="preserve">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335708" w:rsidR="00335708">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335708">
        <w:rPr>
          <w:color w:val="000000"/>
          <w:szCs w:val="24"/>
        </w:rPr>
        <w:t>7</w:t>
      </w:r>
      <w:r w:rsidR="004D7161">
        <w:rPr>
          <w:color w:val="000000"/>
          <w:szCs w:val="24"/>
        </w:rPr>
        <w:t xml:space="preserve"> spisa) da u cijelosti ostaje kod prijedloga za otvaranje stečajnog postupka. </w:t>
      </w:r>
      <w:r w:rsidR="00335708">
        <w:rPr>
          <w:color w:val="000000"/>
          <w:szCs w:val="24"/>
        </w:rPr>
        <w:t>Zakonski zastupnik dužnika uredno pozvan na ročište nije pristupio, a niti je dostavio pisano očitovanje sukladno čl. 123. st. 2.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6795B">
        <w:rPr>
          <w:rFonts w:cs="Times New Roman" w:eastAsia="Times New Roman"/>
          <w:szCs w:val="24"/>
          <w:lang w:eastAsia="hr-HR"/>
        </w:rPr>
        <w:t>13</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805AF">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E805AF" w:rsidP="00E805AF" w:rsidR="00E805AF">
      <w:pPr>
        <w:pStyle w:val="Tijeloteksta-uvlaka3"/>
        <w:ind w:left="4956"/>
        <w:rPr>
          <w:sz w:val="24"/>
          <w:szCs w:val="24"/>
          <w:lang w:eastAsia="en-US"/>
        </w:rPr>
      </w:pPr>
      <w:r>
        <w:rPr>
          <w:sz w:val="24"/>
          <w:szCs w:val="24"/>
          <w:lang w:eastAsia="en-US"/>
        </w:rPr>
        <w:t>Za točnost otpravka-ovlašteni službenik</w:t>
      </w:r>
    </w:p>
    <w:p w:rsidRDefault="00E805AF" w:rsidP="00E805AF" w:rsidR="00E805AF" w:rsidRPr="00A80390">
      <w:pPr>
        <w:pStyle w:val="Tijeloteksta-uvlaka3"/>
        <w:ind w:left="4956"/>
        <w:rPr>
          <w:sz w:val="24"/>
          <w:szCs w:val="24"/>
          <w:lang w:eastAsia="en-US"/>
        </w:rPr>
      </w:pPr>
      <w:r>
        <w:rPr>
          <w:sz w:val="24"/>
          <w:szCs w:val="24"/>
          <w:lang w:eastAsia="en-US"/>
        </w:rPr>
        <w:t xml:space="preserve">                Monika Grbac</w:t>
      </w:r>
    </w:p>
    <w:p w:rsidRDefault="00B34438" w:rsidP="00E805AF"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805AF">
          <w:rPr>
            <w:noProof/>
          </w:rPr>
          <w:t>2</w:t>
        </w:r>
        <w:r>
          <w:fldChar w:fldCharType="end"/>
        </w:r>
        <w:r>
          <w:t xml:space="preserve">  </w:t>
        </w:r>
        <w:r>
          <w:tab/>
        </w:r>
        <w:r>
          <w:tab/>
        </w:r>
        <w:r w:rsidRPr="008511A6">
          <w:rPr>
            <w:rFonts w:cs="Times New Roman" w:eastAsia="Times New Roman"/>
            <w:szCs w:val="24"/>
            <w:lang w:eastAsia="hr-HR"/>
          </w:rPr>
          <w:t>20.St-</w:t>
        </w:r>
        <w:r w:rsidR="006F34FA">
          <w:rPr>
            <w:rFonts w:cs="Times New Roman" w:eastAsia="Times New Roman"/>
            <w:szCs w:val="24"/>
            <w:lang w:eastAsia="hr-HR"/>
          </w:rPr>
          <w:t>5440</w:t>
        </w:r>
        <w:r w:rsidR="005B1128">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43A25"/>
    <w:rsid w:val="00291E9A"/>
    <w:rsid w:val="002B6CD2"/>
    <w:rsid w:val="002D024E"/>
    <w:rsid w:val="00324146"/>
    <w:rsid w:val="00335708"/>
    <w:rsid w:val="00375178"/>
    <w:rsid w:val="0038410D"/>
    <w:rsid w:val="003978BA"/>
    <w:rsid w:val="003D34B9"/>
    <w:rsid w:val="003E4675"/>
    <w:rsid w:val="003E4C0F"/>
    <w:rsid w:val="00455F85"/>
    <w:rsid w:val="00486036"/>
    <w:rsid w:val="00486E4D"/>
    <w:rsid w:val="0049366A"/>
    <w:rsid w:val="004A2DFA"/>
    <w:rsid w:val="004B5305"/>
    <w:rsid w:val="004C19E9"/>
    <w:rsid w:val="004D7161"/>
    <w:rsid w:val="004E0CB1"/>
    <w:rsid w:val="00505257"/>
    <w:rsid w:val="00515E53"/>
    <w:rsid w:val="005A5CBF"/>
    <w:rsid w:val="005A7882"/>
    <w:rsid w:val="005B1128"/>
    <w:rsid w:val="005B62C0"/>
    <w:rsid w:val="005E658E"/>
    <w:rsid w:val="005F6085"/>
    <w:rsid w:val="00622743"/>
    <w:rsid w:val="00651219"/>
    <w:rsid w:val="006C1DA1"/>
    <w:rsid w:val="006E6F6F"/>
    <w:rsid w:val="006F34FA"/>
    <w:rsid w:val="006F7EA6"/>
    <w:rsid w:val="0075340E"/>
    <w:rsid w:val="007559B3"/>
    <w:rsid w:val="0076704F"/>
    <w:rsid w:val="00786830"/>
    <w:rsid w:val="007F5B29"/>
    <w:rsid w:val="00830DE8"/>
    <w:rsid w:val="008511A6"/>
    <w:rsid w:val="00857DA9"/>
    <w:rsid w:val="00871A6C"/>
    <w:rsid w:val="0087353B"/>
    <w:rsid w:val="008A2F08"/>
    <w:rsid w:val="008B04E4"/>
    <w:rsid w:val="008B7B87"/>
    <w:rsid w:val="008E11A1"/>
    <w:rsid w:val="0090388E"/>
    <w:rsid w:val="009129BE"/>
    <w:rsid w:val="009236E0"/>
    <w:rsid w:val="009306A2"/>
    <w:rsid w:val="00937559"/>
    <w:rsid w:val="009940A0"/>
    <w:rsid w:val="009A14BE"/>
    <w:rsid w:val="009A448D"/>
    <w:rsid w:val="009B765D"/>
    <w:rsid w:val="009E2327"/>
    <w:rsid w:val="00A52C3C"/>
    <w:rsid w:val="00A54882"/>
    <w:rsid w:val="00A6795B"/>
    <w:rsid w:val="00A7024A"/>
    <w:rsid w:val="00A73CF0"/>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BF2C77"/>
    <w:rsid w:val="00C2107D"/>
    <w:rsid w:val="00C45772"/>
    <w:rsid w:val="00C45F90"/>
    <w:rsid w:val="00C818B3"/>
    <w:rsid w:val="00C85CF6"/>
    <w:rsid w:val="00C9511C"/>
    <w:rsid w:val="00D12F82"/>
    <w:rsid w:val="00D379D5"/>
    <w:rsid w:val="00D40224"/>
    <w:rsid w:val="00D5744D"/>
    <w:rsid w:val="00D67FDF"/>
    <w:rsid w:val="00D950D6"/>
    <w:rsid w:val="00DA51B6"/>
    <w:rsid w:val="00DC5482"/>
    <w:rsid w:val="00E0535D"/>
    <w:rsid w:val="00E06159"/>
    <w:rsid w:val="00E216E3"/>
    <w:rsid w:val="00E23577"/>
    <w:rsid w:val="00E33188"/>
    <w:rsid w:val="00E42DF9"/>
    <w:rsid w:val="00E43D8A"/>
    <w:rsid w:val="00E526E1"/>
    <w:rsid w:val="00E61AAB"/>
    <w:rsid w:val="00E805AF"/>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805AF"/>
    <w:rPr>
      <w:color w:val="808080"/>
      <w:bdr w:space="0" w:sz="0" w:color="auto" w:val="none"/>
      <w:shd w:fill="auto" w:color="auto" w:val="clear"/>
    </w:rPr>
  </w:style>
  <w:style w:customStyle="true" w:styleId="eSPISCCParagraphDefaultFont" w:type="character">
    <w:name w:val="eSPIS_CC_Paragraph Default Font"/>
    <w:basedOn w:val="Zadanifontodlomka"/>
    <w:rsid w:val="00E805A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805A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805A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805AF"/>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E805AF"/>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E805A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805AF"/>
    <w:rPr>
      <w:color w:val="808080"/>
      <w:bdr w:color="auto" w:space="0" w:sz="0" w:val="none"/>
      <w:shd w:color="auto" w:fill="auto" w:val="clear"/>
    </w:rPr>
  </w:style>
  <w:style w:customStyle="1" w:styleId="eSPISCCParagraphDefaultFont" w:type="character">
    <w:name w:val="eSPIS_CC_Paragraph Default Font"/>
    <w:basedOn w:val="Zadanifontodlomka"/>
    <w:rsid w:val="00E805A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805A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805A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805AF"/>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E805AF"/>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E805A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St-5440/2016-13</izvorni_sadrzaj>
    <derivirana_varijabla naziv="DomainObject.Oznaka_1">St-5440/2016-13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5440</izvorni_sadrzaj>
    <derivirana_varijabla naziv="DomainObject.Predmet.Broj_1">5440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St-5440/2016</izvorni_sadrzaj>
    <derivirana_varijabla naziv="DomainObject.Predmet.OznakaBroj_1">St-5440/2016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AUTO DIJELOVI GRANEŠINA d.o.o. zastupanog po punomoćniku Davor Baćak</izvorni_sadrzaj>
    <derivirana_varijabla naziv="DomainObject.Predmet.ProtustrankaFormated_1">  AUTO DIJELOVI GRANEŠINA d.o.o. zastupanog po punomoćniku Davor Baćak</derivirana_varijabla>
  </DomainObject.Predmet.ProtustrankaFormated>
  <DomainObject.Predmet.ProtustrankaFormatedOIB>
    <izvorni_sadrzaj>  AUTO DIJELOVI GRANEŠINA d.o.o., OIB 41663079326 zastupanog po punomoćniku Davor Baćak</izvorni_sadrzaj>
    <derivirana_varijabla naziv="DomainObject.Predmet.ProtustrankaFormatedOIB_1">  AUTO DIJELOVI GRANEŠINA d.o.o., OIB 41663079326 zastupanog po punomoćniku Davor Baćak</derivirana_varijabla>
  </DomainObject.Predmet.ProtustrankaFormatedOIB>
  <DomainObject.Predmet.ProtustrankaFormatedWithAdress>
    <izvorni_sadrzaj> AUTO DIJELOVI GRANEŠINA d.o.o., Lešče 6, 10000 Zagreb zastupanog po punomoćniku Davor Baćak</izvorni_sadrzaj>
    <derivirana_varijabla naziv="DomainObject.Predmet.ProtustrankaFormatedWithAdress_1"> AUTO DIJELOVI GRANEŠINA d.o.o., Lešče 6, 10000 Zagreb zastupanog po punomoćniku Davor Baćak</derivirana_varijabla>
  </DomainObject.Predmet.ProtustrankaFormatedWithAdress>
  <DomainObject.Predmet.ProtustrankaFormatedWithAdressOIB>
    <izvorni_sadrzaj> AUTO DIJELOVI GRANEŠINA d.o.o., OIB 41663079326, Lešče 6, 10000 Zagreb zastupanog po punomoćniku Davor Baćak</izvorni_sadrzaj>
    <derivirana_varijabla naziv="DomainObject.Predmet.ProtustrankaFormatedWithAdressOIB_1"> AUTO DIJELOVI GRANEŠINA d.o.o., OIB 41663079326, Lešče 6, 10000 Zagreb zastupanog po punomoćniku Davor Baćak</derivirana_varijabla>
  </DomainObject.Predmet.ProtustrankaFormatedWithAdressOIB>
  <DomainObject.Predmet.ProtustrankaWithAdress>
    <izvorni_sadrzaj>AUTO DIJELOVI GRANEŠINA d.o.o. Lešče 6, 10000 Zagreb</izvorni_sadrzaj>
    <derivirana_varijabla naziv="DomainObject.Predmet.ProtustrankaWithAdress_1">AUTO DIJELOVI GRANEŠINA d.o.o. Lešče 6, 10000 Zagreb</derivirana_varijabla>
  </DomainObject.Predmet.ProtustrankaWithAdress>
  <DomainObject.Predmet.ProtustrankaWithAdressOIB>
    <izvorni_sadrzaj>AUTO DIJELOVI GRANEŠINA d.o.o., OIB 41663079326, Lešče 6, 10000 Zagreb</izvorni_sadrzaj>
    <derivirana_varijabla naziv="DomainObject.Predmet.ProtustrankaWithAdressOIB_1">AUTO DIJELOVI GRANEŠINA d.o.o., OIB 41663079326, Lešče 6, 10000 Zagreb</derivirana_varijabla>
  </DomainObject.Predmet.ProtustrankaWithAdressOIB>
  <DomainObject.Predmet.ProtustrankaNazivFormated>
    <izvorni_sadrzaj>AUTO DIJELOVI GRANEŠINA d.o.o.</izvorni_sadrzaj>
    <derivirana_varijabla naziv="DomainObject.Predmet.ProtustrankaNazivFormated_1">AUTO DIJELOVI GRANEŠINA d.o.o.</derivirana_varijabla>
  </DomainObject.Predmet.ProtustrankaNazivFormated>
  <DomainObject.Predmet.ProtustrankaNazivFormatedOIB>
    <izvorni_sadrzaj>AUTO DIJELOVI GRANEŠINA d.o.o., OIB 41663079326</izvorni_sadrzaj>
    <derivirana_varijabla naziv="DomainObject.Predmet.ProtustrankaNazivFormatedOIB_1">AUTO DIJELOVI GRANEŠINA d.o.o., OIB 41663079326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 GRANEŠINA d.o.o. zastupanog po punomoćniku Davor Baćak</item>
    </izvorni_sadrzaj>
    <derivirana_varijabla naziv="DomainObject.Predmet.ProtuStrankaListFormated_1">
      <item>AUTO DIJELOVI GRANEŠINA d.o.o. zastupanog po punomoćniku Davor Baćak</item>
    </derivirana_varijabla>
  </DomainObject.Predmet.ProtuStrankaListFormated>
  <DomainObject.Predmet.ProtuStrankaListFormatedOIB>
    <izvorni_sadrzaj>
      <item>AUTO DIJELOVI GRANEŠINA d.o.o., OIB 41663079326 zastupanog po punomoćniku Davor Baćak</item>
    </izvorni_sadrzaj>
    <derivirana_varijabla naziv="DomainObject.Predmet.ProtuStrankaListFormatedOIB_1">
      <item>AUTO DIJELOVI GRANEŠINA d.o.o., OIB 41663079326 zastupanog po punomoćniku Davor Baćak</item>
    </derivirana_varijabla>
  </DomainObject.Predmet.ProtuStrankaListFormatedOIB>
  <DomainObject.Predmet.ProtuStrankaListFormatedWithAdress>
    <izvorni_sadrzaj>
      <item>AUTO DIJELOVI GRANEŠINA d.o.o., Lešče 6, 10000 Zagreb zastupanog po punomoćniku Davor Baćak</item>
    </izvorni_sadrzaj>
    <derivirana_varijabla naziv="DomainObject.Predmet.ProtuStrankaListFormatedWithAdress_1">
      <item>AUTO DIJELOVI GRANEŠINA d.o.o., Lešče 6, 10000 Zagreb zastupanog po punomoćniku Davor Baćak</item>
    </derivirana_varijabla>
  </DomainObject.Predmet.ProtuStrankaListFormatedWithAdress>
  <DomainObject.Predmet.ProtuStrankaListFormatedWithAdressOIB>
    <izvorni_sadrzaj>
      <item>AUTO DIJELOVI GRANEŠINA d.o.o., OIB 41663079326, Lešče 6, 10000 Zagreb zastupanog po punomoćniku Davor Baćak</item>
    </izvorni_sadrzaj>
    <derivirana_varijabla naziv="DomainObject.Predmet.ProtuStrankaListFormatedWithAdressOIB_1">
      <item>AUTO DIJELOVI GRANEŠINA d.o.o., OIB 41663079326, Lešče 6, 10000 Zagreb zastupanog po punomoćniku Davor Baćak</item>
    </derivirana_varijabla>
  </DomainObject.Predmet.ProtuStrankaListFormatedWithAdressOIB>
  <DomainObject.Predmet.ProtuStrankaListNazivFormated>
    <izvorni_sadrzaj>
      <item>AUTO DIJELOVI GRANEŠINA d.o.o.</item>
    </izvorni_sadrzaj>
    <derivirana_varijabla naziv="DomainObject.Predmet.ProtuStrankaListNazivFormated_1">
      <item>AUTO DIJELOVI GRANEŠINA d.o.o.</item>
    </derivirana_varijabla>
  </DomainObject.Predmet.ProtuStrankaListNazivFormated>
  <DomainObject.Predmet.ProtuStrankaListNazivFormatedOIB>
    <izvorni_sadrzaj>
      <item>AUTO DIJELOVI GRANEŠINA d.o.o., OIB 41663079326</item>
    </izvorni_sadrzaj>
    <derivirana_varijabla naziv="DomainObject.Predmet.ProtuStrankaListNazivFormatedOIB_1">
      <item>AUTO DIJELOVI GRANEŠINA d.o.o., OIB 41663079326</item>
    </derivirana_varijabla>
  </DomainObject.Predmet.ProtuStrankaListNazivFormatedOIB>
  <DomainObject.Predmet.OstaliListFormated>
    <izvorni_sadrzaj>
      <item>Davor Baćak punomoćnik sudionika u postupku AUTO DIJELOVI GRANEŠINA d.o.o.</item>
    </izvorni_sadrzaj>
    <derivirana_varijabla naziv="DomainObject.Predmet.OstaliListFormated_1">
      <item>Davor Baćak punomoćnik sudionika u postupku AUTO DIJELOVI GRANEŠINA d.o.o.</item>
    </derivirana_varijabla>
  </DomainObject.Predmet.OstaliListFormated>
  <DomainObject.Predmet.OstaliListFormatedOIB>
    <izvorni_sadrzaj>
      <item>Davor Baćak, OIB 22046550941 punomoćnik sudionika u postupku AUTO DIJELOVI GRANEŠINA d.o.o.</item>
    </izvorni_sadrzaj>
    <derivirana_varijabla naziv="DomainObject.Predmet.OstaliListFormatedOIB_1">
      <item>Davor Baćak, OIB 22046550941 punomoćnik sudionika u postupku AUTO DIJELOVI GRANEŠINA d.o.o.</item>
    </derivirana_varijabla>
  </DomainObject.Predmet.OstaliListFormatedOIB>
  <DomainObject.Predmet.OstaliListFormatedWithAdress>
    <izvorni_sadrzaj>
      <item>Davor Baćak, Europska Avenija 6, 31000 Osijek punomoćnik sudionika u postupku AUTO DIJELOVI GRANEŠINA d.o.o.</item>
    </izvorni_sadrzaj>
    <derivirana_varijabla naziv="DomainObject.Predmet.OstaliListFormatedWithAdress_1">
      <item>Davor Baćak, Europska Avenija 6, 31000 Osijek punomoćnik sudionika u postupku AUTO DIJELOVI GRANEŠINA d.o.o.</item>
    </derivirana_varijabla>
  </DomainObject.Predmet.OstaliListFormatedWithAdress>
  <DomainObject.Predmet.OstaliListFormatedWithAdressOIB>
    <izvorni_sadrzaj>
      <item>Davor Baćak, OIB 22046550941, Europska Avenija 6, 31000 Osijek punomoćnik sudionika u postupku AUTO DIJELOVI GRANEŠINA d.o.o.</item>
    </izvorni_sadrzaj>
    <derivirana_varijabla naziv="DomainObject.Predmet.OstaliListFormatedWithAdressOIB_1">
      <item>Davor Baćak, OIB 22046550941, Europska Avenija 6, 31000 Osijek punomoćnik sudionika u postupku AUTO DIJELOVI GRANEŠINA d.o.o.</item>
    </derivirana_varijabla>
  </DomainObject.Predmet.OstaliListFormatedWithAdressOIB>
  <DomainObject.Predmet.OstaliListNazivFormated>
    <izvorni_sadrzaj>
      <item>Davor Baćak</item>
    </izvorni_sadrzaj>
    <derivirana_varijabla naziv="DomainObject.Predmet.OstaliListNazivFormated_1">
      <item>Davor Baćak</item>
    </derivirana_varijabla>
  </DomainObject.Predmet.OstaliListNazivFormated>
  <DomainObject.Predmet.OstaliListNazivFormatedOIB>
    <izvorni_sadrzaj>
      <item>Davor Baćak, OIB 22046550941</item>
    </izvorni_sadrzaj>
    <derivirana_varijabla naziv="DomainObject.Predmet.OstaliListNazivFormatedOIB_1">
      <item>Davor Baćak, OIB 22046550941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St-5440/2016-13</izvorni_sadrzaj>
    <derivirana_varijabla naziv="DomainObject.PoslovniBrojDokumenta_1">St-5440/2016-13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 GRANEŠINA d.o.o.</izvorni_sadrzaj>
    <derivirana_varijabla naziv="DomainObject.Predmet.ProtustrankaIDrugi_1">AUTO DIJELOVI GRANEŠINA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DIJELOVI GRANEŠINA d.o.o., OIB 41663079326, Lešče 6, 10000 Zagreb</izvorni_sadrzaj>
    <derivirana_varijabla naziv="DomainObject.Predmet.ProtustrankaIDrugiAdressOIB_1">AUTO DIJELOVI GRANEŠINA d.o.o., OIB 41663079326, Lešče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 GRANEŠINA d.o.o.</item>
      <item>Davor Baćak</item>
    </izvorni_sadrzaj>
    <derivirana_varijabla naziv="DomainObject.Predmet.SudioniciListNaziv_1">
      <item>FINA Regionalni centar Zagreb</item>
      <item>AUTO DIJELOVI GRANEŠINA d.o.o.</item>
      <item>Davor Baćak</item>
    </derivirana_varijabla>
  </DomainObject.Predmet.SudioniciListNaziv>
  <DomainObject.Predmet.SudioniciListAdressOIB>
    <izvorni_sadrzaj>
      <item>FINA Regionalni centar Zagreb, OIB 85821130368, Trg svibanjskih žrtava 1995. br. 1,10000 Zagreb</item>
      <item>AUTO DIJELOVI GRANEŠINA d.o.o., OIB 41663079326, Lešče 6,10000 Zagreb</item>
      <item>Davor Baćak, OIB 22046550941, Europska Avenija 6,31000 Osijek</item>
    </izvorni_sadrzaj>
    <derivirana_varijabla naziv="DomainObject.Predmet.SudioniciListAdressOIB_1">
      <item>FINA Regionalni centar Zagreb, OIB 85821130368, Trg svibanjskih žrtava 1995. br. 1,10000 Zagreb</item>
      <item>AUTO DIJELOVI GRANEŠINA d.o.o., OIB 41663079326, Lešče 6,10000 Zagreb</item>
      <item>Davor Baćak, OIB 22046550941, Europska Avenija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41663079326</item>
      <item>, OIB 22046550941</item>
    </izvorni_sadrzaj>
    <derivirana_varijabla naziv="DomainObject.Predmet.SudioniciListNazivOIB_1">
      <item>, OIB 85821130368</item>
      <item>, OIB 41663079326</item>
      <item>, OIB 22046550941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3710</properties:Characters>
  <properties:Lines>99</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2018-07-13T12:45:00Z</dcterms:created>
  <dc:creator>Valentina Kranjčić</dc:creator>
  <cp:lastModifiedBy>Monika Grbac</cp:lastModifiedBy>
  <cp:lastPrinted>2018-07-13T12:43:00Z</cp:lastPrinted>
  <dcterms:modified xmlns:xsi="http://www.w3.org/2001/XMLSchema-instance" xsi:type="dcterms:W3CDTF">2018-07-13T12:48:00Z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St-5440/2016-13 / Odluka - Rješenje o imenovanju privremenog stečajnog upravitelja (st-5440-16 AUTO DIJELOVI GRANEŠINA.docx)</vt:lpwstr>
  </prop:property>
  <prop:property name="CC_coloring" pid="4" fmtid="{D5CDD505-2E9C-101B-9397-08002B2CF9AE}">
    <vt:bool>false</vt:bool>
  </prop:property>
  <prop:property name="BrojStranica" pid="5" fmtid="{D5CDD505-2E9C-101B-9397-08002B2CF9AE}">
    <vt:i4>2</vt:i4>
  </prop:property>
</prop:Properties>
</file>