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4aff9" w14:paraId="ff4aff9" w:rsidRDefault="00D820DD" w:rsidP="00191776" w:rsidR="00482933">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sidRPr="00D820DD">
        <w:rPr>
          <w:rFonts w:hAnsi="Times New Roman" w:ascii="Times New Roman"/>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820DD" w:rsidP="00191776" w:rsidR="00D820DD" w:rsidRPr="00C37D39">
      <w:pPr>
        <w:pStyle w:val="Tijeloteksta"/>
        <w:jc w:val="both"/>
        <w:outlineLvl w:val="0"/>
        <w:rPr>
          <w:rFonts w:cs="Times New Roman" w:hAnsi="Times New Roman" w:ascii="Times New Roman"/>
          <w:sz w:val="24"/>
        </w:rPr>
      </w:pPr>
    </w:p>
    <w:p w:rsidRDefault="00FF68DA" w:rsidP="00FF68DA" w:rsidR="00FF68DA" w:rsidRPr="00C37D39">
      <w:pPr>
        <w:rPr>
          <w:sz w:val="24"/>
          <w:szCs w:val="24"/>
        </w:rPr>
      </w:pPr>
      <w:r w:rsidRPr="00C37D39">
        <w:rPr>
          <w:sz w:val="24"/>
          <w:szCs w:val="24"/>
        </w:rPr>
        <w:t>REPUBLIKA HRVATSKA</w:t>
      </w:r>
    </w:p>
    <w:p w:rsidRDefault="00FF68DA" w:rsidP="00FF68DA" w:rsidR="00FF68DA" w:rsidRPr="00C37D39">
      <w:pPr>
        <w:rPr>
          <w:sz w:val="24"/>
          <w:szCs w:val="24"/>
        </w:rPr>
      </w:pPr>
      <w:r w:rsidRPr="00C37D39">
        <w:rPr>
          <w:sz w:val="24"/>
          <w:szCs w:val="24"/>
        </w:rPr>
        <w:t xml:space="preserve">TRGOVAČKI SUD U ZAGREBU                                </w:t>
      </w:r>
      <w:r w:rsidR="00C07A03">
        <w:rPr>
          <w:sz w:val="24"/>
          <w:szCs w:val="24"/>
        </w:rPr>
        <w:t xml:space="preserve">                        </w:t>
      </w:r>
      <w:r w:rsidR="00D820DD">
        <w:rPr>
          <w:sz w:val="24"/>
          <w:szCs w:val="24"/>
        </w:rPr>
        <w:t>70</w:t>
      </w:r>
      <w:r w:rsidRPr="00C37D39">
        <w:rPr>
          <w:sz w:val="24"/>
          <w:szCs w:val="24"/>
        </w:rPr>
        <w:t>. St</w:t>
      </w:r>
      <w:r w:rsidR="00972FCA">
        <w:rPr>
          <w:sz w:val="24"/>
          <w:szCs w:val="24"/>
        </w:rPr>
        <w:t xml:space="preserve"> -</w:t>
      </w:r>
      <w:r w:rsidR="00D820DD">
        <w:rPr>
          <w:sz w:val="24"/>
          <w:szCs w:val="24"/>
        </w:rPr>
        <w:t>4798/2016</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4C646D">
      <w:pPr>
        <w:jc w:val="center"/>
        <w:rPr>
          <w:b/>
          <w:sz w:val="24"/>
          <w:szCs w:val="24"/>
        </w:rPr>
      </w:pPr>
      <w:r w:rsidRPr="004C646D">
        <w:rPr>
          <w:b/>
          <w:sz w:val="24"/>
          <w:szCs w:val="24"/>
        </w:rPr>
        <w:t>R E P U B L I K A   H R V A T S K A</w:t>
      </w:r>
    </w:p>
    <w:p w:rsidRDefault="004C646D" w:rsidP="004C646D" w:rsidR="004C646D" w:rsidRPr="00C37D39">
      <w:pPr>
        <w:jc w:val="center"/>
        <w:rPr>
          <w:sz w:val="24"/>
          <w:szCs w:val="24"/>
        </w:rPr>
      </w:pPr>
    </w:p>
    <w:p w:rsidRDefault="00FF68DA" w:rsidP="00FF68DA" w:rsidR="00FF68DA">
      <w:pPr>
        <w:jc w:val="center"/>
        <w:rPr>
          <w:b/>
          <w:sz w:val="24"/>
          <w:szCs w:val="24"/>
        </w:rPr>
      </w:pPr>
      <w:r w:rsidRPr="00C37D39">
        <w:rPr>
          <w:b/>
          <w:sz w:val="24"/>
          <w:szCs w:val="24"/>
        </w:rPr>
        <w:t>R J E Š E NJ E</w:t>
      </w:r>
    </w:p>
    <w:p w:rsidRDefault="005F543A" w:rsidP="00FF68DA" w:rsidR="005F543A">
      <w:pPr>
        <w:jc w:val="center"/>
        <w:rPr>
          <w:b/>
          <w:sz w:val="24"/>
          <w:szCs w:val="24"/>
        </w:rPr>
      </w:pPr>
    </w:p>
    <w:p w:rsidRDefault="005F543A" w:rsidP="00FF68DA" w:rsidR="005F543A">
      <w:pPr>
        <w:jc w:val="center"/>
        <w:rPr>
          <w:b/>
          <w:sz w:val="24"/>
          <w:szCs w:val="24"/>
        </w:rPr>
      </w:pPr>
      <w:r>
        <w:rPr>
          <w:b/>
          <w:sz w:val="24"/>
          <w:szCs w:val="24"/>
        </w:rPr>
        <w:t xml:space="preserve">i </w:t>
      </w:r>
    </w:p>
    <w:p w:rsidRDefault="005F543A" w:rsidP="00FF68DA" w:rsidR="005F543A">
      <w:pPr>
        <w:jc w:val="center"/>
        <w:rPr>
          <w:b/>
          <w:sz w:val="24"/>
          <w:szCs w:val="24"/>
        </w:rPr>
      </w:pPr>
    </w:p>
    <w:p w:rsidRDefault="005F543A" w:rsidP="00FF68DA" w:rsidR="005F543A" w:rsidRPr="00C37D39">
      <w:pPr>
        <w:jc w:val="center"/>
        <w:rPr>
          <w:b/>
          <w:sz w:val="24"/>
          <w:szCs w:val="24"/>
        </w:rPr>
      </w:pPr>
      <w:r>
        <w:rPr>
          <w:b/>
          <w:sz w:val="24"/>
          <w:szCs w:val="24"/>
        </w:rPr>
        <w:t>Z A K LJ U Č A K</w:t>
      </w:r>
    </w:p>
    <w:p w:rsidRDefault="00FF68DA" w:rsidP="00FF68DA" w:rsidR="00FF68DA" w:rsidRPr="00C37D39">
      <w:pPr>
        <w:rPr>
          <w:b/>
          <w:sz w:val="24"/>
          <w:szCs w:val="24"/>
        </w:rPr>
      </w:pPr>
    </w:p>
    <w:p w:rsidRDefault="00FF68DA" w:rsidP="00FF68DA" w:rsidR="00FF68DA" w:rsidRPr="004D29C5">
      <w:pPr>
        <w:jc w:val="both"/>
        <w:rPr>
          <w:sz w:val="24"/>
          <w:szCs w:val="24"/>
          <w:lang w:val="pt-BR"/>
        </w:rPr>
      </w:pPr>
      <w:r w:rsidRPr="00C37D39">
        <w:rPr>
          <w:sz w:val="24"/>
          <w:szCs w:val="24"/>
          <w:lang w:val="pt-BR"/>
        </w:rPr>
        <w:t>Trgovački sud u Zagrebu, po stečajnom sucu</w:t>
      </w:r>
      <w:r w:rsidR="00254F3B">
        <w:rPr>
          <w:sz w:val="24"/>
          <w:szCs w:val="24"/>
          <w:lang w:val="pt-BR"/>
        </w:rPr>
        <w:t xml:space="preserve"> </w:t>
      </w:r>
      <w:r w:rsidR="00D820DD">
        <w:rPr>
          <w:sz w:val="24"/>
          <w:szCs w:val="24"/>
          <w:lang w:val="pt-BR"/>
        </w:rPr>
        <w:t>Maji Jurovicki</w:t>
      </w:r>
      <w:r w:rsidRPr="00C37D39">
        <w:rPr>
          <w:sz w:val="24"/>
          <w:szCs w:val="24"/>
          <w:lang w:val="pt-BR"/>
        </w:rPr>
        <w:t xml:space="preserve">, u stečajnom predmetu u povodu prijedloga predlagatelja FINANCIJSKA AGENCIJA, Zagreb, </w:t>
      </w:r>
      <w:r w:rsidR="008C52B1" w:rsidRPr="00C37D39">
        <w:rPr>
          <w:sz w:val="24"/>
          <w:szCs w:val="24"/>
          <w:lang w:val="pt-BR"/>
        </w:rPr>
        <w:t>Vrtni put 3</w:t>
      </w:r>
      <w:r w:rsidRPr="00C37D39">
        <w:rPr>
          <w:sz w:val="24"/>
          <w:szCs w:val="24"/>
          <w:lang w:val="pt-BR"/>
        </w:rPr>
        <w:t xml:space="preserve">, za otvaranje stečajnog postupka nad dužnikom </w:t>
      </w:r>
      <w:r w:rsidR="00BE101C" w:rsidRPr="00BE101C">
        <w:rPr>
          <w:sz w:val="24"/>
          <w:szCs w:val="24"/>
          <w:lang w:val="pt-BR"/>
        </w:rPr>
        <w:t>OCULUS SOLAR d.o.o.</w:t>
      </w:r>
      <w:r w:rsidR="00BE101C">
        <w:rPr>
          <w:sz w:val="24"/>
          <w:szCs w:val="24"/>
          <w:lang w:val="pt-BR"/>
        </w:rPr>
        <w:t xml:space="preserve"> </w:t>
      </w:r>
      <w:r w:rsidR="00B661F6">
        <w:rPr>
          <w:sz w:val="24"/>
          <w:szCs w:val="24"/>
          <w:lang w:val="pt-BR"/>
        </w:rPr>
        <w:t xml:space="preserve">OIB: </w:t>
      </w:r>
      <w:r w:rsidR="00BE101C" w:rsidRPr="00BE101C">
        <w:rPr>
          <w:sz w:val="24"/>
          <w:szCs w:val="24"/>
          <w:lang w:val="pt-BR"/>
        </w:rPr>
        <w:t>26621016789</w:t>
      </w:r>
      <w:r w:rsidR="009060EF">
        <w:rPr>
          <w:sz w:val="24"/>
          <w:szCs w:val="24"/>
          <w:lang w:val="pt-BR"/>
        </w:rPr>
        <w:t>, Zagreb, Ukrajinska 13, dana 23. veljače 2018.</w:t>
      </w:r>
    </w:p>
    <w:p w:rsidRDefault="00FF68DA" w:rsidP="000F0727" w:rsidR="00CC43BC" w:rsidRPr="00C37D39">
      <w:pPr>
        <w:ind w:firstLine="720"/>
        <w:jc w:val="both"/>
        <w:rPr>
          <w:sz w:val="24"/>
          <w:szCs w:val="24"/>
          <w:lang w:val="pt-BR"/>
        </w:rPr>
      </w:pPr>
      <w:r w:rsidRPr="00C37D39">
        <w:rPr>
          <w:sz w:val="24"/>
          <w:szCs w:val="24"/>
          <w:lang w:val="pt-BR"/>
        </w:rPr>
        <w:t xml:space="preserve"> </w:t>
      </w:r>
    </w:p>
    <w:p w:rsidRDefault="006F7455" w:rsidR="006F7455" w:rsidRPr="00C37D39">
      <w:pPr>
        <w:jc w:val="center"/>
        <w:rPr>
          <w:b/>
          <w:sz w:val="24"/>
          <w:szCs w:val="24"/>
        </w:rPr>
      </w:pPr>
      <w:r w:rsidRPr="00C37D39">
        <w:rPr>
          <w:b/>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 xml:space="preserve">Pokreće se prethodni postupak radi utvrđivanja uvjeta za otvaranje stečajnog postupka nad </w:t>
      </w:r>
      <w:r w:rsidR="00940164" w:rsidRPr="00940164">
        <w:rPr>
          <w:sz w:val="24"/>
          <w:szCs w:val="24"/>
        </w:rPr>
        <w:t>OCULUS SOLAR d.o.o. OIB: 26621016789, Zagreb, Ukrajinska 13</w:t>
      </w:r>
      <w:r w:rsidR="00940164">
        <w:rPr>
          <w:sz w:val="24"/>
          <w:szCs w:val="24"/>
        </w:rPr>
        <w:t>.</w:t>
      </w:r>
    </w:p>
    <w:p w:rsidRDefault="005F543A" w:rsidP="00255D4A" w:rsidR="005F543A">
      <w:pPr>
        <w:jc w:val="both"/>
        <w:rPr>
          <w:sz w:val="24"/>
          <w:szCs w:val="24"/>
        </w:rPr>
      </w:pPr>
    </w:p>
    <w:p w:rsidRDefault="005F543A" w:rsidP="005F543A" w:rsidR="005F543A" w:rsidRPr="005F543A">
      <w:pPr>
        <w:jc w:val="center"/>
        <w:rPr>
          <w:b/>
          <w:sz w:val="24"/>
          <w:szCs w:val="24"/>
        </w:rPr>
      </w:pPr>
      <w:r>
        <w:rPr>
          <w:b/>
          <w:sz w:val="24"/>
          <w:szCs w:val="24"/>
        </w:rPr>
        <w:t>z a k lj u č i o   j e</w:t>
      </w:r>
    </w:p>
    <w:p w:rsidRDefault="005F543A" w:rsidP="00255D4A" w:rsidR="005F543A" w:rsidRPr="0007677D">
      <w:pPr>
        <w:jc w:val="both"/>
        <w:rPr>
          <w:sz w:val="24"/>
          <w:szCs w:val="24"/>
        </w:rPr>
      </w:pPr>
    </w:p>
    <w:p w:rsidRDefault="00221FF4" w:rsidP="00221FF4" w:rsidR="00D3740E" w:rsidRPr="00221FF4">
      <w:pPr>
        <w:jc w:val="both"/>
        <w:rPr>
          <w:sz w:val="24"/>
          <w:szCs w:val="24"/>
        </w:rPr>
      </w:pPr>
      <w:r>
        <w:rPr>
          <w:sz w:val="24"/>
          <w:szCs w:val="24"/>
        </w:rPr>
        <w:t xml:space="preserve">I     </w:t>
      </w:r>
      <w:r w:rsidR="00615F2C" w:rsidRPr="00221FF4">
        <w:rPr>
          <w:sz w:val="24"/>
          <w:szCs w:val="24"/>
        </w:rPr>
        <w:t xml:space="preserve">Naređuje se </w:t>
      </w:r>
      <w:r w:rsidR="00713169" w:rsidRPr="00221FF4">
        <w:rPr>
          <w:sz w:val="24"/>
          <w:szCs w:val="24"/>
        </w:rPr>
        <w:t>direktoru</w:t>
      </w:r>
      <w:r w:rsidR="00C20B42" w:rsidRPr="00221FF4">
        <w:rPr>
          <w:sz w:val="24"/>
          <w:szCs w:val="24"/>
        </w:rPr>
        <w:t xml:space="preserve"> dužnika</w:t>
      </w:r>
      <w:r w:rsidR="001205CA" w:rsidRPr="00221FF4">
        <w:rPr>
          <w:sz w:val="24"/>
          <w:szCs w:val="24"/>
        </w:rPr>
        <w:t xml:space="preserve"> Nenadu Lihtar</w:t>
      </w:r>
      <w:r w:rsidR="00615F2C" w:rsidRPr="00221FF4">
        <w:rPr>
          <w:sz w:val="24"/>
          <w:szCs w:val="24"/>
          <w:shd w:fill="F8F8F8" w:color="auto" w:val="clear"/>
        </w:rPr>
        <w:t>,</w:t>
      </w:r>
      <w:r w:rsidR="006B2B57" w:rsidRPr="00221FF4">
        <w:rPr>
          <w:sz w:val="24"/>
          <w:szCs w:val="24"/>
          <w:shd w:fill="F8F8F8" w:color="auto" w:val="clear"/>
        </w:rPr>
        <w:t xml:space="preserve"> OIB: </w:t>
      </w:r>
      <w:r w:rsidR="001205CA" w:rsidRPr="00221FF4">
        <w:rPr>
          <w:sz w:val="24"/>
          <w:szCs w:val="24"/>
          <w:shd w:fill="F8F8F8" w:color="auto" w:val="clear"/>
        </w:rPr>
        <w:t xml:space="preserve">43639755254, Mače, Mače133 </w:t>
      </w:r>
      <w:r w:rsidR="00D3740E" w:rsidRPr="00221FF4">
        <w:rPr>
          <w:sz w:val="24"/>
          <w:szCs w:val="24"/>
        </w:rPr>
        <w:t xml:space="preserve">u roku 8 dana dostaviti ovom sudu </w:t>
      </w:r>
      <w:r w:rsidR="005F543A" w:rsidRPr="00221FF4">
        <w:rPr>
          <w:sz w:val="24"/>
          <w:szCs w:val="24"/>
        </w:rPr>
        <w:t xml:space="preserve">pisano </w:t>
      </w:r>
      <w:r w:rsidR="00862C15" w:rsidRPr="00221FF4">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221FF4">
        <w:rPr>
          <w:sz w:val="24"/>
          <w:szCs w:val="24"/>
        </w:rPr>
        <w:t>zatim</w:t>
      </w:r>
      <w:r w:rsidR="00862C15" w:rsidRPr="00221FF4">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221FF4">
        <w:rPr>
          <w:sz w:val="24"/>
          <w:szCs w:val="24"/>
        </w:rPr>
        <w:t>.</w:t>
      </w:r>
      <w:r w:rsidR="00666BD2" w:rsidRPr="00221FF4">
        <w:rPr>
          <w:sz w:val="24"/>
          <w:szCs w:val="24"/>
        </w:rPr>
        <w:t xml:space="preserve"> </w:t>
      </w:r>
    </w:p>
    <w:p w:rsidRDefault="00221FF4" w:rsidP="00221FF4" w:rsidR="00221FF4" w:rsidRPr="00221FF4">
      <w:pPr>
        <w:pStyle w:val="Odlomakpopisa"/>
        <w:ind w:left="1440"/>
        <w:jc w:val="both"/>
        <w:rPr>
          <w:sz w:val="24"/>
          <w:szCs w:val="24"/>
        </w:rPr>
      </w:pPr>
    </w:p>
    <w:p w:rsidRDefault="00D3740E" w:rsidP="00221FF4" w:rsidR="00D3740E" w:rsidRPr="00C37D39">
      <w:pPr>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221FF4" w:rsidP="00221FF4" w:rsidR="00221FF4">
      <w:pPr>
        <w:jc w:val="both"/>
        <w:rPr>
          <w:sz w:val="24"/>
          <w:szCs w:val="24"/>
        </w:rPr>
      </w:pPr>
    </w:p>
    <w:p w:rsidRDefault="005F543A" w:rsidP="00221FF4" w:rsidR="00D3740E" w:rsidRPr="00C37D39">
      <w:pPr>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221FF4" w:rsidP="00221FF4" w:rsidR="00221FF4">
      <w:pPr>
        <w:jc w:val="both"/>
        <w:rPr>
          <w:sz w:val="24"/>
          <w:szCs w:val="24"/>
        </w:rPr>
      </w:pPr>
    </w:p>
    <w:p w:rsidRDefault="005F543A" w:rsidP="00221FF4" w:rsidR="00D3740E" w:rsidRPr="00C37D39">
      <w:pPr>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221FF4" w:rsidP="00221FF4" w:rsidR="00221FF4">
      <w:pPr>
        <w:jc w:val="both"/>
        <w:rPr>
          <w:sz w:val="24"/>
          <w:szCs w:val="24"/>
        </w:rPr>
      </w:pPr>
    </w:p>
    <w:p w:rsidRDefault="005F543A" w:rsidP="00221FF4" w:rsidR="00CD2DA3">
      <w:pPr>
        <w:jc w:val="both"/>
        <w:rPr>
          <w:sz w:val="24"/>
          <w:szCs w:val="24"/>
        </w:rPr>
      </w:pPr>
      <w:r w:rsidRPr="002E710A">
        <w:rPr>
          <w:sz w:val="24"/>
          <w:szCs w:val="24"/>
        </w:rPr>
        <w:lastRenderedPageBreak/>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r w:rsidR="00A834C2" w:rsidRPr="00CD2DA3">
        <w:rPr>
          <w:b/>
          <w:sz w:val="24"/>
          <w:szCs w:val="24"/>
        </w:rPr>
        <w:t>27. ožujka</w:t>
      </w:r>
      <w:r w:rsidR="00A834C2">
        <w:rPr>
          <w:sz w:val="24"/>
          <w:szCs w:val="24"/>
        </w:rPr>
        <w:t xml:space="preserve"> </w:t>
      </w:r>
      <w:r w:rsidR="00A834C2">
        <w:rPr>
          <w:b/>
          <w:sz w:val="24"/>
          <w:szCs w:val="24"/>
        </w:rPr>
        <w:t>2018</w:t>
      </w:r>
      <w:r w:rsidR="00B661F6" w:rsidRPr="008E3434">
        <w:rPr>
          <w:b/>
          <w:sz w:val="24"/>
          <w:szCs w:val="24"/>
        </w:rPr>
        <w:t xml:space="preserve">. </w:t>
      </w:r>
      <w:r w:rsidR="00D3740E" w:rsidRPr="008E3434">
        <w:rPr>
          <w:b/>
          <w:sz w:val="24"/>
          <w:szCs w:val="24"/>
        </w:rPr>
        <w:t xml:space="preserve">u </w:t>
      </w:r>
      <w:r w:rsidR="00A834C2">
        <w:rPr>
          <w:b/>
          <w:sz w:val="24"/>
          <w:szCs w:val="24"/>
        </w:rPr>
        <w:t>10</w:t>
      </w:r>
      <w:r w:rsidR="00CD2DA3">
        <w:rPr>
          <w:b/>
          <w:sz w:val="24"/>
          <w:szCs w:val="24"/>
        </w:rPr>
        <w:t>,</w:t>
      </w:r>
      <w:r w:rsidR="00E969FA" w:rsidRPr="008E3434">
        <w:rPr>
          <w:b/>
          <w:sz w:val="24"/>
          <w:szCs w:val="24"/>
        </w:rPr>
        <w:t>3</w:t>
      </w:r>
      <w:r w:rsidR="00666BD2" w:rsidRPr="008E3434">
        <w:rPr>
          <w:b/>
          <w:sz w:val="24"/>
          <w:szCs w:val="24"/>
        </w:rPr>
        <w:t>0</w:t>
      </w:r>
      <w:r w:rsidR="00D3740E" w:rsidRPr="008E3434">
        <w:rPr>
          <w:b/>
          <w:color w:val="FF0000"/>
          <w:sz w:val="24"/>
          <w:szCs w:val="24"/>
        </w:rPr>
        <w:t xml:space="preserve"> </w:t>
      </w:r>
      <w:r w:rsidR="00D3740E" w:rsidRPr="008E3434">
        <w:rPr>
          <w:b/>
          <w:sz w:val="24"/>
          <w:szCs w:val="24"/>
        </w:rPr>
        <w:t xml:space="preserve">sati </w:t>
      </w:r>
      <w:r w:rsidR="00D3740E" w:rsidRPr="008E3434">
        <w:rPr>
          <w:sz w:val="24"/>
          <w:szCs w:val="24"/>
        </w:rPr>
        <w:t>u zgradi Trgovačkog suda u Zag</w:t>
      </w:r>
      <w:r w:rsidR="00FF68DA" w:rsidRPr="008E3434">
        <w:rPr>
          <w:sz w:val="24"/>
          <w:szCs w:val="24"/>
        </w:rPr>
        <w:t xml:space="preserve">rebu, </w:t>
      </w:r>
      <w:r w:rsidR="00CD2DA3" w:rsidRPr="00CD2DA3">
        <w:rPr>
          <w:sz w:val="24"/>
          <w:szCs w:val="24"/>
        </w:rPr>
        <w:t>sobi br. 30/I dvorišna zgrada:</w:t>
      </w:r>
      <w:r w:rsidR="00CD2DA3">
        <w:rPr>
          <w:sz w:val="24"/>
          <w:szCs w:val="24"/>
        </w:rPr>
        <w:t xml:space="preserve"> </w:t>
      </w:r>
      <w:r w:rsidR="00D3740E" w:rsidRPr="00C37D39">
        <w:rPr>
          <w:sz w:val="24"/>
          <w:szCs w:val="24"/>
        </w:rPr>
        <w:t>na koje ročište se dostavom ovog zaključka pozivaju:</w:t>
      </w:r>
    </w:p>
    <w:p w:rsidRDefault="00CD2DA3" w:rsidP="00CD2DA3" w:rsidR="004E36D1" w:rsidRPr="00C37D39">
      <w:pPr>
        <w:jc w:val="both"/>
        <w:rPr>
          <w:sz w:val="24"/>
          <w:szCs w:val="24"/>
        </w:rPr>
      </w:pPr>
      <w:r>
        <w:rPr>
          <w:sz w:val="24"/>
          <w:szCs w:val="24"/>
        </w:rPr>
        <w:t xml:space="preserve">- </w:t>
      </w:r>
      <w:r w:rsidR="00615F2C">
        <w:rPr>
          <w:sz w:val="24"/>
          <w:szCs w:val="24"/>
        </w:rPr>
        <w:t>dužnik</w:t>
      </w:r>
      <w:r w:rsidR="00D3740E" w:rsidRPr="00C37D39">
        <w:rPr>
          <w:sz w:val="24"/>
          <w:szCs w:val="24"/>
        </w:rPr>
        <w:t xml:space="preserve"> </w:t>
      </w:r>
    </w:p>
    <w:p w:rsidRDefault="00CD2DA3" w:rsidP="00CD2DA3" w:rsidR="00D3740E" w:rsidRPr="00C37D39">
      <w:pPr>
        <w:jc w:val="both"/>
        <w:rPr>
          <w:sz w:val="24"/>
          <w:szCs w:val="24"/>
        </w:rPr>
      </w:pPr>
      <w:r>
        <w:rPr>
          <w:sz w:val="24"/>
          <w:szCs w:val="24"/>
        </w:rPr>
        <w:t xml:space="preserve">- </w:t>
      </w:r>
      <w:r w:rsidR="004151D3">
        <w:rPr>
          <w:sz w:val="24"/>
          <w:szCs w:val="24"/>
        </w:rPr>
        <w:t>zastupnik</w:t>
      </w:r>
      <w:r w:rsidR="008D1877" w:rsidRPr="00C37D39">
        <w:rPr>
          <w:sz w:val="24"/>
          <w:szCs w:val="24"/>
        </w:rPr>
        <w:t xml:space="preserve"> po zakonu dužnika</w:t>
      </w:r>
      <w:r w:rsidR="00D3740E" w:rsidRPr="00C37D39">
        <w:rPr>
          <w:sz w:val="24"/>
          <w:szCs w:val="24"/>
        </w:rPr>
        <w:t xml:space="preserve"> </w:t>
      </w:r>
    </w:p>
    <w:p w:rsidRDefault="00CD2DA3" w:rsidP="00CD2DA3" w:rsidR="00D3740E" w:rsidRPr="00C37D39">
      <w:pPr>
        <w:jc w:val="both"/>
        <w:rPr>
          <w:sz w:val="24"/>
          <w:szCs w:val="24"/>
        </w:rPr>
      </w:pPr>
      <w:r>
        <w:rPr>
          <w:sz w:val="24"/>
          <w:szCs w:val="24"/>
        </w:rPr>
        <w:t xml:space="preserve">- </w:t>
      </w:r>
      <w:r w:rsidR="00D3740E" w:rsidRPr="00C37D39">
        <w:rPr>
          <w:sz w:val="24"/>
          <w:szCs w:val="24"/>
        </w:rPr>
        <w:t>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221FF4" w:rsidR="00D3740E">
      <w:pPr>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B83CE2" w:rsidP="00221FF4" w:rsidR="00B83CE2"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r w:rsidR="004C646D" w:rsidRPr="004C646D">
        <w:rPr>
          <w:sz w:val="24"/>
          <w:szCs w:val="24"/>
          <w:lang w:val="pt-BR"/>
        </w:rPr>
        <w:t xml:space="preserve">dužnikom </w:t>
      </w:r>
      <w:r w:rsidR="00B83CE2" w:rsidRPr="00B83CE2">
        <w:rPr>
          <w:sz w:val="24"/>
          <w:szCs w:val="24"/>
          <w:lang w:val="pt-BR"/>
        </w:rPr>
        <w:t>OCULUS SOLAR d.o.o. OIB: 266</w:t>
      </w:r>
      <w:r w:rsidR="00B83CE2">
        <w:rPr>
          <w:sz w:val="24"/>
          <w:szCs w:val="24"/>
          <w:lang w:val="pt-BR"/>
        </w:rPr>
        <w:t>21016789, Zagreb, Ukrajinska 13.</w:t>
      </w:r>
    </w:p>
    <w:p w:rsidRDefault="00FD0016" w:rsidP="00B92A2C" w:rsidR="0007677D" w:rsidRPr="00087C03">
      <w:pPr>
        <w:ind w:firstLine="709"/>
        <w:jc w:val="both"/>
        <w:rPr>
          <w:sz w:val="24"/>
          <w:szCs w:val="24"/>
        </w:rPr>
      </w:pPr>
      <w:r w:rsidRPr="00FD0016">
        <w:rPr>
          <w:sz w:val="24"/>
          <w:szCs w:val="24"/>
        </w:rPr>
        <w:t>Prijedlog je podnesen na temelju Zakona o financijskom poslovanju i predstečajnoj nagodbi („Narodne novine“ broj 108/12, 144/12, 81/13 i 112/13, dalje ZFPPN)</w:t>
      </w:r>
      <w:r>
        <w:rPr>
          <w:sz w:val="24"/>
          <w:szCs w:val="24"/>
        </w:rPr>
        <w:t xml:space="preserve"> </w:t>
      </w:r>
      <w:r w:rsidR="0007677D" w:rsidRPr="00087C03">
        <w:rPr>
          <w:sz w:val="24"/>
          <w:szCs w:val="24"/>
        </w:rPr>
        <w:t>jer je</w:t>
      </w:r>
      <w:r w:rsidR="009621CE">
        <w:rPr>
          <w:sz w:val="24"/>
          <w:szCs w:val="24"/>
        </w:rPr>
        <w:t xml:space="preserve"> </w:t>
      </w:r>
      <w:r w:rsidR="0007677D" w:rsidRPr="00087C03">
        <w:rPr>
          <w:sz w:val="24"/>
          <w:szCs w:val="24"/>
        </w:rPr>
        <w:t xml:space="preserve">rješenjem </w:t>
      </w:r>
      <w:r w:rsidR="008F170D">
        <w:rPr>
          <w:sz w:val="24"/>
          <w:szCs w:val="24"/>
        </w:rPr>
        <w:t xml:space="preserve">Trgovačkog suda u Zagrebu </w:t>
      </w:r>
      <w:r w:rsidR="00713169">
        <w:rPr>
          <w:sz w:val="24"/>
          <w:szCs w:val="24"/>
        </w:rPr>
        <w:t xml:space="preserve">poslovni br. </w:t>
      </w:r>
      <w:r w:rsidR="008F170D">
        <w:rPr>
          <w:sz w:val="24"/>
          <w:szCs w:val="24"/>
        </w:rPr>
        <w:t>Stpn-137/2015</w:t>
      </w:r>
      <w:r w:rsidR="00F44420">
        <w:rPr>
          <w:sz w:val="24"/>
          <w:szCs w:val="24"/>
        </w:rPr>
        <w:t xml:space="preserve"> </w:t>
      </w:r>
      <w:r w:rsidR="00F44420" w:rsidRPr="00F44420">
        <w:rPr>
          <w:sz w:val="24"/>
          <w:szCs w:val="24"/>
        </w:rPr>
        <w:t xml:space="preserve">od 03. ožujka 2016., </w:t>
      </w:r>
      <w:r w:rsidR="00F44420">
        <w:rPr>
          <w:sz w:val="24"/>
          <w:szCs w:val="24"/>
        </w:rPr>
        <w:t>odbacen</w:t>
      </w:r>
      <w:r w:rsidR="00666BD2">
        <w:rPr>
          <w:sz w:val="24"/>
          <w:szCs w:val="24"/>
        </w:rPr>
        <w:t xml:space="preserve"> prijedlog za otvaranje postupka</w:t>
      </w:r>
      <w:r w:rsidR="00BF22EA">
        <w:rPr>
          <w:sz w:val="24"/>
          <w:szCs w:val="24"/>
        </w:rPr>
        <w:t xml:space="preserve"> predstečajne nagodbe</w:t>
      </w:r>
      <w:r w:rsidR="00B92A2C">
        <w:rPr>
          <w:sz w:val="24"/>
          <w:szCs w:val="24"/>
        </w:rPr>
        <w:t xml:space="preserve"> </w:t>
      </w:r>
      <w:r w:rsidR="0007677D" w:rsidRPr="00087C03">
        <w:rPr>
          <w:sz w:val="24"/>
          <w:szCs w:val="24"/>
        </w:rPr>
        <w:t xml:space="preserve">nad dužnikom te je uz prijedlog dostavljana potvrda predlagatelja prema kojoj je dužnikov račun </w:t>
      </w:r>
      <w:r w:rsidR="002E7605">
        <w:rPr>
          <w:sz w:val="24"/>
          <w:szCs w:val="24"/>
        </w:rPr>
        <w:t>bl</w:t>
      </w:r>
      <w:r w:rsidR="00B661F6">
        <w:rPr>
          <w:sz w:val="24"/>
          <w:szCs w:val="24"/>
        </w:rPr>
        <w:t xml:space="preserve">okiran duže od 60 dana </w:t>
      </w:r>
    </w:p>
    <w:p w:rsidRDefault="004E36D1" w:rsidP="00A003D9" w:rsidR="004E36D1" w:rsidRPr="00C37D39">
      <w:pPr>
        <w:jc w:val="both"/>
        <w:rPr>
          <w:sz w:val="24"/>
          <w:szCs w:val="24"/>
        </w:rPr>
      </w:pPr>
    </w:p>
    <w:p w:rsidRDefault="00285E26" w:rsidP="004D3F34" w:rsidR="004E36D1" w:rsidRPr="00C37D39">
      <w:pPr>
        <w:ind w:firstLine="709"/>
        <w:jc w:val="both"/>
        <w:rPr>
          <w:sz w:val="24"/>
          <w:szCs w:val="24"/>
        </w:rPr>
      </w:pPr>
      <w:r w:rsidRPr="00C37D39">
        <w:rPr>
          <w:sz w:val="24"/>
          <w:szCs w:val="24"/>
        </w:rPr>
        <w:t xml:space="preserve">Prema odredbi čl. </w:t>
      </w:r>
      <w:smartTag w:element="metricconverter" w:uri="urn:schemas-microsoft-com:office:smarttags">
        <w:smartTagPr>
          <w:attr w:val="42. st" w:name="ProductID"/>
        </w:smartTagPr>
        <w:r w:rsidRPr="00C37D39">
          <w:rPr>
            <w:sz w:val="24"/>
            <w:szCs w:val="24"/>
          </w:rPr>
          <w:t>42. st</w:t>
        </w:r>
      </w:smartTag>
      <w:r w:rsidRPr="00C37D39">
        <w:rPr>
          <w:sz w:val="24"/>
          <w:szCs w:val="24"/>
        </w:rPr>
        <w:t>.</w:t>
      </w:r>
      <w:r w:rsidR="004E36D1" w:rsidRPr="00C37D39">
        <w:rPr>
          <w:sz w:val="24"/>
          <w:szCs w:val="24"/>
        </w:rPr>
        <w:t xml:space="preserve"> 1. </w:t>
      </w:r>
      <w:r w:rsidR="00D84311" w:rsidRPr="00C37D39">
        <w:rPr>
          <w:sz w:val="24"/>
          <w:szCs w:val="24"/>
        </w:rPr>
        <w:t>Stečajnog zakona („Narodne novine“ broj</w:t>
      </w:r>
      <w:r w:rsidR="004E36D1" w:rsidRPr="00C37D39">
        <w:rPr>
          <w:sz w:val="24"/>
          <w:szCs w:val="24"/>
        </w:rPr>
        <w:t xml:space="preserve"> 44/96</w:t>
      </w:r>
      <w:r w:rsidRPr="00C37D39">
        <w:rPr>
          <w:sz w:val="24"/>
          <w:szCs w:val="24"/>
        </w:rPr>
        <w:t>, 29/99, 129/00, 123/03, 82/06,</w:t>
      </w:r>
      <w:r w:rsidR="004E36D1" w:rsidRPr="00C37D39">
        <w:rPr>
          <w:sz w:val="24"/>
          <w:szCs w:val="24"/>
        </w:rPr>
        <w:t xml:space="preserve"> 116/10, 25/12 i 133/12 dalje: SZ) na temelju prijedloga za otvaranje stečajnog postupka stečajni sudac donosi rješenje o pokretanju postupka radi utvrđenja uvjeta za otvaranje stečajnog postupka (prethodni postupak). </w:t>
      </w:r>
    </w:p>
    <w:p w:rsidRDefault="00646958" w:rsidP="00654519" w:rsidR="00646958" w:rsidRPr="00C37D39">
      <w:pPr>
        <w:jc w:val="both"/>
        <w:rPr>
          <w:sz w:val="24"/>
          <w:szCs w:val="24"/>
        </w:rPr>
      </w:pPr>
    </w:p>
    <w:p w:rsidRDefault="00646958" w:rsidP="004D3F34" w:rsidR="004E36D1" w:rsidRPr="00C37D39">
      <w:pPr>
        <w:ind w:firstLine="709"/>
        <w:jc w:val="both"/>
        <w:rPr>
          <w:sz w:val="24"/>
          <w:szCs w:val="24"/>
          <w:u w:val="single"/>
        </w:rPr>
      </w:pPr>
      <w:r w:rsidRPr="00C37D39">
        <w:rPr>
          <w:sz w:val="24"/>
          <w:szCs w:val="24"/>
          <w:u w:val="single"/>
        </w:rPr>
        <w:t xml:space="preserve">U odnosu na </w:t>
      </w:r>
      <w:r w:rsidR="002E7605">
        <w:rPr>
          <w:sz w:val="24"/>
          <w:szCs w:val="24"/>
          <w:u w:val="single"/>
        </w:rPr>
        <w:t>zaključak</w:t>
      </w:r>
      <w:r w:rsidR="004E36D1" w:rsidRPr="00C37D39">
        <w:rPr>
          <w:sz w:val="24"/>
          <w:szCs w:val="24"/>
          <w:u w:val="single"/>
        </w:rPr>
        <w:t xml:space="preserve"> </w:t>
      </w:r>
    </w:p>
    <w:p w:rsidRDefault="00D84311" w:rsidP="004D3F34" w:rsidR="00D84311" w:rsidRPr="00C37D39">
      <w:pPr>
        <w:ind w:firstLine="709"/>
        <w:jc w:val="both"/>
        <w:rPr>
          <w:sz w:val="24"/>
          <w:szCs w:val="24"/>
          <w:u w:val="single"/>
        </w:rPr>
      </w:pPr>
    </w:p>
    <w:p w:rsidRDefault="00D92D7B" w:rsidP="002E7605" w:rsidR="004E36D1" w:rsidRPr="00C37D39">
      <w:pPr>
        <w:ind w:firstLine="709"/>
        <w:jc w:val="both"/>
        <w:rPr>
          <w:sz w:val="24"/>
          <w:szCs w:val="24"/>
        </w:rPr>
      </w:pPr>
      <w:r w:rsidRPr="00C37D39">
        <w:rPr>
          <w:sz w:val="24"/>
          <w:szCs w:val="24"/>
        </w:rPr>
        <w:t>Odredbom</w:t>
      </w:r>
      <w:r w:rsidR="00D84311" w:rsidRPr="00C37D39">
        <w:rPr>
          <w:sz w:val="24"/>
          <w:szCs w:val="24"/>
        </w:rPr>
        <w:t xml:space="preserve"> čl. </w:t>
      </w:r>
      <w:smartTag w:element="metricconverter" w:uri="urn:schemas-microsoft-com:office:smarttags">
        <w:smartTagPr>
          <w:attr w:val="27. st" w:name="ProductID"/>
        </w:smartTagPr>
        <w:r w:rsidR="00D84311" w:rsidRPr="00C37D39">
          <w:rPr>
            <w:sz w:val="24"/>
            <w:szCs w:val="24"/>
          </w:rPr>
          <w:t>27. st</w:t>
        </w:r>
      </w:smartTag>
      <w:r w:rsidR="00D84311" w:rsidRPr="00C37D39">
        <w:rPr>
          <w:sz w:val="24"/>
          <w:szCs w:val="24"/>
        </w:rPr>
        <w:t>.</w:t>
      </w:r>
      <w:r w:rsidR="00687FD0" w:rsidRPr="00C37D39">
        <w:rPr>
          <w:sz w:val="24"/>
          <w:szCs w:val="24"/>
        </w:rPr>
        <w:t xml:space="preserve"> 5. Z</w:t>
      </w:r>
      <w:r w:rsidR="00646958" w:rsidRPr="00C37D39">
        <w:rPr>
          <w:sz w:val="24"/>
          <w:szCs w:val="24"/>
        </w:rPr>
        <w:t>F</w:t>
      </w:r>
      <w:r w:rsidRPr="00C37D39">
        <w:rPr>
          <w:sz w:val="24"/>
          <w:szCs w:val="24"/>
        </w:rPr>
        <w:t>P</w:t>
      </w:r>
      <w:r w:rsidR="00646958" w:rsidRPr="00C37D39">
        <w:rPr>
          <w:sz w:val="24"/>
          <w:szCs w:val="24"/>
        </w:rPr>
        <w:t>PN-a</w:t>
      </w:r>
      <w:r w:rsidRPr="00C37D39">
        <w:rPr>
          <w:sz w:val="24"/>
          <w:szCs w:val="24"/>
        </w:rPr>
        <w:t xml:space="preserve"> propisano je da</w:t>
      </w:r>
      <w:r w:rsidR="002E7605">
        <w:rPr>
          <w:sz w:val="24"/>
          <w:szCs w:val="24"/>
        </w:rPr>
        <w:t xml:space="preserve"> je FINA, </w:t>
      </w:r>
      <w:r w:rsidR="002E7605" w:rsidRPr="002E7605">
        <w:rPr>
          <w:sz w:val="24"/>
          <w:szCs w:val="24"/>
        </w:rPr>
        <w:t>u slučaju kada FINA podnosi prijedlog za pokretanje stečajnog postupka</w:t>
      </w:r>
      <w:r w:rsidR="002E7605">
        <w:rPr>
          <w:sz w:val="24"/>
          <w:szCs w:val="24"/>
        </w:rPr>
        <w:t xml:space="preserve">, </w:t>
      </w:r>
      <w:r w:rsidR="00687FD0" w:rsidRPr="00C37D39">
        <w:rPr>
          <w:sz w:val="24"/>
          <w:szCs w:val="24"/>
        </w:rPr>
        <w:t xml:space="preserve">oslobođena plaćanja pristojbi i troškova vezanih za pokretanje stečajnog postupka. </w:t>
      </w:r>
    </w:p>
    <w:p w:rsidRDefault="00D84311" w:rsidP="004D3F34" w:rsidR="00D84311" w:rsidRPr="00C37D39">
      <w:pPr>
        <w:ind w:firstLine="709"/>
        <w:jc w:val="both"/>
        <w:rPr>
          <w:sz w:val="24"/>
          <w:szCs w:val="24"/>
        </w:rPr>
      </w:pPr>
    </w:p>
    <w:p w:rsidRDefault="004438E0" w:rsidP="00687FD0" w:rsidR="00687FD0" w:rsidRPr="00C37D39">
      <w:pPr>
        <w:ind w:firstLine="720"/>
        <w:jc w:val="both"/>
        <w:rPr>
          <w:sz w:val="24"/>
          <w:szCs w:val="24"/>
        </w:rPr>
      </w:pPr>
      <w:r w:rsidRPr="00C37D39">
        <w:rPr>
          <w:sz w:val="24"/>
          <w:szCs w:val="24"/>
        </w:rPr>
        <w:t xml:space="preserve">Prema odredbi čl. </w:t>
      </w:r>
      <w:smartTag w:element="metricconverter" w:uri="urn:schemas-microsoft-com:office:smarttags">
        <w:smartTagPr>
          <w:attr w:val="43. st" w:name="ProductID"/>
        </w:smartTagPr>
        <w:r w:rsidRPr="00C37D39">
          <w:rPr>
            <w:sz w:val="24"/>
            <w:szCs w:val="24"/>
          </w:rPr>
          <w:t>43. st</w:t>
        </w:r>
      </w:smartTag>
      <w:r w:rsidRPr="00C37D39">
        <w:rPr>
          <w:sz w:val="24"/>
          <w:szCs w:val="24"/>
        </w:rPr>
        <w:t>.</w:t>
      </w:r>
      <w:r w:rsidR="002E7605">
        <w:rPr>
          <w:sz w:val="24"/>
          <w:szCs w:val="24"/>
        </w:rPr>
        <w:t xml:space="preserve"> 2</w:t>
      </w:r>
      <w:r w:rsidR="00687FD0" w:rsidRPr="00C37D39">
        <w:rPr>
          <w:sz w:val="24"/>
          <w:szCs w:val="24"/>
        </w:rPr>
        <w:t>. SZ-a stečajni sudac može, ako ocijen</w:t>
      </w:r>
      <w:r w:rsidR="002E7605">
        <w:rPr>
          <w:sz w:val="24"/>
          <w:szCs w:val="24"/>
        </w:rPr>
        <w:t>i da je to, potrebno, zaključkom</w:t>
      </w:r>
      <w:r w:rsidR="00687FD0" w:rsidRPr="00C37D39">
        <w:rPr>
          <w:sz w:val="24"/>
          <w:szCs w:val="24"/>
        </w:rPr>
        <w:t xml:space="preserve"> narediti osobama koje vode poslovanje dužnika </w:t>
      </w:r>
      <w:r w:rsidR="002E7605">
        <w:rPr>
          <w:sz w:val="24"/>
          <w:szCs w:val="24"/>
        </w:rPr>
        <w:t>predaju sudu pisanog izvješća o financijsko-gospodarskom stanju dužnika</w:t>
      </w:r>
      <w:r w:rsidR="00687FD0" w:rsidRPr="00C37D39">
        <w:rPr>
          <w:sz w:val="24"/>
          <w:szCs w:val="24"/>
        </w:rPr>
        <w:t>.</w:t>
      </w:r>
    </w:p>
    <w:p w:rsidRDefault="00D84311" w:rsidP="00687FD0" w:rsidR="00D84311" w:rsidRPr="00C37D39">
      <w:pPr>
        <w:ind w:firstLine="720"/>
        <w:jc w:val="both"/>
        <w:rPr>
          <w:sz w:val="24"/>
          <w:szCs w:val="24"/>
        </w:rPr>
      </w:pPr>
    </w:p>
    <w:p w:rsidRDefault="00FA5A5E" w:rsidP="002E7605" w:rsidR="00E0714E" w:rsidRPr="00C37D39">
      <w:pPr>
        <w:ind w:firstLine="720"/>
        <w:jc w:val="both"/>
        <w:rPr>
          <w:sz w:val="24"/>
          <w:szCs w:val="24"/>
        </w:rPr>
      </w:pPr>
      <w:r w:rsidRPr="00C37D39">
        <w:rPr>
          <w:sz w:val="24"/>
          <w:szCs w:val="24"/>
        </w:rPr>
        <w:t>S obzirom na to da je</w:t>
      </w:r>
      <w:r w:rsidR="00646958" w:rsidRPr="00C37D39">
        <w:rPr>
          <w:sz w:val="24"/>
          <w:szCs w:val="24"/>
        </w:rPr>
        <w:t xml:space="preserve"> </w:t>
      </w:r>
      <w:r w:rsidR="00D84311" w:rsidRPr="00C37D39">
        <w:rPr>
          <w:sz w:val="24"/>
          <w:szCs w:val="24"/>
        </w:rPr>
        <w:t>Financijska agencija</w:t>
      </w:r>
      <w:r w:rsidRPr="00C37D39">
        <w:rPr>
          <w:sz w:val="24"/>
          <w:szCs w:val="24"/>
        </w:rPr>
        <w:t xml:space="preserve"> u smislu čl. </w:t>
      </w:r>
      <w:smartTag w:element="metricconverter" w:uri="urn:schemas-microsoft-com:office:smarttags">
        <w:smartTagPr>
          <w:attr w:val="27. st" w:name="ProductID"/>
        </w:smartTagPr>
        <w:r w:rsidRPr="00C37D39">
          <w:rPr>
            <w:sz w:val="24"/>
            <w:szCs w:val="24"/>
          </w:rPr>
          <w:t>27. st</w:t>
        </w:r>
      </w:smartTag>
      <w:r w:rsidRPr="00C37D39">
        <w:rPr>
          <w:sz w:val="24"/>
          <w:szCs w:val="24"/>
        </w:rPr>
        <w:t>. 5. ZFPPN-a</w:t>
      </w:r>
      <w:r w:rsidR="00687FD0" w:rsidRPr="00C37D39">
        <w:rPr>
          <w:sz w:val="24"/>
          <w:szCs w:val="24"/>
        </w:rPr>
        <w:t xml:space="preserve"> oslobođena plaćanja pristojbi i troškova, </w:t>
      </w:r>
      <w:r w:rsidR="00646958" w:rsidRPr="00C37D39">
        <w:rPr>
          <w:sz w:val="24"/>
          <w:szCs w:val="24"/>
        </w:rPr>
        <w:t>što za posljedicu ima nedostatak sredstava za plaćanje nagrade privremenom stečajnom upravitelju kojeg je moguće i</w:t>
      </w:r>
      <w:r w:rsidR="004438E0" w:rsidRPr="00C37D39">
        <w:rPr>
          <w:sz w:val="24"/>
          <w:szCs w:val="24"/>
        </w:rPr>
        <w:t>menovati sukladno odredbi čl.</w:t>
      </w:r>
      <w:r w:rsidR="00646958" w:rsidRPr="00C37D39">
        <w:rPr>
          <w:sz w:val="24"/>
          <w:szCs w:val="24"/>
        </w:rPr>
        <w:t xml:space="preserve"> </w:t>
      </w:r>
      <w:smartTag w:element="metricconverter" w:uri="urn:schemas-microsoft-com:office:smarttags">
        <w:smartTagPr>
          <w:attr w:val="42. st" w:name="ProductID"/>
        </w:smartTagPr>
        <w:r w:rsidR="004438E0" w:rsidRPr="00C37D39">
          <w:rPr>
            <w:sz w:val="24"/>
            <w:szCs w:val="24"/>
          </w:rPr>
          <w:t>42. st</w:t>
        </w:r>
      </w:smartTag>
      <w:r w:rsidR="004438E0" w:rsidRPr="00C37D39">
        <w:rPr>
          <w:sz w:val="24"/>
          <w:szCs w:val="24"/>
        </w:rPr>
        <w:t>.</w:t>
      </w:r>
      <w:r w:rsidR="00687FD0" w:rsidRPr="00C37D39">
        <w:rPr>
          <w:sz w:val="24"/>
          <w:szCs w:val="24"/>
        </w:rPr>
        <w:t xml:space="preserve"> 2. SZ-a, te </w:t>
      </w:r>
      <w:r w:rsidR="00646958" w:rsidRPr="00C37D39">
        <w:rPr>
          <w:sz w:val="24"/>
          <w:szCs w:val="24"/>
        </w:rPr>
        <w:t>kako, na drugi način nije moguće</w:t>
      </w:r>
      <w:r w:rsidR="00687FD0" w:rsidRPr="00C37D39">
        <w:rPr>
          <w:sz w:val="24"/>
          <w:szCs w:val="24"/>
        </w:rPr>
        <w:t xml:space="preserve"> utvrditi imovinu dužnika </w:t>
      </w:r>
      <w:r w:rsidR="00646958" w:rsidRPr="00C37D39">
        <w:rPr>
          <w:sz w:val="24"/>
          <w:szCs w:val="24"/>
        </w:rPr>
        <w:t>valjalo je uz primjenu na</w:t>
      </w:r>
      <w:r w:rsidR="002E7605">
        <w:rPr>
          <w:sz w:val="24"/>
          <w:szCs w:val="24"/>
        </w:rPr>
        <w:t>prijed citiranog stavka 2</w:t>
      </w:r>
      <w:r w:rsidR="00687FD0" w:rsidRPr="00C37D39">
        <w:rPr>
          <w:sz w:val="24"/>
          <w:szCs w:val="24"/>
        </w:rPr>
        <w:t>. članka 43. SZ-a pozvati</w:t>
      </w:r>
      <w:r w:rsidR="00646958" w:rsidRPr="00C37D39">
        <w:rPr>
          <w:sz w:val="24"/>
          <w:szCs w:val="24"/>
        </w:rPr>
        <w:t xml:space="preserve"> direktora</w:t>
      </w:r>
      <w:r w:rsidR="00687FD0" w:rsidRPr="00C37D39">
        <w:rPr>
          <w:sz w:val="24"/>
          <w:szCs w:val="24"/>
        </w:rPr>
        <w:t xml:space="preserve"> dužnika na dostavu </w:t>
      </w:r>
      <w:r w:rsidR="002E7605">
        <w:rPr>
          <w:sz w:val="24"/>
          <w:szCs w:val="24"/>
        </w:rPr>
        <w:t xml:space="preserve">pisanog </w:t>
      </w:r>
      <w:r w:rsidR="002E7605" w:rsidRPr="002E7605">
        <w:rPr>
          <w:sz w:val="24"/>
          <w:szCs w:val="24"/>
        </w:rPr>
        <w:t>izvješća o financijsko-gospodarskom stanju dužnika</w:t>
      </w:r>
      <w:r w:rsidR="002E7605">
        <w:rPr>
          <w:sz w:val="24"/>
          <w:szCs w:val="24"/>
        </w:rPr>
        <w:t xml:space="preserve">, </w:t>
      </w:r>
      <w:r w:rsidR="00D84311" w:rsidRPr="00C37D39">
        <w:rPr>
          <w:sz w:val="24"/>
          <w:szCs w:val="24"/>
        </w:rPr>
        <w:t>s time da je potrebno d</w:t>
      </w:r>
      <w:r w:rsidR="002E7605">
        <w:rPr>
          <w:sz w:val="24"/>
          <w:szCs w:val="24"/>
        </w:rPr>
        <w:t>odati kako je odluka iz točke II. izreke zaključka</w:t>
      </w:r>
      <w:r w:rsidR="00D84311" w:rsidRPr="00C37D39">
        <w:rPr>
          <w:sz w:val="24"/>
          <w:szCs w:val="24"/>
        </w:rPr>
        <w:t xml:space="preserve"> donesena na temelju odredbi čl. </w:t>
      </w:r>
      <w:smartTag w:element="metricconverter" w:uri="urn:schemas-microsoft-com:office:smarttags">
        <w:smartTagPr>
          <w:attr w:val="43. st" w:name="ProductID"/>
        </w:smartTagPr>
        <w:r w:rsidR="00D84311" w:rsidRPr="00C37D39">
          <w:rPr>
            <w:sz w:val="24"/>
            <w:szCs w:val="24"/>
          </w:rPr>
          <w:t>43. st</w:t>
        </w:r>
      </w:smartTag>
      <w:r w:rsidR="002E7605">
        <w:rPr>
          <w:sz w:val="24"/>
          <w:szCs w:val="24"/>
        </w:rPr>
        <w:t>. 1., 2. i  7. SZ</w:t>
      </w:r>
      <w:r w:rsidR="001918DF">
        <w:rPr>
          <w:sz w:val="24"/>
          <w:szCs w:val="24"/>
        </w:rPr>
        <w:t>-a u vezi s čl. 106., 107. i 109</w:t>
      </w:r>
      <w:r w:rsidR="002E7605">
        <w:rPr>
          <w:sz w:val="24"/>
          <w:szCs w:val="24"/>
        </w:rPr>
        <w:t>. SZ-a</w:t>
      </w:r>
      <w:r w:rsidR="00D84311" w:rsidRPr="00C37D39">
        <w:rPr>
          <w:sz w:val="24"/>
          <w:szCs w:val="24"/>
        </w:rPr>
        <w:t>, a točka</w:t>
      </w:r>
      <w:r w:rsidR="002E7605">
        <w:rPr>
          <w:sz w:val="24"/>
          <w:szCs w:val="24"/>
        </w:rPr>
        <w:t xml:space="preserve"> III</w:t>
      </w:r>
      <w:r w:rsidR="00D84311" w:rsidRPr="00C37D39">
        <w:rPr>
          <w:sz w:val="24"/>
          <w:szCs w:val="24"/>
        </w:rPr>
        <w:t>.</w:t>
      </w:r>
      <w:r w:rsidR="002E7605">
        <w:rPr>
          <w:sz w:val="24"/>
          <w:szCs w:val="24"/>
        </w:rPr>
        <w:t xml:space="preserve"> izreke</w:t>
      </w:r>
      <w:r w:rsidR="00D84311" w:rsidRPr="00C37D39">
        <w:rPr>
          <w:sz w:val="24"/>
          <w:szCs w:val="24"/>
        </w:rPr>
        <w:t xml:space="preserve"> </w:t>
      </w:r>
      <w:r w:rsidR="002E710A">
        <w:rPr>
          <w:sz w:val="24"/>
          <w:szCs w:val="24"/>
        </w:rPr>
        <w:t>zaključka utemeljena je na odredbe</w:t>
      </w:r>
      <w:r w:rsidR="00D84311" w:rsidRPr="00C37D39">
        <w:rPr>
          <w:sz w:val="24"/>
          <w:szCs w:val="24"/>
        </w:rPr>
        <w:t xml:space="preserve"> čl. </w:t>
      </w:r>
      <w:smartTag w:element="metricconverter" w:uri="urn:schemas-microsoft-com:office:smarttags">
        <w:smartTagPr>
          <w:attr w:val="43. st" w:name="ProductID"/>
        </w:smartTagPr>
        <w:r w:rsidR="00D84311" w:rsidRPr="00C37D39">
          <w:rPr>
            <w:sz w:val="24"/>
            <w:szCs w:val="24"/>
          </w:rPr>
          <w:t>43. st</w:t>
        </w:r>
      </w:smartTag>
      <w:r w:rsidR="002E7605">
        <w:rPr>
          <w:sz w:val="24"/>
          <w:szCs w:val="24"/>
        </w:rPr>
        <w:t>. 4</w:t>
      </w:r>
      <w:r w:rsidR="00D84311" w:rsidRPr="00C37D39">
        <w:rPr>
          <w:sz w:val="24"/>
          <w:szCs w:val="24"/>
        </w:rPr>
        <w:t xml:space="preserve">. SZ-a i </w:t>
      </w:r>
      <w:r w:rsidR="002E710A">
        <w:rPr>
          <w:sz w:val="24"/>
          <w:szCs w:val="24"/>
        </w:rPr>
        <w:t xml:space="preserve">odluka iz </w:t>
      </w:r>
      <w:r w:rsidR="00D84311" w:rsidRPr="00C37D39">
        <w:rPr>
          <w:sz w:val="24"/>
          <w:szCs w:val="24"/>
        </w:rPr>
        <w:t>t</w:t>
      </w:r>
      <w:r w:rsidR="002E710A">
        <w:rPr>
          <w:sz w:val="24"/>
          <w:szCs w:val="24"/>
        </w:rPr>
        <w:t>očke</w:t>
      </w:r>
      <w:r w:rsidR="00646958" w:rsidRPr="00C37D39">
        <w:rPr>
          <w:sz w:val="24"/>
          <w:szCs w:val="24"/>
        </w:rPr>
        <w:t xml:space="preserve"> </w:t>
      </w:r>
      <w:r w:rsidR="002E7605">
        <w:rPr>
          <w:sz w:val="24"/>
          <w:szCs w:val="24"/>
        </w:rPr>
        <w:t>I</w:t>
      </w:r>
      <w:r w:rsidR="00646958" w:rsidRPr="00C37D39">
        <w:rPr>
          <w:sz w:val="24"/>
          <w:szCs w:val="24"/>
        </w:rPr>
        <w:t>V.</w:t>
      </w:r>
      <w:r w:rsidR="002E7605">
        <w:rPr>
          <w:sz w:val="24"/>
          <w:szCs w:val="24"/>
        </w:rPr>
        <w:t xml:space="preserve"> izreke</w:t>
      </w:r>
      <w:r w:rsidR="00D84311" w:rsidRPr="00C37D39">
        <w:rPr>
          <w:sz w:val="24"/>
          <w:szCs w:val="24"/>
        </w:rPr>
        <w:t xml:space="preserve"> </w:t>
      </w:r>
      <w:r w:rsidR="002E710A">
        <w:rPr>
          <w:sz w:val="24"/>
          <w:szCs w:val="24"/>
        </w:rPr>
        <w:t>zaključka donesena</w:t>
      </w:r>
      <w:r w:rsidR="00D84311" w:rsidRPr="00C37D39">
        <w:rPr>
          <w:sz w:val="24"/>
          <w:szCs w:val="24"/>
        </w:rPr>
        <w:t xml:space="preserve"> je na</w:t>
      </w:r>
      <w:r w:rsidR="002E710A">
        <w:rPr>
          <w:sz w:val="24"/>
          <w:szCs w:val="24"/>
        </w:rPr>
        <w:t xml:space="preserve"> temelju odredbe</w:t>
      </w:r>
      <w:r w:rsidR="00D84311" w:rsidRPr="00C37D39">
        <w:rPr>
          <w:sz w:val="24"/>
          <w:szCs w:val="24"/>
        </w:rPr>
        <w:t xml:space="preserve"> čl. </w:t>
      </w:r>
      <w:smartTag w:element="metricconverter" w:uri="urn:schemas-microsoft-com:office:smarttags">
        <w:smartTagPr>
          <w:attr w:val="43. st" w:name="ProductID"/>
        </w:smartTagPr>
        <w:r w:rsidR="00D84311" w:rsidRPr="00C37D39">
          <w:rPr>
            <w:sz w:val="24"/>
            <w:szCs w:val="24"/>
          </w:rPr>
          <w:t>43. st</w:t>
        </w:r>
      </w:smartTag>
      <w:r w:rsidR="00D84311" w:rsidRPr="00C37D39">
        <w:rPr>
          <w:sz w:val="24"/>
          <w:szCs w:val="24"/>
        </w:rPr>
        <w:t>.</w:t>
      </w:r>
      <w:r w:rsidR="00687FD0" w:rsidRPr="00C37D39">
        <w:rPr>
          <w:sz w:val="24"/>
          <w:szCs w:val="24"/>
        </w:rPr>
        <w:t xml:space="preserve"> 5. SZ-a. </w:t>
      </w:r>
    </w:p>
    <w:p w:rsidRDefault="00D84311" w:rsidP="002E7605" w:rsidR="00D84311" w:rsidRPr="00C37D39">
      <w:pPr>
        <w:jc w:val="both"/>
        <w:rPr>
          <w:sz w:val="24"/>
          <w:szCs w:val="24"/>
        </w:rPr>
      </w:pPr>
    </w:p>
    <w:p w:rsidRDefault="00D84311" w:rsidP="004D3F34" w:rsidR="00687FD0" w:rsidRPr="00C37D39">
      <w:pPr>
        <w:ind w:firstLine="709"/>
        <w:jc w:val="both"/>
        <w:rPr>
          <w:sz w:val="24"/>
          <w:szCs w:val="24"/>
        </w:rPr>
      </w:pPr>
      <w:r w:rsidRPr="00C37D39">
        <w:rPr>
          <w:sz w:val="24"/>
          <w:szCs w:val="24"/>
        </w:rPr>
        <w:lastRenderedPageBreak/>
        <w:t xml:space="preserve">Prema odredbi čl. </w:t>
      </w:r>
      <w:smartTag w:element="metricconverter" w:uri="urn:schemas-microsoft-com:office:smarttags">
        <w:smartTagPr>
          <w:attr w:val="49. st" w:name="ProductID"/>
        </w:smartTagPr>
        <w:r w:rsidRPr="00C37D39">
          <w:rPr>
            <w:sz w:val="24"/>
            <w:szCs w:val="24"/>
          </w:rPr>
          <w:t>49. st</w:t>
        </w:r>
      </w:smartTag>
      <w:r w:rsidRPr="00C37D39">
        <w:rPr>
          <w:sz w:val="24"/>
          <w:szCs w:val="24"/>
        </w:rPr>
        <w:t>.</w:t>
      </w:r>
      <w:r w:rsidR="00646958" w:rsidRPr="00C37D39">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D84311" w:rsidP="004D3F34" w:rsidR="00D84311" w:rsidRPr="00C37D39">
      <w:pPr>
        <w:ind w:firstLine="709"/>
        <w:jc w:val="both"/>
        <w:rPr>
          <w:sz w:val="24"/>
          <w:szCs w:val="24"/>
        </w:rPr>
      </w:pPr>
    </w:p>
    <w:p w:rsidRDefault="00FD0016" w:rsidP="004D3F34" w:rsidR="00646958" w:rsidRPr="00C37D39">
      <w:pPr>
        <w:ind w:firstLine="709"/>
        <w:jc w:val="both"/>
        <w:rPr>
          <w:sz w:val="24"/>
          <w:szCs w:val="24"/>
        </w:rPr>
      </w:pPr>
      <w:r>
        <w:rPr>
          <w:sz w:val="24"/>
          <w:szCs w:val="24"/>
        </w:rPr>
        <w:t>S obzirom na to da je</w:t>
      </w:r>
      <w:r w:rsidR="00646958" w:rsidRPr="00C37D39">
        <w:rPr>
          <w:sz w:val="24"/>
          <w:szCs w:val="24"/>
        </w:rPr>
        <w:t xml:space="preserve"> stečajni sudac donio rješenje o pokretanju </w:t>
      </w:r>
      <w:r w:rsidR="00D84311" w:rsidRPr="00C37D39">
        <w:rPr>
          <w:sz w:val="24"/>
          <w:szCs w:val="24"/>
        </w:rPr>
        <w:t xml:space="preserve">prethodnog postupka, </w:t>
      </w:r>
      <w:r>
        <w:rPr>
          <w:sz w:val="24"/>
          <w:szCs w:val="24"/>
        </w:rPr>
        <w:t>ujedno</w:t>
      </w:r>
      <w:r w:rsidR="00D84311" w:rsidRPr="00C37D39">
        <w:rPr>
          <w:sz w:val="24"/>
          <w:szCs w:val="24"/>
        </w:rPr>
        <w:t xml:space="preserve"> je na temelju čl. </w:t>
      </w:r>
      <w:smartTag w:element="metricconverter" w:uri="urn:schemas-microsoft-com:office:smarttags">
        <w:smartTagPr>
          <w:attr w:val="49. st" w:name="ProductID"/>
        </w:smartTagPr>
        <w:r w:rsidR="00D84311" w:rsidRPr="00C37D39">
          <w:rPr>
            <w:sz w:val="24"/>
            <w:szCs w:val="24"/>
          </w:rPr>
          <w:t>49. st</w:t>
        </w:r>
      </w:smartTag>
      <w:r w:rsidR="00D84311" w:rsidRPr="00C37D39">
        <w:rPr>
          <w:sz w:val="24"/>
          <w:szCs w:val="24"/>
        </w:rPr>
        <w:t>. 1. SZ-a odredio</w:t>
      </w:r>
      <w:r w:rsidR="00646958" w:rsidRPr="00C37D39">
        <w:rPr>
          <w:sz w:val="24"/>
          <w:szCs w:val="24"/>
        </w:rPr>
        <w:t xml:space="preserve"> ročište radi izjašnjenja o prijedlogu za otvaranje stečajnog postupka. </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814778">
        <w:rPr>
          <w:sz w:val="24"/>
          <w:szCs w:val="24"/>
        </w:rPr>
        <w:t xml:space="preserve"> 23. veljače 2018.</w:t>
      </w:r>
    </w:p>
    <w:p w:rsidRDefault="00EC4BB9" w:rsidP="006C7E17" w:rsidR="00EC4BB9">
      <w:pPr>
        <w:ind w:firstLine="720"/>
        <w:jc w:val="center"/>
        <w:rPr>
          <w:sz w:val="24"/>
          <w:szCs w:val="24"/>
        </w:rPr>
      </w:pPr>
    </w:p>
    <w:p w:rsidRDefault="00EC4BB9" w:rsidP="00EC4BB9" w:rsidR="00EC4BB9" w:rsidRPr="00C37D39">
      <w:pPr>
        <w:ind w:firstLine="720"/>
        <w:jc w:val="both"/>
        <w:rPr>
          <w:sz w:val="24"/>
          <w:szCs w:val="24"/>
        </w:rPr>
      </w:pPr>
    </w:p>
    <w:p w:rsidRDefault="006C7E17" w:rsidP="00C07A03" w:rsidR="00F3761C" w:rsidRPr="00C37D39">
      <w:pPr>
        <w:tabs>
          <w:tab w:pos="5100" w:val="left"/>
        </w:tabs>
        <w:ind w:firstLine="720"/>
        <w:jc w:val="right"/>
        <w:rPr>
          <w:sz w:val="24"/>
          <w:szCs w:val="24"/>
        </w:rPr>
      </w:pPr>
      <w:r w:rsidRPr="00C37D39">
        <w:rPr>
          <w:sz w:val="24"/>
          <w:szCs w:val="24"/>
        </w:rPr>
        <w:tab/>
      </w:r>
      <w:r w:rsidR="00EC4BB9" w:rsidRPr="00C37D39">
        <w:rPr>
          <w:sz w:val="24"/>
          <w:szCs w:val="24"/>
        </w:rPr>
        <w:t>SUDAC:</w:t>
      </w:r>
    </w:p>
    <w:p w:rsidRDefault="00E52730" w:rsidP="00EC4BB9" w:rsidR="00556403">
      <w:pPr>
        <w:ind w:left="5040"/>
        <w:jc w:val="right"/>
        <w:rPr>
          <w:sz w:val="24"/>
          <w:szCs w:val="24"/>
        </w:rPr>
      </w:pPr>
      <w:r w:rsidRPr="00C37D39">
        <w:rPr>
          <w:sz w:val="24"/>
          <w:szCs w:val="24"/>
        </w:rPr>
        <w:t xml:space="preserve"> </w:t>
      </w:r>
      <w:r w:rsidR="00EC4BB9">
        <w:rPr>
          <w:sz w:val="24"/>
          <w:szCs w:val="24"/>
        </w:rPr>
        <w:t>Maja Jurovicki</w:t>
      </w:r>
      <w:r w:rsidR="00956C26">
        <w:rPr>
          <w:sz w:val="24"/>
          <w:szCs w:val="24"/>
        </w:rPr>
        <w:t xml:space="preserve">, v.r. </w:t>
      </w:r>
    </w:p>
    <w:p w:rsidRDefault="00EC4BB9" w:rsidP="00EC4BB9" w:rsidR="00EC4BB9">
      <w:pPr>
        <w:ind w:left="5040"/>
        <w:jc w:val="right"/>
        <w:rPr>
          <w:sz w:val="24"/>
          <w:szCs w:val="24"/>
        </w:rPr>
      </w:pPr>
    </w:p>
    <w:p w:rsidRDefault="00EC4BB9" w:rsidP="00EC4BB9" w:rsidR="00EC4BB9" w:rsidRPr="00C37D39">
      <w:pPr>
        <w:ind w:left="5040"/>
        <w:jc w:val="right"/>
        <w:rPr>
          <w:sz w:val="24"/>
          <w:szCs w:val="24"/>
        </w:rPr>
      </w:pPr>
    </w:p>
    <w:p w:rsidRDefault="00EC4BB9" w:rsidR="006F7455" w:rsidRPr="00C37D39">
      <w:pPr>
        <w:jc w:val="both"/>
        <w:rPr>
          <w:sz w:val="24"/>
          <w:szCs w:val="24"/>
        </w:rPr>
      </w:pPr>
      <w:r w:rsidRPr="00C37D39">
        <w:rPr>
          <w:sz w:val="24"/>
          <w:szCs w:val="24"/>
        </w:rPr>
        <w:t>UPUTA O PRAVNOM LIJEKU:</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Pr="00C37D39">
        <w:rPr>
          <w:sz w:val="24"/>
          <w:szCs w:val="24"/>
        </w:rPr>
        <w:t>42.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zaključka nije dopuštena žalba (čl. 11. stavak 9. SZ-a)</w:t>
      </w:r>
    </w:p>
    <w:p w:rsidRDefault="00723D12" w:rsidP="008E6A96" w:rsidR="00723D12">
      <w:pPr>
        <w:jc w:val="both"/>
        <w:rPr>
          <w:sz w:val="24"/>
          <w:szCs w:val="24"/>
        </w:rPr>
      </w:pPr>
    </w:p>
    <w:p w:rsidRDefault="00956C26" w:rsidP="004F5146" w:rsidR="00956C26">
      <w:pPr>
        <w:jc w:val="right"/>
        <w:rPr>
          <w:sz w:val="24"/>
        </w:rPr>
      </w:pPr>
      <w:r>
        <w:rPr>
          <w:sz w:val="24"/>
        </w:rPr>
        <w:t>za točnost otpravka-ovlašteni službenik</w:t>
      </w:r>
    </w:p>
    <w:p w:rsidRDefault="00956C26" w:rsidP="004F5146" w:rsidR="00956C26">
      <w:pPr>
        <w:jc w:val="right"/>
        <w:rPr>
          <w:sz w:val="24"/>
          <w:szCs w:val="24"/>
        </w:rPr>
      </w:pPr>
      <w:r>
        <w:rPr>
          <w:sz w:val="24"/>
        </w:rPr>
        <w:t xml:space="preserve">Mirjana Gašparić </w:t>
      </w:r>
    </w:p>
    <w:p w:rsidRDefault="00814778" w:rsidP="00814778" w:rsidR="00814778">
      <w:pPr>
        <w:jc w:val="both"/>
        <w:rPr>
          <w:sz w:val="24"/>
          <w:szCs w:val="24"/>
        </w:rPr>
      </w:pPr>
    </w:p>
    <w:p w:rsidRDefault="00C20B42" w:rsidP="00C20B42" w:rsidR="00C20B42" w:rsidRPr="00C37D39">
      <w:pPr>
        <w:ind w:left="1003"/>
        <w:jc w:val="both"/>
        <w:rPr>
          <w:sz w:val="24"/>
          <w:szCs w:val="24"/>
        </w:rPr>
      </w:pPr>
    </w:p>
    <w:sectPr w:rsidSect="00A55F37" w:rsidR="00C20B42" w:rsidRPr="00C37D39">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56C26">
      <w:rPr>
        <w:rStyle w:val="Brojstranice"/>
        <w:noProof/>
      </w:rPr>
      <w:t>3</w:t>
    </w:r>
    <w:r>
      <w:rPr>
        <w:rStyle w:val="Brojstranice"/>
      </w:rPr>
      <w:fldChar w:fldCharType="end"/>
    </w:r>
  </w:p>
  <w:p w:rsidRDefault="006A522E" w:rsidR="006A522E">
    <w:pPr>
      <w:pStyle w:val="Zaglavlje"/>
      <w:jc w:val="right"/>
    </w:pPr>
    <w:r>
      <w:rPr>
        <w:b/>
        <w:sz w:val="24"/>
      </w:rPr>
      <w:t xml:space="preserve">  </w:t>
    </w:r>
    <w:r w:rsidR="00CD2DA3">
      <w:rPr>
        <w:sz w:val="24"/>
      </w:rPr>
      <w:t>70</w:t>
    </w:r>
    <w:r w:rsidRPr="00482933">
      <w:rPr>
        <w:sz w:val="24"/>
      </w:rPr>
      <w:t>.</w:t>
    </w:r>
    <w:r>
      <w:rPr>
        <w:b/>
        <w:sz w:val="24"/>
      </w:rPr>
      <w:t xml:space="preserve"> </w:t>
    </w:r>
    <w:r w:rsidRPr="00482933">
      <w:rPr>
        <w:sz w:val="24"/>
      </w:rPr>
      <w:t>S</w:t>
    </w:r>
    <w:r w:rsidR="00862C15">
      <w:rPr>
        <w:sz w:val="24"/>
      </w:rPr>
      <w:t>t-</w:t>
    </w:r>
    <w:r w:rsidR="00CD2DA3">
      <w:rPr>
        <w:sz w:val="24"/>
      </w:rPr>
      <w:t>4798</w:t>
    </w:r>
    <w:r w:rsidR="004151D3">
      <w:rPr>
        <w:sz w:val="24"/>
      </w:rPr>
      <w:t>/</w:t>
    </w:r>
    <w:r w:rsidR="00CD2DA3">
      <w:rPr>
        <w:sz w:val="24"/>
      </w:rPr>
      <w:t>20</w:t>
    </w:r>
    <w:r w:rsidR="004151D3">
      <w:rPr>
        <w:sz w:val="24"/>
      </w:rPr>
      <w:t>1</w:t>
    </w:r>
    <w:r w:rsidR="00CD2DA3">
      <w:rPr>
        <w:sz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0">
    <w:nsid w:val="5DD879DF"/>
    <w:multiLevelType w:val="hybridMultilevel"/>
    <w:tmpl w:val="7ACECB88"/>
    <w:lvl w:tplc="6262E60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9"/>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B5171"/>
    <w:rsid w:val="000C09DA"/>
    <w:rsid w:val="000D2BE7"/>
    <w:rsid w:val="000F0727"/>
    <w:rsid w:val="000F2FD1"/>
    <w:rsid w:val="00113EC7"/>
    <w:rsid w:val="001205CA"/>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21FF4"/>
    <w:rsid w:val="002434EF"/>
    <w:rsid w:val="00254F3B"/>
    <w:rsid w:val="00255D4A"/>
    <w:rsid w:val="00256348"/>
    <w:rsid w:val="00260A9E"/>
    <w:rsid w:val="00285E26"/>
    <w:rsid w:val="002903F5"/>
    <w:rsid w:val="002952A5"/>
    <w:rsid w:val="002C13FE"/>
    <w:rsid w:val="002C2080"/>
    <w:rsid w:val="002D765A"/>
    <w:rsid w:val="002E710A"/>
    <w:rsid w:val="002E7605"/>
    <w:rsid w:val="003045B7"/>
    <w:rsid w:val="00311E40"/>
    <w:rsid w:val="0031379E"/>
    <w:rsid w:val="003153AC"/>
    <w:rsid w:val="00315CEB"/>
    <w:rsid w:val="003247B7"/>
    <w:rsid w:val="00343D19"/>
    <w:rsid w:val="00373E6A"/>
    <w:rsid w:val="00390AA7"/>
    <w:rsid w:val="003E2A8B"/>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6403"/>
    <w:rsid w:val="00563B2F"/>
    <w:rsid w:val="00567F40"/>
    <w:rsid w:val="00583D6E"/>
    <w:rsid w:val="005B114B"/>
    <w:rsid w:val="005B5C24"/>
    <w:rsid w:val="005B6F75"/>
    <w:rsid w:val="005C5E15"/>
    <w:rsid w:val="005D23B5"/>
    <w:rsid w:val="005E4D68"/>
    <w:rsid w:val="005E74E2"/>
    <w:rsid w:val="005E7834"/>
    <w:rsid w:val="005F543A"/>
    <w:rsid w:val="00615F2C"/>
    <w:rsid w:val="0062157A"/>
    <w:rsid w:val="0062390A"/>
    <w:rsid w:val="00646958"/>
    <w:rsid w:val="00654519"/>
    <w:rsid w:val="0066340C"/>
    <w:rsid w:val="00666BD2"/>
    <w:rsid w:val="00682C5A"/>
    <w:rsid w:val="00687FD0"/>
    <w:rsid w:val="00695606"/>
    <w:rsid w:val="00695E99"/>
    <w:rsid w:val="00697981"/>
    <w:rsid w:val="006A067E"/>
    <w:rsid w:val="006A0D5A"/>
    <w:rsid w:val="006A522E"/>
    <w:rsid w:val="006B2AD2"/>
    <w:rsid w:val="006B2B57"/>
    <w:rsid w:val="006B41AE"/>
    <w:rsid w:val="006B50DF"/>
    <w:rsid w:val="006B7B4D"/>
    <w:rsid w:val="006C7961"/>
    <w:rsid w:val="006C7E17"/>
    <w:rsid w:val="006D40B3"/>
    <w:rsid w:val="006F7455"/>
    <w:rsid w:val="00713169"/>
    <w:rsid w:val="00721921"/>
    <w:rsid w:val="00723D12"/>
    <w:rsid w:val="00727A3A"/>
    <w:rsid w:val="0073501D"/>
    <w:rsid w:val="0075575A"/>
    <w:rsid w:val="0075681B"/>
    <w:rsid w:val="00760B91"/>
    <w:rsid w:val="0078194C"/>
    <w:rsid w:val="007915AB"/>
    <w:rsid w:val="007948D1"/>
    <w:rsid w:val="007B51E2"/>
    <w:rsid w:val="007E5759"/>
    <w:rsid w:val="007F61FF"/>
    <w:rsid w:val="00813CE7"/>
    <w:rsid w:val="00814778"/>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3434"/>
    <w:rsid w:val="008E4BC6"/>
    <w:rsid w:val="008E6A96"/>
    <w:rsid w:val="008F170D"/>
    <w:rsid w:val="00901E4E"/>
    <w:rsid w:val="009060EF"/>
    <w:rsid w:val="00915920"/>
    <w:rsid w:val="00940164"/>
    <w:rsid w:val="00943970"/>
    <w:rsid w:val="0095007A"/>
    <w:rsid w:val="00955B4B"/>
    <w:rsid w:val="00956C26"/>
    <w:rsid w:val="009621CE"/>
    <w:rsid w:val="00965F05"/>
    <w:rsid w:val="00970B0E"/>
    <w:rsid w:val="00972FCA"/>
    <w:rsid w:val="009747C8"/>
    <w:rsid w:val="0097571A"/>
    <w:rsid w:val="0099154D"/>
    <w:rsid w:val="009A099C"/>
    <w:rsid w:val="009B116D"/>
    <w:rsid w:val="009B184F"/>
    <w:rsid w:val="009B665A"/>
    <w:rsid w:val="009B7B88"/>
    <w:rsid w:val="009C2324"/>
    <w:rsid w:val="009E6F2C"/>
    <w:rsid w:val="009F6CE8"/>
    <w:rsid w:val="00A003D9"/>
    <w:rsid w:val="00A00458"/>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34C2"/>
    <w:rsid w:val="00A90C82"/>
    <w:rsid w:val="00AA4FA3"/>
    <w:rsid w:val="00AB2A56"/>
    <w:rsid w:val="00AB5564"/>
    <w:rsid w:val="00AC3C4C"/>
    <w:rsid w:val="00AD43A6"/>
    <w:rsid w:val="00AF3329"/>
    <w:rsid w:val="00AF7EA2"/>
    <w:rsid w:val="00B36032"/>
    <w:rsid w:val="00B417E2"/>
    <w:rsid w:val="00B661F6"/>
    <w:rsid w:val="00B80D19"/>
    <w:rsid w:val="00B83CE2"/>
    <w:rsid w:val="00B844BF"/>
    <w:rsid w:val="00B86421"/>
    <w:rsid w:val="00B917AB"/>
    <w:rsid w:val="00B92A2C"/>
    <w:rsid w:val="00B93B9A"/>
    <w:rsid w:val="00B96CCB"/>
    <w:rsid w:val="00BA06E3"/>
    <w:rsid w:val="00BA3836"/>
    <w:rsid w:val="00BB618C"/>
    <w:rsid w:val="00BC49CB"/>
    <w:rsid w:val="00BE101C"/>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2DA3"/>
    <w:rsid w:val="00CD4B44"/>
    <w:rsid w:val="00CD55EB"/>
    <w:rsid w:val="00CD769C"/>
    <w:rsid w:val="00CE3B7D"/>
    <w:rsid w:val="00CE5029"/>
    <w:rsid w:val="00D0239C"/>
    <w:rsid w:val="00D031CB"/>
    <w:rsid w:val="00D15081"/>
    <w:rsid w:val="00D3740E"/>
    <w:rsid w:val="00D55A79"/>
    <w:rsid w:val="00D72B4F"/>
    <w:rsid w:val="00D820DD"/>
    <w:rsid w:val="00D84311"/>
    <w:rsid w:val="00D92D7B"/>
    <w:rsid w:val="00DC008D"/>
    <w:rsid w:val="00DC5208"/>
    <w:rsid w:val="00DD2BCB"/>
    <w:rsid w:val="00DE3E07"/>
    <w:rsid w:val="00DE6788"/>
    <w:rsid w:val="00DF62FF"/>
    <w:rsid w:val="00E01B84"/>
    <w:rsid w:val="00E04E9C"/>
    <w:rsid w:val="00E0714E"/>
    <w:rsid w:val="00E0726D"/>
    <w:rsid w:val="00E16798"/>
    <w:rsid w:val="00E52730"/>
    <w:rsid w:val="00E61527"/>
    <w:rsid w:val="00E969FA"/>
    <w:rsid w:val="00EA4845"/>
    <w:rsid w:val="00EB0011"/>
    <w:rsid w:val="00EC4BB9"/>
    <w:rsid w:val="00ED66F8"/>
    <w:rsid w:val="00EF26A9"/>
    <w:rsid w:val="00F259A5"/>
    <w:rsid w:val="00F3525C"/>
    <w:rsid w:val="00F3704A"/>
    <w:rsid w:val="00F3761C"/>
    <w:rsid w:val="00F42A90"/>
    <w:rsid w:val="00F44420"/>
    <w:rsid w:val="00F51967"/>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956C26"/>
    <w:rPr>
      <w:color w:val="808080"/>
      <w:bdr w:space="0" w:sz="0" w:color="auto" w:val="none"/>
      <w:shd w:fill="auto" w:color="auto" w:val="clear"/>
    </w:rPr>
  </w:style>
  <w:style w:customStyle="true" w:styleId="eSPISCCParagraphDefaultFont" w:type="character">
    <w:name w:val="eSPIS_CC_Paragraph Default Font"/>
    <w:basedOn w:val="Zadanifontodlomka"/>
    <w:rsid w:val="00956C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6C2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56C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6C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956C26"/>
    <w:rPr>
      <w:color w:val="808080"/>
      <w:bdr w:color="auto" w:space="0" w:sz="0" w:val="none"/>
      <w:shd w:color="auto" w:fill="auto" w:val="clear"/>
    </w:rPr>
  </w:style>
  <w:style w:customStyle="1" w:styleId="eSPISCCParagraphDefaultFont" w:type="character">
    <w:name w:val="eSPIS_CC_Paragraph Default Font"/>
    <w:basedOn w:val="Zadanifontodlomka"/>
    <w:rsid w:val="00956C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6C2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56C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6C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4798</izvorni_sadrzaj>
    <derivirana_varijabla naziv="DomainObject.Predmet.Broj_1">4798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St-4798/2016</izvorni_sadrzaj>
    <derivirana_varijabla naziv="DomainObject.Predmet.OznakaBroj_1">St-4798/2016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OCULUS SOLAR d.o.o.</izvorni_sadrzaj>
    <derivirana_varijabla naziv="DomainObject.Predmet.ProtustrankaFormated_1">  OCULUS SOLAR d.o.o.</derivirana_varijabla>
  </DomainObject.Predmet.ProtustrankaFormated>
  <DomainObject.Predmet.ProtustrankaFormatedOIB>
    <izvorni_sadrzaj>  OCULUS SOLAR d.o.o., OIB 26621016789</izvorni_sadrzaj>
    <derivirana_varijabla naziv="DomainObject.Predmet.ProtustrankaFormatedOIB_1">  OCULUS SOLAR d.o.o., OIB 26621016789</derivirana_varijabla>
  </DomainObject.Predmet.ProtustrankaFormatedOIB>
  <DomainObject.Predmet.ProtustrankaFormatedWithAdress>
    <izvorni_sadrzaj> OCULUS SOLAR d.o.o., Ukrajinska 13, 10000 Zagreb</izvorni_sadrzaj>
    <derivirana_varijabla naziv="DomainObject.Predmet.ProtustrankaFormatedWithAdress_1"> OCULUS SOLAR d.o.o., Ukrajinska 13, 10000 Zagreb</derivirana_varijabla>
  </DomainObject.Predmet.ProtustrankaFormatedWithAdress>
  <DomainObject.Predmet.ProtustrankaFormatedWithAdressOIB>
    <izvorni_sadrzaj> OCULUS SOLAR d.o.o., OIB 26621016789, Ukrajinska 13, 10000 Zagreb</izvorni_sadrzaj>
    <derivirana_varijabla naziv="DomainObject.Predmet.ProtustrankaFormatedWithAdressOIB_1"> OCULUS SOLAR d.o.o., OIB 26621016789, Ukrajinska 13, 10000 Zagreb</derivirana_varijabla>
  </DomainObject.Predmet.ProtustrankaFormatedWithAdressOIB>
  <DomainObject.Predmet.ProtustrankaWithAdress>
    <izvorni_sadrzaj>OCULUS SOLAR d.o.o. Ukrajinska 13, 10000 Zagreb</izvorni_sadrzaj>
    <derivirana_varijabla naziv="DomainObject.Predmet.ProtustrankaWithAdress_1">OCULUS SOLAR d.o.o. Ukrajinska 13, 10000 Zagreb</derivirana_varijabla>
  </DomainObject.Predmet.ProtustrankaWithAdress>
  <DomainObject.Predmet.ProtustrankaWithAdressOIB>
    <izvorni_sadrzaj>OCULUS SOLAR d.o.o., OIB 26621016789, Ukrajinska 13, 10000 Zagreb</izvorni_sadrzaj>
    <derivirana_varijabla naziv="DomainObject.Predmet.ProtustrankaWithAdressOIB_1">OCULUS SOLAR d.o.o., OIB 26621016789, Ukrajinska 13, 10000 Zagreb</derivirana_varijabla>
  </DomainObject.Predmet.ProtustrankaWithAdressOIB>
  <DomainObject.Predmet.ProtustrankaNazivFormated>
    <izvorni_sadrzaj>OCULUS SOLAR d.o.o.</izvorni_sadrzaj>
    <derivirana_varijabla naziv="DomainObject.Predmet.ProtustrankaNazivFormated_1">OCULUS SOLAR d.o.o.</derivirana_varijabla>
  </DomainObject.Predmet.ProtustrankaNazivFormated>
  <DomainObject.Predmet.ProtustrankaNazivFormatedOIB>
    <izvorni_sadrzaj>OCULUS SOLAR d.o.o., OIB 26621016789</izvorni_sadrzaj>
    <derivirana_varijabla naziv="DomainObject.Predmet.ProtustrankaNazivFormatedOIB_1">OCULUS SOLAR d.o.o., OIB 26621016789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OCULUS SOLAR d.o.o.</item>
    </izvorni_sadrzaj>
    <derivirana_varijabla naziv="DomainObject.Predmet.ProtuStrankaListFormated_1">
      <item>OCULUS SOLAR d.o.o.</item>
    </derivirana_varijabla>
  </DomainObject.Predmet.ProtuStrankaListFormated>
  <DomainObject.Predmet.ProtuStrankaListFormatedOIB>
    <izvorni_sadrzaj>
      <item>OCULUS SOLAR d.o.o., OIB 26621016789</item>
    </izvorni_sadrzaj>
    <derivirana_varijabla naziv="DomainObject.Predmet.ProtuStrankaListFormatedOIB_1">
      <item>OCULUS SOLAR d.o.o., OIB 26621016789</item>
    </derivirana_varijabla>
  </DomainObject.Predmet.ProtuStrankaListFormatedOIB>
  <DomainObject.Predmet.ProtuStrankaListFormatedWithAdress>
    <izvorni_sadrzaj>
      <item>OCULUS SOLAR d.o.o., Ukrajinska 13, 10000 Zagreb</item>
    </izvorni_sadrzaj>
    <derivirana_varijabla naziv="DomainObject.Predmet.ProtuStrankaListFormatedWithAdress_1">
      <item>OCULUS SOLAR d.o.o., Ukrajinska 13, 10000 Zagreb</item>
    </derivirana_varijabla>
  </DomainObject.Predmet.ProtuStrankaListFormatedWithAdress>
  <DomainObject.Predmet.ProtuStrankaListFormatedWithAdressOIB>
    <izvorni_sadrzaj>
      <item>OCULUS SOLAR d.o.o., OIB 26621016789, Ukrajinska 13, 10000 Zagreb</item>
    </izvorni_sadrzaj>
    <derivirana_varijabla naziv="DomainObject.Predmet.ProtuStrankaListFormatedWithAdressOIB_1">
      <item>OCULUS SOLAR d.o.o., OIB 26621016789, Ukrajinska 13, 10000 Zagreb</item>
    </derivirana_varijabla>
  </DomainObject.Predmet.ProtuStrankaListFormatedWithAdressOIB>
  <DomainObject.Predmet.ProtuStrankaListNazivFormated>
    <izvorni_sadrzaj>
      <item>OCULUS SOLAR d.o.o.</item>
    </izvorni_sadrzaj>
    <derivirana_varijabla naziv="DomainObject.Predmet.ProtuStrankaListNazivFormated_1">
      <item>OCULUS SOLAR d.o.o.</item>
    </derivirana_varijabla>
  </DomainObject.Predmet.ProtuStrankaListNazivFormated>
  <DomainObject.Predmet.ProtuStrankaListNazivFormatedOIB>
    <izvorni_sadrzaj>
      <item>OCULUS SOLAR d.o.o., OIB 26621016789</item>
    </izvorni_sadrzaj>
    <derivirana_varijabla naziv="DomainObject.Predmet.ProtuStrankaListNazivFormatedOIB_1">
      <item>OCULUS SOLAR d.o.o., OIB 26621016789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OCULUS SOLAR d.o.o.</izvorni_sadrzaj>
    <derivirana_varijabla naziv="DomainObject.Predmet.ProtustrankaIDrugi_1">OCULUS SOLAR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OCULUS SOLAR d.o.o., OIB 26621016789, Ukrajinska 13, 10000 Zagreb</izvorni_sadrzaj>
    <derivirana_varijabla naziv="DomainObject.Predmet.ProtustrankaIDrugiAdressOIB_1">OCULUS SOLAR d.o.o., OIB 26621016789, Ukrajinska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OCULUS SOLAR d.o.o.</item>
    </izvorni_sadrzaj>
    <derivirana_varijabla naziv="DomainObject.Predmet.SudioniciListNaziv_1">
      <item>FINA Regionalni centar Zagreb</item>
      <item>OCULUS SOLAR d.o.o.</item>
    </derivirana_varijabla>
  </DomainObject.Predmet.SudioniciListNaziv>
  <DomainObject.Predmet.SudioniciListAdressOIB>
    <izvorni_sadrzaj>
      <item>FINA Regionalni centar Zagreb, OIB 85821130368, Ilica 307,10000 Zagreb</item>
      <item>OCULUS SOLAR d.o.o., OIB 26621016789, Ukrajinska 13,10000 Zagreb</item>
    </izvorni_sadrzaj>
    <derivirana_varijabla naziv="DomainObject.Predmet.SudioniciListAdressOIB_1">
      <item>FINA Regionalni centar Zagreb, OIB 85821130368, Ilica 307,10000 Zagreb</item>
      <item>OCULUS SOLAR d.o.o., OIB 26621016789, Ukrajinska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26621016789</item>
    </izvorni_sadrzaj>
    <derivirana_varijabla naziv="DomainObject.Predmet.SudioniciListNazivOIB_1">
      <item>, OIB 85821130368</item>
      <item>, OIB 26621016789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0A2F1D-D35B-4C52-A419-3D99CD11B2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839</properties:Words>
  <properties:Characters>4451</properties:Characters>
  <properties:Lines>117</properties:Lines>
  <properties:Paragraphs>39</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2018-02-23T08:21:00Z</dcterms:created>
  <dc:creator>Unknown</dc:creator>
  <cp:lastModifiedBy>Mirjana Gašparić</cp:lastModifiedBy>
  <cp:lastPrinted>2018-02-23T09:18:00Z</cp:lastPrinted>
  <dcterms:modified xmlns:xsi="http://www.w3.org/2001/XMLSchema-instance" xsi:type="dcterms:W3CDTF">2018-02-23T09:26:00Z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(St-4798-16  rješenje prethodni postupak čl.49.ZFPPN.docx)</vt:lpwstr>
  </prop:property>
  <prop:property name="CC_coloring" pid="4" fmtid="{D5CDD505-2E9C-101B-9397-08002B2CF9AE}">
    <vt:bool>false</vt:bool>
  </prop:property>
  <prop:property name="BrojStranica" pid="5" fmtid="{D5CDD505-2E9C-101B-9397-08002B2CF9AE}">
    <vt:i4>3</vt:i4>
  </prop:property>
</prop:Properties>
</file>