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9af5f" w14:paraId="819af5f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C51368">
        <w:t>5</w:t>
      </w:r>
      <w:r w:rsidR="007314E6">
        <w:t>85</w:t>
      </w:r>
      <w:r>
        <w:t>/</w:t>
      </w:r>
      <w:r w:rsidR="00E8650F">
        <w:t>1</w:t>
      </w:r>
      <w:r w:rsidR="009D3A05">
        <w:t>8</w:t>
      </w:r>
      <w:r>
        <w:t>-</w:t>
      </w:r>
      <w:r w:rsidR="0080339C">
        <w:t>1</w:t>
      </w:r>
      <w:r w:rsidR="007314E6">
        <w:t>0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E7536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6063C" w:rsidP="006F7B5B" w:rsidR="0066063C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951AB0" w:rsidR="00E75365">
      <w:pPr>
        <w:jc w:val="center"/>
      </w:pPr>
      <w:r>
        <w:t>R J E Š E N J E</w:t>
      </w:r>
    </w:p>
    <w:p w:rsidRDefault="0066063C" w:rsidP="004E475E" w:rsidR="0066063C">
      <w:pPr>
        <w:jc w:val="both"/>
      </w:pPr>
    </w:p>
    <w:p w:rsidRDefault="00611430" w:rsidP="00DF75D0" w:rsidR="00DF75D0">
      <w:pPr>
        <w:jc w:val="both"/>
      </w:pPr>
      <w:r>
        <w:tab/>
      </w:r>
      <w:r w:rsidR="0027083D" w:rsidRPr="0027083D">
        <w:t>Trgovački sud u Osijeku, po sucu mr. sc. Tihomiru Kovačeviću, kao stečajnom sucu, povodom prijedloga FINANCIJSKE AGENCIJE ZAGREB, Regionalni centar Zagreb, Trg svibanjskih žrtava 1995.</w:t>
      </w:r>
      <w:r w:rsidR="00F85A7E">
        <w:t xml:space="preserve"> 1</w:t>
      </w:r>
      <w:r w:rsidR="0027083D" w:rsidRPr="0027083D">
        <w:t xml:space="preserve">, OIB 85821130368 za otvaranje stečajnog postupka nad dužnikom </w:t>
      </w:r>
      <w:r w:rsidR="00B61999" w:rsidRPr="00B61999">
        <w:t>ELEKTRO GRAĐENJE društvo s ograničenom odgovornošću za elektroinstalaterstvo, graditeljstvo i trgovinu, Zagreb, Gortanova 15, MBS 080010382, OIB: 62428563433</w:t>
      </w:r>
      <w:r w:rsidR="00C72758" w:rsidRPr="0041082E">
        <w:t xml:space="preserve">, dana </w:t>
      </w:r>
      <w:r w:rsidR="0029410D">
        <w:t>3</w:t>
      </w:r>
      <w:r w:rsidR="00B61999">
        <w:t>0</w:t>
      </w:r>
      <w:r w:rsidR="00C72758" w:rsidRPr="00CC1B85">
        <w:t xml:space="preserve">. </w:t>
      </w:r>
      <w:r w:rsidR="00B61999">
        <w:t>kolovoz</w:t>
      </w:r>
      <w:r w:rsidR="00C72758" w:rsidRPr="00CC1B85">
        <w:t>a 2018</w:t>
      </w:r>
      <w:r w:rsidR="00C72758" w:rsidRPr="0041082E">
        <w:t>.</w:t>
      </w:r>
    </w:p>
    <w:p w:rsidRDefault="0066063C" w:rsidP="00DF75D0" w:rsidR="0066063C">
      <w:pPr>
        <w:jc w:val="both"/>
      </w:pPr>
    </w:p>
    <w:p w:rsidRDefault="00DF75D0" w:rsidP="00DF75D0" w:rsidR="00DF75D0">
      <w:pPr>
        <w:jc w:val="center"/>
      </w:pPr>
      <w:r>
        <w:t>r i j e š i o  j e</w:t>
      </w:r>
    </w:p>
    <w:p w:rsidRDefault="0066063C" w:rsidP="00DF75D0" w:rsidR="0066063C">
      <w:pPr>
        <w:jc w:val="both"/>
      </w:pPr>
    </w:p>
    <w:p w:rsidRDefault="0080339C" w:rsidP="00B61999" w:rsidR="00DF75D0">
      <w:pPr>
        <w:numPr>
          <w:ilvl w:val="0"/>
          <w:numId w:val="2"/>
        </w:numPr>
        <w:jc w:val="both"/>
      </w:pPr>
      <w:r>
        <w:t>OBUSTAVLJA SE stečajni</w:t>
      </w:r>
      <w:r w:rsidR="00DF75D0">
        <w:t xml:space="preserve"> postupak nad dužnikom: </w:t>
      </w:r>
      <w:r w:rsidR="00B61999" w:rsidRPr="00B61999">
        <w:t>ELEKTRO GRAĐENJE društvo s ograničenom odgovornošću za elektroinstalaterstvo, graditeljstvo i trgovinu, Zagreb, Gortanova 15, MBS 080010382, OIB: 62428563433</w:t>
      </w:r>
      <w:r w:rsidR="00DF75D0">
        <w:t>.</w:t>
      </w:r>
    </w:p>
    <w:p w:rsidRDefault="00DF75D0" w:rsidP="00DF75D0" w:rsidR="00DF75D0">
      <w:pPr>
        <w:jc w:val="both"/>
      </w:pPr>
    </w:p>
    <w:p w:rsidRDefault="0096072C" w:rsidP="008B212D" w:rsidR="00DF75D0">
      <w:pPr>
        <w:numPr>
          <w:ilvl w:val="0"/>
          <w:numId w:val="2"/>
        </w:numPr>
        <w:jc w:val="both"/>
      </w:pPr>
      <w:r>
        <w:t>Nalaže se dužniku da u roku 8 dana naknadi troškove postuka u iznosu od 3.500,00 kn uplatom na žiro-račun Trgovačkog suda u Osijeku broj</w:t>
      </w:r>
      <w:r w:rsidR="00A34F33">
        <w:t xml:space="preserve"> </w:t>
      </w:r>
      <w:r w:rsidR="00A34F33" w:rsidRPr="004606F6">
        <w:t>HR31 2390 0011 3000 0020 0 s pozivom na  broj HR05 272-</w:t>
      </w:r>
      <w:r w:rsidR="00A34F33">
        <w:t>585</w:t>
      </w:r>
      <w:r w:rsidR="00A34F33" w:rsidRPr="004606F6">
        <w:t>-1</w:t>
      </w:r>
      <w:r w:rsidR="00A34F33">
        <w:t>8</w:t>
      </w:r>
      <w:r w:rsidR="00DF75D0">
        <w:t>.</w:t>
      </w:r>
    </w:p>
    <w:p w:rsidRDefault="00DF75D0" w:rsidP="00DF75D0" w:rsidR="00DF75D0">
      <w:pPr>
        <w:jc w:val="both"/>
      </w:pPr>
    </w:p>
    <w:p w:rsidRDefault="00A539C6" w:rsidP="00DF75D0" w:rsidR="00DF75D0">
      <w:pPr>
        <w:numPr>
          <w:ilvl w:val="0"/>
          <w:numId w:val="2"/>
        </w:numPr>
        <w:jc w:val="both"/>
      </w:pPr>
      <w:r>
        <w:t>Nalaže se registru Trgovačkog suda u Zagrebu, u sudski registar upisati brisanje</w:t>
      </w:r>
      <w:r w:rsidR="004C693B">
        <w:t xml:space="preserve"> privremene stečajne upraviteljice </w:t>
      </w:r>
      <w:r w:rsidR="004C693B" w:rsidRPr="008B212D">
        <w:t>Sabin</w:t>
      </w:r>
      <w:r w:rsidR="004C693B">
        <w:t>e</w:t>
      </w:r>
      <w:r w:rsidR="004C693B" w:rsidRPr="008B212D">
        <w:t xml:space="preserve"> Lalić, Osijek, Gundulićeva 5, OIB 09145874795</w:t>
      </w:r>
      <w:r w:rsidR="00DF75D0">
        <w:t>.</w:t>
      </w:r>
    </w:p>
    <w:p w:rsidRDefault="0066063C" w:rsidP="00DF75D0" w:rsidR="0066063C">
      <w:pPr>
        <w:jc w:val="both"/>
      </w:pPr>
    </w:p>
    <w:p w:rsidRDefault="00DF75D0" w:rsidP="00DF75D0" w:rsidR="00DF75D0">
      <w:pPr>
        <w:jc w:val="center"/>
      </w:pPr>
      <w:r>
        <w:t>Obrazloženje</w:t>
      </w:r>
    </w:p>
    <w:p w:rsidRDefault="0066063C" w:rsidP="00DF75D0" w:rsidR="0066063C">
      <w:pPr>
        <w:jc w:val="both"/>
      </w:pPr>
    </w:p>
    <w:p w:rsidRDefault="000600FA" w:rsidP="00DF75D0" w:rsidR="00DF75D0">
      <w:pPr>
        <w:ind w:firstLine="720"/>
        <w:jc w:val="both"/>
      </w:pPr>
      <w:r>
        <w:t>Predlagatelj FINA je d</w:t>
      </w:r>
      <w:r w:rsidR="00DF75D0">
        <w:t xml:space="preserve">ana </w:t>
      </w:r>
      <w:r w:rsidR="00F6422D">
        <w:t>20</w:t>
      </w:r>
      <w:r w:rsidR="00DF75D0">
        <w:t>.</w:t>
      </w:r>
      <w:r w:rsidR="00F6422D">
        <w:t>1</w:t>
      </w:r>
      <w:r w:rsidR="009036AF">
        <w:t>1</w:t>
      </w:r>
      <w:r w:rsidR="00DF75D0">
        <w:t>.201</w:t>
      </w:r>
      <w:r w:rsidR="00F6422D">
        <w:t>7</w:t>
      </w:r>
      <w:r w:rsidR="00DF75D0">
        <w:t xml:space="preserve">. </w:t>
      </w:r>
      <w:r>
        <w:t xml:space="preserve">podnijela </w:t>
      </w:r>
      <w:r w:rsidR="00DF75D0">
        <w:t xml:space="preserve"> </w:t>
      </w:r>
      <w:r w:rsidR="000138AC">
        <w:t>Trgovačkom</w:t>
      </w:r>
      <w:r w:rsidR="00DF75D0">
        <w:t xml:space="preserve"> sudu </w:t>
      </w:r>
      <w:r w:rsidR="000138AC">
        <w:t xml:space="preserve">u Zagrebu </w:t>
      </w:r>
      <w:r w:rsidR="00EC4DC9">
        <w:t>prijedlog</w:t>
      </w:r>
      <w:r w:rsidR="00DF75D0">
        <w:t xml:space="preserve"> za otvaranje stečajnog postupka nad dužnikom </w:t>
      </w:r>
      <w:r w:rsidR="00F6422D" w:rsidRPr="00F6422D">
        <w:t>ELEKTRO GRAĐENJE društvo s ograničenom odgovornošću za elektroinstalaterstvo, graditeljstvo i trgovinu, Zagreb, Gortanova 15, MBS 080010382, OIB: 62428563433</w:t>
      </w:r>
      <w:r w:rsidR="00DF75D0">
        <w:t>, temeljem odredbe čl. 110. st. 1. Stečajnog zakona (NN 71/15 i 104/17, dalje: SZ).</w:t>
      </w:r>
    </w:p>
    <w:p w:rsidRDefault="00DF75D0" w:rsidP="00DF75D0" w:rsidR="00DF75D0">
      <w:pPr>
        <w:ind w:firstLine="720"/>
        <w:jc w:val="both"/>
      </w:pPr>
    </w:p>
    <w:p w:rsidRDefault="00DF75D0" w:rsidP="00DF75D0" w:rsidR="00DF75D0">
      <w:pPr>
        <w:ind w:firstLine="720"/>
        <w:jc w:val="both"/>
      </w:pPr>
      <w:r>
        <w:t xml:space="preserve">U prijedlogu je navela da na dan </w:t>
      </w:r>
      <w:r w:rsidR="006B053B" w:rsidRPr="006B053B">
        <w:t>1</w:t>
      </w:r>
      <w:r w:rsidR="00F6422D">
        <w:t>6</w:t>
      </w:r>
      <w:r w:rsidR="006B053B" w:rsidRPr="006B053B">
        <w:t>.</w:t>
      </w:r>
      <w:r w:rsidR="00F6422D">
        <w:t>1</w:t>
      </w:r>
      <w:r w:rsidR="006B053B" w:rsidRPr="006B053B">
        <w:t>1.201</w:t>
      </w:r>
      <w:r w:rsidR="00F6422D">
        <w:t>7</w:t>
      </w:r>
      <w:r>
        <w:t xml:space="preserve">. dužnik u Očevidniku redoslijeda osnova za plaćanje ima evidentirane neizvršene osnove za plaćanje u neprekinutom razdoblju od </w:t>
      </w:r>
      <w:r w:rsidR="0052760A">
        <w:t>120</w:t>
      </w:r>
      <w:r>
        <w:t xml:space="preserve"> dana, u ukupnom iznosu od </w:t>
      </w:r>
      <w:r w:rsidR="00F6422D">
        <w:t>31.500,25</w:t>
      </w:r>
      <w:r>
        <w:t xml:space="preserve"> kn, u koji iznos je uračunata </w:t>
      </w:r>
      <w:r>
        <w:lastRenderedPageBreak/>
        <w:t xml:space="preserve">kamata i naknada FINE za provedbe ovrhe na novčanim sredstvima dužnika. </w:t>
      </w:r>
      <w:r w:rsidR="004F5D36">
        <w:t>Također je n</w:t>
      </w:r>
      <w:r>
        <w:t>av</w:t>
      </w:r>
      <w:r w:rsidR="004F5D36">
        <w:t>ela</w:t>
      </w:r>
      <w:r>
        <w:t xml:space="preserve"> da dužnik ima </w:t>
      </w:r>
      <w:r w:rsidR="00F6422D">
        <w:t>2</w:t>
      </w:r>
      <w:r>
        <w:t xml:space="preserve"> radnika. </w:t>
      </w:r>
    </w:p>
    <w:p w:rsidRDefault="00DF75D0" w:rsidP="00DF75D0" w:rsidR="00DF75D0">
      <w:pPr>
        <w:ind w:firstLine="720"/>
        <w:jc w:val="both"/>
      </w:pPr>
    </w:p>
    <w:p w:rsidRDefault="004F5D36" w:rsidP="00DF75D0" w:rsidR="0066063C">
      <w:pPr>
        <w:ind w:firstLine="720"/>
        <w:jc w:val="both"/>
      </w:pPr>
      <w:r>
        <w:t>FINA je d</w:t>
      </w:r>
      <w:r w:rsidR="00DF75D0">
        <w:t>ostav</w:t>
      </w:r>
      <w:r>
        <w:t>i</w:t>
      </w:r>
      <w:r w:rsidR="00DF75D0">
        <w:t xml:space="preserve">la popis računa i oročenih novčanih sredstava dužnika na dan </w:t>
      </w:r>
      <w:r w:rsidR="006B053B" w:rsidRPr="006B053B">
        <w:t>1</w:t>
      </w:r>
      <w:r w:rsidR="000C2628">
        <w:t>6</w:t>
      </w:r>
      <w:r w:rsidR="006B053B" w:rsidRPr="006B053B">
        <w:t>.</w:t>
      </w:r>
      <w:r w:rsidR="000C2628">
        <w:t>1</w:t>
      </w:r>
      <w:r w:rsidR="006B053B" w:rsidRPr="006B053B">
        <w:t>1.201</w:t>
      </w:r>
      <w:r w:rsidR="000C2628">
        <w:t>7</w:t>
      </w:r>
      <w:r w:rsidR="00DF75D0">
        <w:t>., te nav</w:t>
      </w:r>
      <w:r w:rsidR="006C57DD">
        <w:t>ela</w:t>
      </w:r>
      <w:r w:rsidR="00DF75D0">
        <w:t xml:space="preserve"> da na temelju čl. 112. st. 5. SZ dužnik </w:t>
      </w:r>
      <w:r w:rsidR="006C57DD">
        <w:t xml:space="preserve">na dan 15.01.2018. na ime predujma </w:t>
      </w:r>
      <w:r w:rsidR="00DF75D0">
        <w:t xml:space="preserve">za namirenje troškova stečajnog postupka </w:t>
      </w:r>
      <w:r w:rsidR="006C57DD">
        <w:t>i</w:t>
      </w:r>
      <w:r w:rsidR="00DF75D0">
        <w:t>ma zaplijenjena novčana sredstva</w:t>
      </w:r>
      <w:r w:rsidR="002F1C40">
        <w:t xml:space="preserve"> </w:t>
      </w:r>
      <w:r w:rsidR="006C57DD">
        <w:t>u iznosu od 0,00 kn</w:t>
      </w:r>
      <w:r w:rsidR="00DF75D0">
        <w:t xml:space="preserve">. </w:t>
      </w:r>
    </w:p>
    <w:p w:rsidRDefault="0066063C" w:rsidP="00DF75D0" w:rsidR="0066063C">
      <w:pPr>
        <w:ind w:firstLine="720"/>
        <w:jc w:val="both"/>
      </w:pPr>
    </w:p>
    <w:p w:rsidRDefault="00DF75D0" w:rsidP="00DF75D0" w:rsidR="00DF75D0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110. st. 1.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FC4135" w:rsidP="00DF75D0" w:rsidR="00FC4135">
      <w:pPr>
        <w:jc w:val="both"/>
      </w:pPr>
    </w:p>
    <w:p w:rsidRDefault="00FC4135" w:rsidP="00FC4135" w:rsidR="00FC4135">
      <w:pPr>
        <w:ind w:firstLine="720"/>
        <w:jc w:val="both"/>
      </w:pPr>
      <w:r>
        <w:t>Predmetni stečajni predmet Trgovačkog suda u Zagrebu dana 10.04.2018. zaprimljen je na Trgovačkom sudu u Osijeku temeljem rješenja Visokog Trgovačkog suda Republike Hrvatske u Zagrebu poslovnog broja 31-Su-236/18-3 od 9.03.2018. o određivanju Trgovačkog suda u Osijeku kao drugog stvarno nadležnog suda za postupanje u ovom stečajnom predmetu.</w:t>
      </w:r>
    </w:p>
    <w:p w:rsidRDefault="00FC4135" w:rsidP="00FC4135" w:rsidR="00FC4135">
      <w:pPr>
        <w:ind w:firstLine="720"/>
        <w:jc w:val="both"/>
      </w:pPr>
    </w:p>
    <w:p w:rsidRDefault="00FC4135" w:rsidP="00DF75D0" w:rsidR="0005464C">
      <w:pPr>
        <w:jc w:val="both"/>
      </w:pPr>
      <w:r>
        <w:tab/>
        <w:t>Privremena stečajna upraviteljica je izradila svoje izvješće i pravovremeno ga dostavila sudu, te navela da je u</w:t>
      </w:r>
      <w:r w:rsidR="0005464C">
        <w:t xml:space="preserve"> međuvremenu dužnik postao spo</w:t>
      </w:r>
      <w:r>
        <w:t>soban za plaćanje</w:t>
      </w:r>
      <w:r w:rsidR="0005464C">
        <w:t>, o čemu je dostavila dokaz u spis, predložila je obustavu stečajnog postupka i zatražila da joj sud odredi nagradu budući je sve određene joj poslove odradila u cijelosti, a dužnik je do završetka prethodnog postupka postao sposoban za plaćanje.</w:t>
      </w:r>
    </w:p>
    <w:p w:rsidRDefault="0005464C" w:rsidP="00DF75D0" w:rsidR="0005464C">
      <w:pPr>
        <w:jc w:val="both"/>
      </w:pPr>
    </w:p>
    <w:p w:rsidRDefault="0005464C" w:rsidP="00DF75D0" w:rsidR="00FC4135">
      <w:pPr>
        <w:jc w:val="both"/>
      </w:pPr>
      <w:r>
        <w:tab/>
        <w:t>Sud je izvršio uvid u spis i dokumente u spisu i to</w:t>
      </w:r>
      <w:r w:rsidR="00737191">
        <w:t xml:space="preserve"> Izvadak iz sudskog registra, Izvješće privremene stečajne upraviteljice zapri</w:t>
      </w:r>
      <w:r w:rsidR="000C2628">
        <w:t xml:space="preserve">mljen na ovome sudu </w:t>
      </w:r>
      <w:r w:rsidR="00E9527F">
        <w:t>2</w:t>
      </w:r>
      <w:r w:rsidR="000C2628">
        <w:t>9</w:t>
      </w:r>
      <w:r w:rsidR="00E9527F">
        <w:t>.0</w:t>
      </w:r>
      <w:r w:rsidR="000C2628">
        <w:t>8</w:t>
      </w:r>
      <w:r w:rsidR="00E9527F">
        <w:t>.2018. i</w:t>
      </w:r>
      <w:r w:rsidR="00737191">
        <w:t xml:space="preserve"> Potvrda FINE o blokadi računa i novčanih sredstava ovršenika od </w:t>
      </w:r>
      <w:r w:rsidR="000C2628">
        <w:t>2</w:t>
      </w:r>
      <w:r w:rsidR="00737191">
        <w:t>8.0</w:t>
      </w:r>
      <w:r w:rsidR="000C2628">
        <w:t>8</w:t>
      </w:r>
      <w:r w:rsidR="00737191">
        <w:t>.2018.</w:t>
      </w:r>
      <w:r w:rsidR="00E9527F">
        <w:t xml:space="preserve">, te utvrdio da je dužnik </w:t>
      </w:r>
      <w:r w:rsidR="000C2628">
        <w:t xml:space="preserve">do završetka prethodnog postupka </w:t>
      </w:r>
      <w:r w:rsidR="00E9527F">
        <w:t>postao sposoban za plaćanje</w:t>
      </w:r>
      <w:r w:rsidR="000C2628">
        <w:t>, te naložio dužniku da naknadi troškove provedenog postupka u iznosu minimalne bruto nagrade privremenoj stečajnoj upraviteljici budući je ista obavila svoj zadatak u cijelosti.</w:t>
      </w:r>
      <w:r w:rsidR="00E9527F">
        <w:t xml:space="preserve"> pa je odlučio kao u izreci temeljem odredbe čl. 128. st. 9. SZ.</w:t>
      </w:r>
    </w:p>
    <w:p w:rsidRDefault="0066063C" w:rsidP="00DF75D0" w:rsidR="0066063C">
      <w:pPr>
        <w:ind w:firstLine="720"/>
        <w:jc w:val="both"/>
      </w:pPr>
    </w:p>
    <w:p w:rsidRDefault="00B246D8" w:rsidP="00DF75D0" w:rsidR="00EC3529">
      <w:pPr>
        <w:jc w:val="center"/>
      </w:pPr>
      <w:r>
        <w:t xml:space="preserve">U Osijeku </w:t>
      </w:r>
      <w:r w:rsidR="00B61999" w:rsidRPr="00B61999">
        <w:t xml:space="preserve">30. kolovoza </w:t>
      </w:r>
      <w:r w:rsidR="00CC1B85" w:rsidRPr="00CC1B85">
        <w:t>2018</w:t>
      </w:r>
      <w:r>
        <w:t>.</w:t>
      </w:r>
    </w:p>
    <w:p w:rsidRDefault="00850ADD" w:rsidP="005137EC" w:rsidR="00850ADD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66063C">
      <w:pPr>
        <w:jc w:val="both"/>
      </w:pPr>
      <w:r>
        <w:t xml:space="preserve">   </w:t>
      </w: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3F637C">
      <w:pPr>
        <w:jc w:val="both"/>
      </w:pPr>
      <w:r>
        <w:t>Protiv ovoga rješenja nije dopuštena posebna žalba (čl. 115. st. 1. SZ-a).</w:t>
      </w:r>
    </w:p>
    <w:p w:rsidRDefault="00B246D8" w:rsidP="00B246D8" w:rsidR="00B246D8">
      <w:pPr>
        <w:jc w:val="both"/>
      </w:pPr>
      <w:r>
        <w:t>D N A :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Predlagatelju </w:t>
      </w:r>
      <w:r w:rsidR="002F1C40">
        <w:t>FINI s pozivom na njihov poslovni broj</w:t>
      </w:r>
      <w:r w:rsidR="00752FF5">
        <w:t xml:space="preserve"> s lista </w:t>
      </w:r>
      <w:r w:rsidR="001A44D2">
        <w:t>2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Dužniku 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Privremen</w:t>
      </w:r>
      <w:r w:rsidR="00555526">
        <w:t>a</w:t>
      </w:r>
      <w:r>
        <w:t xml:space="preserve"> stečajn</w:t>
      </w:r>
      <w:r w:rsidR="00555526">
        <w:t>a</w:t>
      </w:r>
      <w:r w:rsidR="002B5C24">
        <w:t xml:space="preserve"> upravitelj</w:t>
      </w:r>
      <w:r w:rsidR="00555526">
        <w:t>ica</w:t>
      </w:r>
      <w:r w:rsidR="00022AF7">
        <w:t xml:space="preserve"> </w:t>
      </w:r>
      <w:r w:rsidR="00450D9F">
        <w:t>Sabina Lalić</w:t>
      </w:r>
    </w:p>
    <w:p w:rsidRDefault="00450D9F" w:rsidP="007158FC" w:rsidR="007158FC">
      <w:pPr>
        <w:numPr>
          <w:ilvl w:val="0"/>
          <w:numId w:val="7"/>
        </w:numPr>
        <w:jc w:val="both"/>
      </w:pPr>
      <w:r>
        <w:t>Trgovački sud u Zagrebu</w:t>
      </w:r>
      <w:r w:rsidR="00A34F33">
        <w:t xml:space="preserve"> po pravomoćnosti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sectPr w:rsidSect="00FD0F32" w:rsidR="007158FC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5436D">
      <w:rPr>
        <w:noProof/>
      </w:rPr>
      <w:t>2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2D5B4E" w:rsidRPr="002D5B4E">
      <w:t>14 St-</w:t>
    </w:r>
    <w:r w:rsidR="007314E6" w:rsidRPr="007314E6">
      <w:t>585/18-10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5C2D"/>
    <w:rsid w:val="00007148"/>
    <w:rsid w:val="00010CD1"/>
    <w:rsid w:val="000138AC"/>
    <w:rsid w:val="00015B3F"/>
    <w:rsid w:val="000224A7"/>
    <w:rsid w:val="00022AF7"/>
    <w:rsid w:val="0003421E"/>
    <w:rsid w:val="00044014"/>
    <w:rsid w:val="0005464C"/>
    <w:rsid w:val="000600FA"/>
    <w:rsid w:val="00061E21"/>
    <w:rsid w:val="000637D1"/>
    <w:rsid w:val="000817DB"/>
    <w:rsid w:val="00084DCC"/>
    <w:rsid w:val="000A5797"/>
    <w:rsid w:val="000B1DB2"/>
    <w:rsid w:val="000B40BA"/>
    <w:rsid w:val="000C0B4E"/>
    <w:rsid w:val="000C1636"/>
    <w:rsid w:val="000C2628"/>
    <w:rsid w:val="000C5E00"/>
    <w:rsid w:val="000E0280"/>
    <w:rsid w:val="000E0D09"/>
    <w:rsid w:val="000E599D"/>
    <w:rsid w:val="000F6394"/>
    <w:rsid w:val="001127C1"/>
    <w:rsid w:val="001146C6"/>
    <w:rsid w:val="00125D50"/>
    <w:rsid w:val="001278A8"/>
    <w:rsid w:val="00127A7F"/>
    <w:rsid w:val="00143E24"/>
    <w:rsid w:val="00146C51"/>
    <w:rsid w:val="00152F86"/>
    <w:rsid w:val="00161EDB"/>
    <w:rsid w:val="00170465"/>
    <w:rsid w:val="00172056"/>
    <w:rsid w:val="00172585"/>
    <w:rsid w:val="001745B9"/>
    <w:rsid w:val="001757B4"/>
    <w:rsid w:val="00184063"/>
    <w:rsid w:val="00193952"/>
    <w:rsid w:val="001976B4"/>
    <w:rsid w:val="001A44D2"/>
    <w:rsid w:val="001A6B21"/>
    <w:rsid w:val="001A6FCF"/>
    <w:rsid w:val="001D113B"/>
    <w:rsid w:val="001D4964"/>
    <w:rsid w:val="001D61CD"/>
    <w:rsid w:val="001E5608"/>
    <w:rsid w:val="001F2CFB"/>
    <w:rsid w:val="001F3818"/>
    <w:rsid w:val="001F3C8A"/>
    <w:rsid w:val="001F4E53"/>
    <w:rsid w:val="00204670"/>
    <w:rsid w:val="0020511E"/>
    <w:rsid w:val="00206760"/>
    <w:rsid w:val="00206EA4"/>
    <w:rsid w:val="002257DF"/>
    <w:rsid w:val="00231F3C"/>
    <w:rsid w:val="0023483C"/>
    <w:rsid w:val="00234C2C"/>
    <w:rsid w:val="00237D77"/>
    <w:rsid w:val="00256420"/>
    <w:rsid w:val="00260090"/>
    <w:rsid w:val="0027083D"/>
    <w:rsid w:val="0029410D"/>
    <w:rsid w:val="00295F3E"/>
    <w:rsid w:val="002A0E09"/>
    <w:rsid w:val="002A7A74"/>
    <w:rsid w:val="002A7B94"/>
    <w:rsid w:val="002B0990"/>
    <w:rsid w:val="002B5C24"/>
    <w:rsid w:val="002C130C"/>
    <w:rsid w:val="002C458E"/>
    <w:rsid w:val="002C4C28"/>
    <w:rsid w:val="002D5B4E"/>
    <w:rsid w:val="002D746F"/>
    <w:rsid w:val="002D75D8"/>
    <w:rsid w:val="002F1C40"/>
    <w:rsid w:val="002F2E1F"/>
    <w:rsid w:val="002F66B0"/>
    <w:rsid w:val="002F70A7"/>
    <w:rsid w:val="00300200"/>
    <w:rsid w:val="00302F1C"/>
    <w:rsid w:val="00307662"/>
    <w:rsid w:val="003100CA"/>
    <w:rsid w:val="00324821"/>
    <w:rsid w:val="00333984"/>
    <w:rsid w:val="003425C4"/>
    <w:rsid w:val="00354972"/>
    <w:rsid w:val="00362BCD"/>
    <w:rsid w:val="00365C69"/>
    <w:rsid w:val="003743D2"/>
    <w:rsid w:val="00383A81"/>
    <w:rsid w:val="003927F2"/>
    <w:rsid w:val="00394CAB"/>
    <w:rsid w:val="00394D49"/>
    <w:rsid w:val="003A2643"/>
    <w:rsid w:val="003A3904"/>
    <w:rsid w:val="003A6151"/>
    <w:rsid w:val="003C7EC1"/>
    <w:rsid w:val="003D468C"/>
    <w:rsid w:val="003E2BEC"/>
    <w:rsid w:val="003E3BDF"/>
    <w:rsid w:val="003F637C"/>
    <w:rsid w:val="00406F6D"/>
    <w:rsid w:val="0041002D"/>
    <w:rsid w:val="0043315F"/>
    <w:rsid w:val="00440509"/>
    <w:rsid w:val="00443D03"/>
    <w:rsid w:val="00450C50"/>
    <w:rsid w:val="00450D9F"/>
    <w:rsid w:val="0045125C"/>
    <w:rsid w:val="0045267D"/>
    <w:rsid w:val="00453795"/>
    <w:rsid w:val="00465059"/>
    <w:rsid w:val="00487E64"/>
    <w:rsid w:val="004A41B7"/>
    <w:rsid w:val="004A5D16"/>
    <w:rsid w:val="004B2D17"/>
    <w:rsid w:val="004B3B7F"/>
    <w:rsid w:val="004B691F"/>
    <w:rsid w:val="004C009C"/>
    <w:rsid w:val="004C0A09"/>
    <w:rsid w:val="004C2E6C"/>
    <w:rsid w:val="004C3544"/>
    <w:rsid w:val="004C693B"/>
    <w:rsid w:val="004D098B"/>
    <w:rsid w:val="004D51EA"/>
    <w:rsid w:val="004D780A"/>
    <w:rsid w:val="004E3938"/>
    <w:rsid w:val="004E475E"/>
    <w:rsid w:val="004F15EE"/>
    <w:rsid w:val="004F2640"/>
    <w:rsid w:val="004F5D36"/>
    <w:rsid w:val="00506EBD"/>
    <w:rsid w:val="00507A13"/>
    <w:rsid w:val="0051072F"/>
    <w:rsid w:val="005137EC"/>
    <w:rsid w:val="0051574C"/>
    <w:rsid w:val="0052760A"/>
    <w:rsid w:val="0053135E"/>
    <w:rsid w:val="0053263A"/>
    <w:rsid w:val="005335A7"/>
    <w:rsid w:val="00534031"/>
    <w:rsid w:val="00537D2C"/>
    <w:rsid w:val="00541E35"/>
    <w:rsid w:val="005428C9"/>
    <w:rsid w:val="00544229"/>
    <w:rsid w:val="00555526"/>
    <w:rsid w:val="00556AFC"/>
    <w:rsid w:val="00576460"/>
    <w:rsid w:val="005861A8"/>
    <w:rsid w:val="005903C4"/>
    <w:rsid w:val="005A0866"/>
    <w:rsid w:val="005A5A53"/>
    <w:rsid w:val="005A74CE"/>
    <w:rsid w:val="005B28D3"/>
    <w:rsid w:val="005B41BB"/>
    <w:rsid w:val="005C4059"/>
    <w:rsid w:val="005E14CF"/>
    <w:rsid w:val="005F5A03"/>
    <w:rsid w:val="005F6182"/>
    <w:rsid w:val="00604BA2"/>
    <w:rsid w:val="00611430"/>
    <w:rsid w:val="00620930"/>
    <w:rsid w:val="006303BE"/>
    <w:rsid w:val="00637E50"/>
    <w:rsid w:val="006435F0"/>
    <w:rsid w:val="00650092"/>
    <w:rsid w:val="0065067F"/>
    <w:rsid w:val="00650D8D"/>
    <w:rsid w:val="00652FB8"/>
    <w:rsid w:val="00653EFD"/>
    <w:rsid w:val="00654848"/>
    <w:rsid w:val="0066063C"/>
    <w:rsid w:val="0066407D"/>
    <w:rsid w:val="0068076F"/>
    <w:rsid w:val="00682A95"/>
    <w:rsid w:val="00682E92"/>
    <w:rsid w:val="00683E8D"/>
    <w:rsid w:val="00684A7D"/>
    <w:rsid w:val="00686E8C"/>
    <w:rsid w:val="006B053B"/>
    <w:rsid w:val="006B27C0"/>
    <w:rsid w:val="006B7688"/>
    <w:rsid w:val="006C57DD"/>
    <w:rsid w:val="006D556B"/>
    <w:rsid w:val="006D7788"/>
    <w:rsid w:val="006E1762"/>
    <w:rsid w:val="006F7B5B"/>
    <w:rsid w:val="007158FC"/>
    <w:rsid w:val="00717FB3"/>
    <w:rsid w:val="00726367"/>
    <w:rsid w:val="00730914"/>
    <w:rsid w:val="007314E6"/>
    <w:rsid w:val="007343EC"/>
    <w:rsid w:val="00737191"/>
    <w:rsid w:val="007412F6"/>
    <w:rsid w:val="00752FF5"/>
    <w:rsid w:val="00753FC1"/>
    <w:rsid w:val="0075766D"/>
    <w:rsid w:val="007631AA"/>
    <w:rsid w:val="007717F2"/>
    <w:rsid w:val="00772088"/>
    <w:rsid w:val="0078249C"/>
    <w:rsid w:val="00790F14"/>
    <w:rsid w:val="007B3CD3"/>
    <w:rsid w:val="007B7EDC"/>
    <w:rsid w:val="007C4FCD"/>
    <w:rsid w:val="007C7C7F"/>
    <w:rsid w:val="007D14E6"/>
    <w:rsid w:val="007D2250"/>
    <w:rsid w:val="007D79A8"/>
    <w:rsid w:val="007E0931"/>
    <w:rsid w:val="007E694F"/>
    <w:rsid w:val="007F3E0B"/>
    <w:rsid w:val="0080339C"/>
    <w:rsid w:val="008034D7"/>
    <w:rsid w:val="00812C58"/>
    <w:rsid w:val="00814644"/>
    <w:rsid w:val="00815C5D"/>
    <w:rsid w:val="00843DEF"/>
    <w:rsid w:val="008508C3"/>
    <w:rsid w:val="00850ADD"/>
    <w:rsid w:val="0086404A"/>
    <w:rsid w:val="0086731F"/>
    <w:rsid w:val="008762D6"/>
    <w:rsid w:val="0088216C"/>
    <w:rsid w:val="008847F8"/>
    <w:rsid w:val="00884C61"/>
    <w:rsid w:val="00885654"/>
    <w:rsid w:val="00886270"/>
    <w:rsid w:val="00891A16"/>
    <w:rsid w:val="008A7668"/>
    <w:rsid w:val="008B212D"/>
    <w:rsid w:val="008B7B03"/>
    <w:rsid w:val="008C4CE0"/>
    <w:rsid w:val="008D3EAF"/>
    <w:rsid w:val="008E223C"/>
    <w:rsid w:val="009036AF"/>
    <w:rsid w:val="00907C67"/>
    <w:rsid w:val="00913729"/>
    <w:rsid w:val="00915CE2"/>
    <w:rsid w:val="0092456E"/>
    <w:rsid w:val="00925019"/>
    <w:rsid w:val="00925A27"/>
    <w:rsid w:val="00934FA1"/>
    <w:rsid w:val="009365DD"/>
    <w:rsid w:val="0094283E"/>
    <w:rsid w:val="0094444D"/>
    <w:rsid w:val="009504AE"/>
    <w:rsid w:val="00951AB0"/>
    <w:rsid w:val="0096072C"/>
    <w:rsid w:val="0096332B"/>
    <w:rsid w:val="009635B8"/>
    <w:rsid w:val="009654F9"/>
    <w:rsid w:val="009674B0"/>
    <w:rsid w:val="009741B1"/>
    <w:rsid w:val="009804C3"/>
    <w:rsid w:val="00992D9D"/>
    <w:rsid w:val="00992FAF"/>
    <w:rsid w:val="00993B7F"/>
    <w:rsid w:val="009A3914"/>
    <w:rsid w:val="009B228A"/>
    <w:rsid w:val="009C1E6F"/>
    <w:rsid w:val="009D3A05"/>
    <w:rsid w:val="009D3A79"/>
    <w:rsid w:val="009D7C3F"/>
    <w:rsid w:val="009E04CF"/>
    <w:rsid w:val="009E37DF"/>
    <w:rsid w:val="009E42B9"/>
    <w:rsid w:val="009E4CE5"/>
    <w:rsid w:val="00A01640"/>
    <w:rsid w:val="00A02FF6"/>
    <w:rsid w:val="00A04544"/>
    <w:rsid w:val="00A10460"/>
    <w:rsid w:val="00A14FA5"/>
    <w:rsid w:val="00A22B74"/>
    <w:rsid w:val="00A31B7E"/>
    <w:rsid w:val="00A320F5"/>
    <w:rsid w:val="00A32172"/>
    <w:rsid w:val="00A34F33"/>
    <w:rsid w:val="00A353C1"/>
    <w:rsid w:val="00A36539"/>
    <w:rsid w:val="00A370D7"/>
    <w:rsid w:val="00A37C30"/>
    <w:rsid w:val="00A5102B"/>
    <w:rsid w:val="00A51F5C"/>
    <w:rsid w:val="00A539C6"/>
    <w:rsid w:val="00A63FFF"/>
    <w:rsid w:val="00A65C1A"/>
    <w:rsid w:val="00A66EC9"/>
    <w:rsid w:val="00A74041"/>
    <w:rsid w:val="00A75710"/>
    <w:rsid w:val="00A87A94"/>
    <w:rsid w:val="00A92278"/>
    <w:rsid w:val="00AA2AA8"/>
    <w:rsid w:val="00AA55D3"/>
    <w:rsid w:val="00AB1CBB"/>
    <w:rsid w:val="00AB6EA6"/>
    <w:rsid w:val="00AC32FB"/>
    <w:rsid w:val="00AC621F"/>
    <w:rsid w:val="00AD0F3C"/>
    <w:rsid w:val="00AD694D"/>
    <w:rsid w:val="00AF7215"/>
    <w:rsid w:val="00B04405"/>
    <w:rsid w:val="00B062F1"/>
    <w:rsid w:val="00B11825"/>
    <w:rsid w:val="00B13B01"/>
    <w:rsid w:val="00B13D6C"/>
    <w:rsid w:val="00B246D8"/>
    <w:rsid w:val="00B40C61"/>
    <w:rsid w:val="00B460FE"/>
    <w:rsid w:val="00B50218"/>
    <w:rsid w:val="00B60B69"/>
    <w:rsid w:val="00B61999"/>
    <w:rsid w:val="00B66CFD"/>
    <w:rsid w:val="00B700D9"/>
    <w:rsid w:val="00B84963"/>
    <w:rsid w:val="00B95C5A"/>
    <w:rsid w:val="00BA13EB"/>
    <w:rsid w:val="00BA3984"/>
    <w:rsid w:val="00BB3E98"/>
    <w:rsid w:val="00BB3ED9"/>
    <w:rsid w:val="00BC04ED"/>
    <w:rsid w:val="00BC203B"/>
    <w:rsid w:val="00BE473B"/>
    <w:rsid w:val="00BE5323"/>
    <w:rsid w:val="00BF0F14"/>
    <w:rsid w:val="00BF7875"/>
    <w:rsid w:val="00C03878"/>
    <w:rsid w:val="00C0764A"/>
    <w:rsid w:val="00C13524"/>
    <w:rsid w:val="00C30255"/>
    <w:rsid w:val="00C30DBA"/>
    <w:rsid w:val="00C316FD"/>
    <w:rsid w:val="00C354FB"/>
    <w:rsid w:val="00C44D6A"/>
    <w:rsid w:val="00C455AD"/>
    <w:rsid w:val="00C467DE"/>
    <w:rsid w:val="00C50158"/>
    <w:rsid w:val="00C51368"/>
    <w:rsid w:val="00C60AF3"/>
    <w:rsid w:val="00C63F2C"/>
    <w:rsid w:val="00C63FB6"/>
    <w:rsid w:val="00C67E69"/>
    <w:rsid w:val="00C72758"/>
    <w:rsid w:val="00C912D7"/>
    <w:rsid w:val="00C952F9"/>
    <w:rsid w:val="00C96257"/>
    <w:rsid w:val="00CA05DB"/>
    <w:rsid w:val="00CA3AC2"/>
    <w:rsid w:val="00CA40D5"/>
    <w:rsid w:val="00CB294A"/>
    <w:rsid w:val="00CC1B85"/>
    <w:rsid w:val="00CD216C"/>
    <w:rsid w:val="00CD40A6"/>
    <w:rsid w:val="00CD76BD"/>
    <w:rsid w:val="00CD792B"/>
    <w:rsid w:val="00CF4B2A"/>
    <w:rsid w:val="00D02115"/>
    <w:rsid w:val="00D131ED"/>
    <w:rsid w:val="00D43995"/>
    <w:rsid w:val="00D45D6C"/>
    <w:rsid w:val="00D52BD0"/>
    <w:rsid w:val="00D5401B"/>
    <w:rsid w:val="00D54201"/>
    <w:rsid w:val="00D555EE"/>
    <w:rsid w:val="00D601D5"/>
    <w:rsid w:val="00D71D8F"/>
    <w:rsid w:val="00D76E41"/>
    <w:rsid w:val="00D81D40"/>
    <w:rsid w:val="00D85221"/>
    <w:rsid w:val="00D919DB"/>
    <w:rsid w:val="00D939E7"/>
    <w:rsid w:val="00D97346"/>
    <w:rsid w:val="00DA4393"/>
    <w:rsid w:val="00DB01FB"/>
    <w:rsid w:val="00DB15E4"/>
    <w:rsid w:val="00DB3B03"/>
    <w:rsid w:val="00DB43E8"/>
    <w:rsid w:val="00DC018E"/>
    <w:rsid w:val="00DC032E"/>
    <w:rsid w:val="00DD25A3"/>
    <w:rsid w:val="00DD4BA9"/>
    <w:rsid w:val="00DD7D7D"/>
    <w:rsid w:val="00DE12AF"/>
    <w:rsid w:val="00DE6DFB"/>
    <w:rsid w:val="00DF5840"/>
    <w:rsid w:val="00DF75D0"/>
    <w:rsid w:val="00E05F2C"/>
    <w:rsid w:val="00E14899"/>
    <w:rsid w:val="00E27673"/>
    <w:rsid w:val="00E27F0C"/>
    <w:rsid w:val="00E30B6E"/>
    <w:rsid w:val="00E319C6"/>
    <w:rsid w:val="00E4112C"/>
    <w:rsid w:val="00E42141"/>
    <w:rsid w:val="00E51EF4"/>
    <w:rsid w:val="00E5436D"/>
    <w:rsid w:val="00E65EF2"/>
    <w:rsid w:val="00E73FC0"/>
    <w:rsid w:val="00E75365"/>
    <w:rsid w:val="00E82BC0"/>
    <w:rsid w:val="00E8650F"/>
    <w:rsid w:val="00E905B8"/>
    <w:rsid w:val="00E920FD"/>
    <w:rsid w:val="00E9527F"/>
    <w:rsid w:val="00EA7C38"/>
    <w:rsid w:val="00EB4B93"/>
    <w:rsid w:val="00EC3529"/>
    <w:rsid w:val="00EC4508"/>
    <w:rsid w:val="00EC4DC9"/>
    <w:rsid w:val="00ED304D"/>
    <w:rsid w:val="00ED44D3"/>
    <w:rsid w:val="00ED710C"/>
    <w:rsid w:val="00EE54E9"/>
    <w:rsid w:val="00EF47C9"/>
    <w:rsid w:val="00EF6417"/>
    <w:rsid w:val="00EF74DB"/>
    <w:rsid w:val="00F078AC"/>
    <w:rsid w:val="00F10B9E"/>
    <w:rsid w:val="00F12013"/>
    <w:rsid w:val="00F25875"/>
    <w:rsid w:val="00F30DA0"/>
    <w:rsid w:val="00F36921"/>
    <w:rsid w:val="00F45589"/>
    <w:rsid w:val="00F630EC"/>
    <w:rsid w:val="00F6422D"/>
    <w:rsid w:val="00F64F48"/>
    <w:rsid w:val="00F76085"/>
    <w:rsid w:val="00F82005"/>
    <w:rsid w:val="00F82857"/>
    <w:rsid w:val="00F85A7E"/>
    <w:rsid w:val="00F8730A"/>
    <w:rsid w:val="00F90141"/>
    <w:rsid w:val="00F927F2"/>
    <w:rsid w:val="00FA4951"/>
    <w:rsid w:val="00FA55BC"/>
    <w:rsid w:val="00FC1274"/>
    <w:rsid w:val="00FC2755"/>
    <w:rsid w:val="00FC4135"/>
    <w:rsid w:val="00FD0F32"/>
    <w:rsid w:val="00FD6A3A"/>
    <w:rsid w:val="00FF0425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543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43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43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43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43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543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43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43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43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43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St-585/2018</izvorni_sadrzaj>
    <derivirana_varijabla naziv="DomainObject.Predmet.OznakaBroj_1">St-585/2018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ELEKTRO GRAĐENJE d.o.o.</izvorni_sadrzaj>
    <derivirana_varijabla naziv="DomainObject.Predmet.ProtustrankaFormated_1">  ELEKTRO GRAĐENJE d.o.o.</derivirana_varijabla>
  </DomainObject.Predmet.ProtustrankaFormated>
  <DomainObject.Predmet.ProtustrankaFormatedOIB>
    <izvorni_sadrzaj>  ELEKTRO GRAĐENJE d.o.o., OIB 62428563433</izvorni_sadrzaj>
    <derivirana_varijabla naziv="DomainObject.Predmet.ProtustrankaFormatedOIB_1">  ELEKTRO GRAĐENJE d.o.o., OIB 62428563433</derivirana_varijabla>
  </DomainObject.Predmet.ProtustrankaFormatedOIB>
  <DomainObject.Predmet.ProtustrankaFormatedWithAdress>
    <izvorni_sadrzaj> ELEKTRO GRAĐENJE d.o.o., Gortanova 15, 10000 Zagreb</izvorni_sadrzaj>
    <derivirana_varijabla naziv="DomainObject.Predmet.ProtustrankaFormatedWithAdress_1"> ELEKTRO GRAĐENJE d.o.o., Gortanova 15, 10000 Zagreb</derivirana_varijabla>
  </DomainObject.Predmet.ProtustrankaFormatedWithAdress>
  <DomainObject.Predmet.ProtustrankaFormatedWithAdressOIB>
    <izvorni_sadrzaj> ELEKTRO GRAĐENJE d.o.o., OIB 62428563433, Gortanova 15, 10000 Zagreb</izvorni_sadrzaj>
    <derivirana_varijabla naziv="DomainObject.Predmet.ProtustrankaFormatedWithAdressOIB_1"> ELEKTRO GRAĐENJE d.o.o., OIB 62428563433, Gortanova 15, 10000 Zagreb</derivirana_varijabla>
  </DomainObject.Predmet.ProtustrankaFormatedWithAdressOIB>
  <DomainObject.Predmet.ProtustrankaWithAdress>
    <izvorni_sadrzaj>ELEKTRO GRAĐENJE d.o.o. Gortanova 15, 10000 Zagreb</izvorni_sadrzaj>
    <derivirana_varijabla naziv="DomainObject.Predmet.ProtustrankaWithAdress_1">ELEKTRO GRAĐENJE d.o.o. Gortanova 15, 10000 Zagreb</derivirana_varijabla>
  </DomainObject.Predmet.ProtustrankaWithAdress>
  <DomainObject.Predmet.ProtustrankaWithAdressOIB>
    <izvorni_sadrzaj>ELEKTRO GRAĐENJE d.o.o., OIB 62428563433, Gortanova 15, 10000 Zagreb</izvorni_sadrzaj>
    <derivirana_varijabla naziv="DomainObject.Predmet.ProtustrankaWithAdressOIB_1">ELEKTRO GRAĐENJE d.o.o., OIB 62428563433, Gortanova 15, 10000 Zagreb</derivirana_varijabla>
  </DomainObject.Predmet.ProtustrankaWithAdressOIB>
  <DomainObject.Predmet.ProtustrankaNazivFormated>
    <izvorni_sadrzaj>ELEKTRO GRAĐENJE d.o.o.</izvorni_sadrzaj>
    <derivirana_varijabla naziv="DomainObject.Predmet.ProtustrankaNazivFormated_1">ELEKTRO GRAĐENJE d.o.o.</derivirana_varijabla>
  </DomainObject.Predmet.ProtustrankaNazivFormated>
  <DomainObject.Predmet.ProtustrankaNazivFormatedOIB>
    <izvorni_sadrzaj>ELEKTRO GRAĐENJE d.o.o., OIB 62428563433</izvorni_sadrzaj>
    <derivirana_varijabla naziv="DomainObject.Predmet.ProtustrankaNazivFormatedOIB_1">ELEKTRO GRAĐENJE d.o.o., OIB 62428563433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 GRAĐENJE d.o.o.</item>
    </izvorni_sadrzaj>
    <derivirana_varijabla naziv="DomainObject.Predmet.ProtuStrankaListFormated_1">
      <item>ELEKTRO GRAĐENJE d.o.o.</item>
    </derivirana_varijabla>
  </DomainObject.Predmet.ProtuStrankaListFormated>
  <DomainObject.Predmet.ProtuStrankaListFormatedOIB>
    <izvorni_sadrzaj>
      <item>ELEKTRO GRAĐENJE d.o.o., OIB 62428563433</item>
    </izvorni_sadrzaj>
    <derivirana_varijabla naziv="DomainObject.Predmet.ProtuStrankaListFormatedOIB_1">
      <item>ELEKTRO GRAĐENJE d.o.o., OIB 62428563433</item>
    </derivirana_varijabla>
  </DomainObject.Predmet.ProtuStrankaListFormatedOIB>
  <DomainObject.Predmet.ProtuStrankaListFormatedWithAdress>
    <izvorni_sadrzaj>
      <item>ELEKTRO GRAĐENJE d.o.o., Gortanova 15, 10000 Zagreb</item>
    </izvorni_sadrzaj>
    <derivirana_varijabla naziv="DomainObject.Predmet.ProtuStrankaListFormatedWithAdress_1">
      <item>ELEKTRO GRAĐENJE d.o.o., Gortanova 15, 10000 Zagreb</item>
    </derivirana_varijabla>
  </DomainObject.Predmet.ProtuStrankaListFormatedWithAdress>
  <DomainObject.Predmet.ProtuStrankaListFormatedWithAdressOIB>
    <izvorni_sadrzaj>
      <item>ELEKTRO GRAĐENJE d.o.o., OIB 62428563433, Gortanova 15, 10000 Zagreb</item>
    </izvorni_sadrzaj>
    <derivirana_varijabla naziv="DomainObject.Predmet.ProtuStrankaListFormatedWithAdressOIB_1">
      <item>ELEKTRO GRAĐENJE d.o.o., OIB 62428563433, Gortanova 15, 10000 Zagreb</item>
    </derivirana_varijabla>
  </DomainObject.Predmet.ProtuStrankaListFormatedWithAdressOIB>
  <DomainObject.Predmet.ProtuStrankaListNazivFormated>
    <izvorni_sadrzaj>
      <item>ELEKTRO GRAĐENJE d.o.o.</item>
    </izvorni_sadrzaj>
    <derivirana_varijabla naziv="DomainObject.Predmet.ProtuStrankaListNazivFormated_1">
      <item>ELEKTRO GRAĐENJE d.o.o.</item>
    </derivirana_varijabla>
  </DomainObject.Predmet.ProtuStrankaListNazivFormated>
  <DomainObject.Predmet.ProtuStrankaListNazivFormatedOIB>
    <izvorni_sadrzaj>
      <item>ELEKTRO GRAĐENJE d.o.o., OIB 62428563433</item>
    </izvorni_sadrzaj>
    <derivirana_varijabla naziv="DomainObject.Predmet.ProtuStrankaListNazivFormatedOIB_1">
      <item>ELEKTRO GRAĐENJE d.o.o., OIB 62428563433</item>
    </derivirana_varijabla>
  </DomainObject.Predmet.ProtuStrankaListNazivFormatedOIB>
  <DomainObject.Predmet.OstaliListFormated>
    <izvorni_sadrzaj>
      <item>Zvonko Tolić</item>
    </izvorni_sadrzaj>
    <derivirana_varijabla naziv="DomainObject.Predmet.OstaliListFormated_1">
      <item>Zvonko Tolić</item>
    </derivirana_varijabla>
  </DomainObject.Predmet.OstaliListFormated>
  <DomainObject.Predmet.OstaliListFormatedOIB>
    <izvorni_sadrzaj>
      <item>Zvonko Tolić, OIB 93998748789</item>
    </izvorni_sadrzaj>
    <derivirana_varijabla naziv="DomainObject.Predmet.OstaliListFormatedOIB_1">
      <item>Zvonko Tolić, OIB 93998748789</item>
    </derivirana_varijabla>
  </DomainObject.Predmet.OstaliListFormatedOIB>
  <DomainObject.Predmet.OstaliListFormatedWithAdress>
    <izvorni_sadrzaj>
      <item>Zvonko Tolić, Ulica Vladimira Gortana 15, 10000 Zagreb</item>
    </izvorni_sadrzaj>
    <derivirana_varijabla naziv="DomainObject.Predmet.OstaliListFormatedWithAdress_1">
      <item>Zvonko Tolić, Ulica Vladimira Gortana 15, 10000 Zagreb</item>
    </derivirana_varijabla>
  </DomainObject.Predmet.OstaliListFormatedWithAdress>
  <DomainObject.Predmet.OstaliListFormatedWithAdressOIB>
    <izvorni_sadrzaj>
      <item>Zvonko Tolić, OIB 93998748789, Ulica Vladimira Gortana 15, 10000 Zagreb</item>
    </izvorni_sadrzaj>
    <derivirana_varijabla naziv="DomainObject.Predmet.OstaliListFormatedWithAdressOIB_1">
      <item>Zvonko Tolić, OIB 93998748789, Ulica Vladimira Gortana 15, 10000 Zagreb</item>
    </derivirana_varijabla>
  </DomainObject.Predmet.OstaliListFormatedWithAdressOIB>
  <DomainObject.Predmet.OstaliListNazivFormated>
    <izvorni_sadrzaj>
      <item>Zvonko Tolić</item>
    </izvorni_sadrzaj>
    <derivirana_varijabla naziv="DomainObject.Predmet.OstaliListNazivFormated_1">
      <item>Zvonko Tolić</item>
    </derivirana_varijabla>
  </DomainObject.Predmet.OstaliListNazivFormated>
  <DomainObject.Predmet.OstaliListNazivFormatedOIB>
    <izvorni_sadrzaj>
      <item>Zvonko Tolić, OIB 93998748789</item>
    </izvorni_sadrzaj>
    <derivirana_varijabla naziv="DomainObject.Predmet.OstaliListNazivFormatedOIB_1">
      <item>Zvonko Tolić, OIB 93998748789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 GRAĐENJE d.o.o.</izvorni_sadrzaj>
    <derivirana_varijabla naziv="DomainObject.Predmet.ProtustrankaIDrugi_1">ELEKTRO GRAĐENJE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ELEKTRO GRAĐENJE d.o.o., OIB 62428563433, Gortanova 15, 10000 Zagreb</izvorni_sadrzaj>
    <derivirana_varijabla naziv="DomainObject.Predmet.ProtustrankaIDrugiAdressOIB_1">ELEKTRO GRAĐENJE d.o.o., OIB 62428563433, Gortanova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 GRAĐENJE d.o.o.</item>
      <item>FINA Regionalni centar Zagreb</item>
      <item>Zvonko Tolić</item>
    </izvorni_sadrzaj>
    <derivirana_varijabla naziv="DomainObject.Predmet.SudioniciListNaziv_1">
      <item>ELEKTRO GRAĐENJE d.o.o.</item>
      <item>FINA Regionalni centar Zagreb</item>
      <item>Zvonko Tolić</item>
    </derivirana_varijabla>
  </DomainObject.Predmet.SudioniciListNaziv>
  <DomainObject.Predmet.SudioniciListAdressOIB>
    <izvorni_sadrzaj>
      <item>ELEKTRO GRAĐENJE d.o.o., OIB 62428563433, Gortanova 15,10000 Zagreb</item>
      <item>FINA Regionalni centar Zagreb, OIB 85821130368, Trg svibanjskih žrtava 1995. 1,10000 Zagreb</item>
      <item>Zvonko Tolić, OIB 93998748789, Ulica Vladimira Gortana 15,10000 Zagreb</item>
    </izvorni_sadrzaj>
    <derivirana_varijabla naziv="DomainObject.Predmet.SudioniciListAdressOIB_1">
      <item>ELEKTRO GRAĐENJE d.o.o., OIB 62428563433, Gortanova 15,10000 Zagreb</item>
      <item>FINA Regionalni centar Zagreb, OIB 85821130368, Trg svibanjskih žrtava 1995. 1,10000 Zagreb</item>
      <item>Zvonko Tolić, OIB 93998748789, Ulica Vladimira Gortana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62428563433</item>
      <item>, OIB 85821130368</item>
      <item>, OIB 93998748789</item>
    </izvorni_sadrzaj>
    <derivirana_varijabla naziv="DomainObject.Predmet.SudioniciListNazivOIB_1">
      <item>, OIB 62428563433</item>
      <item>, OIB 85821130368</item>
      <item>, OIB 93998748789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777C39-7DFF-4F94-84F3-DD01DEC60A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642</properties:Words>
  <properties:Characters>3586</properties:Characters>
  <properties:Lines>88</properties:Lines>
  <properties:Paragraphs>29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2018-07-13T06:38:00Z</dcterms:created>
  <dc:creator>tkovacevic</dc:creator>
  <cp:lastModifiedBy>Elizabeta Đeke</cp:lastModifiedBy>
  <cp:lastPrinted>2018-07-13T07:33:00Z</cp:lastPrinted>
  <dcterms:modified xmlns:xsi="http://www.w3.org/2001/XMLSchema-instance" xsi:type="dcterms:W3CDTF">2018-08-30T09:05:00Z</dcterms:modified>
  <cp:revision>8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(rješenje obustava.docx)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