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d7742" w14:paraId="d2d7742" w:rsidRDefault="009E7EC2" w:rsidR="009E7EC2" w:rsidRPr="007B26F0">
      <w:pPr>
        <w15:collapsed w:val="false"/>
        <w:rPr>
          <w:rFonts w:hAnsi="Times New Roman" w:ascii="Times New Roman"/>
          <w:sz w:val="4"/>
          <w:szCs w:val="4"/>
        </w:rPr>
      </w:pPr>
      <w:bookmarkStart w:name="_GoBack" w:id="0"/>
      <w:bookmarkEnd w:id="0"/>
    </w:p>
    <w:p w:rsidRDefault="00466359" w:rsidP="00AA3C45" w:rsidR="009E7EC2" w:rsidRPr="00AA3C45">
      <w:pPr>
        <w:ind w:left="708"/>
        <w:rPr>
          <w:rFonts w:hAnsi="Times New Roman" w:ascii="Times New Roman"/>
          <w:b/>
          <w:sz w:val="24"/>
          <w:szCs w:val="24"/>
        </w:rPr>
      </w:pPr>
      <w:r>
        <w:rPr>
          <w:rFonts w:hAnsi="Times New Roman" w:ascii="Times New Roman"/>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t xml:space="preserve">     </w:t>
      </w:r>
      <w:r w:rsidR="00F638FF">
        <w:rPr>
          <w:rFonts w:hAnsi="Times New Roman" w:ascii="Times New Roman"/>
          <w:noProof/>
          <w:sz w:val="24"/>
          <w:szCs w:val="24"/>
          <w:lang w:eastAsia="hr-HR"/>
        </w:rPr>
        <w:tab/>
      </w:r>
      <w:r w:rsidR="00323E42" w:rsidRPr="00AA3C45">
        <w:rPr>
          <w:rFonts w:hAnsi="Times New Roman" w:ascii="Times New Roman"/>
          <w:b/>
          <w:sz w:val="24"/>
          <w:szCs w:val="24"/>
        </w:rPr>
        <w:t>Posl. br</w:t>
      </w:r>
      <w:r w:rsidR="00925A8E" w:rsidRPr="00AA3C45">
        <w:rPr>
          <w:rFonts w:hAnsi="Times New Roman" w:ascii="Times New Roman"/>
          <w:b/>
          <w:sz w:val="24"/>
          <w:szCs w:val="24"/>
        </w:rPr>
        <w:t>.</w:t>
      </w:r>
      <w:r w:rsidR="00E224C8" w:rsidRPr="00AA3C45">
        <w:rPr>
          <w:rFonts w:hAnsi="Times New Roman" w:ascii="Times New Roman"/>
          <w:b/>
          <w:sz w:val="24"/>
          <w:szCs w:val="24"/>
        </w:rPr>
        <w:t xml:space="preserve"> 12. St-233</w:t>
      </w:r>
      <w:r w:rsidR="00323E42" w:rsidRPr="00AA3C45">
        <w:rPr>
          <w:rFonts w:hAnsi="Times New Roman" w:ascii="Times New Roman"/>
          <w:b/>
          <w:sz w:val="24"/>
          <w:szCs w:val="24"/>
        </w:rPr>
        <w:t>/2012</w:t>
      </w:r>
    </w:p>
    <w:p w:rsidRDefault="00AA3C45" w:rsidP="00225862" w:rsidR="00AA3C45" w:rsidRPr="00AA3C45">
      <w:pPr>
        <w:rPr>
          <w:rFonts w:hAnsi="Times New Roman" w:ascii="Times New Roman"/>
          <w:sz w:val="8"/>
          <w:szCs w:val="8"/>
          <w:lang w:eastAsia="hr-HR"/>
        </w:rPr>
      </w:pPr>
    </w:p>
    <w:p w:rsidRDefault="009E7EC2" w:rsidP="009E7EC2" w:rsidR="009E7EC2" w:rsidRPr="00AA3C45">
      <w:pPr>
        <w:pStyle w:val="Naslov1"/>
        <w:jc w:val="both"/>
      </w:pPr>
      <w:r w:rsidRPr="00AA3C45">
        <w:t>REPUBLIKA HRVATSKA</w:t>
      </w:r>
    </w:p>
    <w:p w:rsidRDefault="009E7EC2" w:rsidP="009E7EC2" w:rsidR="009E7EC2" w:rsidRPr="00AA3C45">
      <w:pPr>
        <w:jc w:val="both"/>
        <w:rPr>
          <w:rFonts w:hAnsi="Times New Roman" w:ascii="Times New Roman"/>
          <w:b/>
          <w:sz w:val="24"/>
          <w:szCs w:val="24"/>
        </w:rPr>
      </w:pPr>
      <w:r w:rsidRPr="00AA3C45">
        <w:rPr>
          <w:rFonts w:hAnsi="Times New Roman" w:ascii="Times New Roman"/>
          <w:b/>
          <w:sz w:val="24"/>
          <w:szCs w:val="24"/>
        </w:rPr>
        <w:t xml:space="preserve">TRGOVAČKI SUD U SPLITU </w:t>
      </w:r>
      <w:r w:rsidRPr="00AA3C45">
        <w:rPr>
          <w:rFonts w:hAnsi="Times New Roman" w:ascii="Times New Roman"/>
          <w:sz w:val="24"/>
          <w:szCs w:val="24"/>
        </w:rPr>
        <w:t xml:space="preserve">            </w:t>
      </w:r>
      <w:r w:rsidRPr="00AA3C45">
        <w:rPr>
          <w:rFonts w:hAnsi="Times New Roman" w:ascii="Times New Roman"/>
          <w:sz w:val="24"/>
          <w:szCs w:val="24"/>
        </w:rPr>
        <w:tab/>
      </w:r>
      <w:r w:rsidRPr="00AA3C45">
        <w:rPr>
          <w:rFonts w:hAnsi="Times New Roman" w:ascii="Times New Roman"/>
          <w:sz w:val="24"/>
          <w:szCs w:val="24"/>
        </w:rPr>
        <w:tab/>
      </w:r>
      <w:r w:rsidRPr="00AA3C45">
        <w:rPr>
          <w:rFonts w:hAnsi="Times New Roman" w:ascii="Times New Roman"/>
          <w:sz w:val="24"/>
          <w:szCs w:val="24"/>
        </w:rPr>
        <w:tab/>
        <w:t xml:space="preserve">      </w:t>
      </w:r>
    </w:p>
    <w:p w:rsidRDefault="009E7EC2" w:rsidP="009E7EC2" w:rsidR="009E7EC2" w:rsidRPr="00AA3C45">
      <w:pPr>
        <w:rPr>
          <w:rFonts w:hAnsi="Times New Roman" w:ascii="Times New Roman"/>
          <w:b/>
          <w:sz w:val="24"/>
          <w:szCs w:val="24"/>
        </w:rPr>
      </w:pPr>
      <w:r w:rsidRPr="00AA3C45">
        <w:rPr>
          <w:rFonts w:hAnsi="Times New Roman" w:ascii="Times New Roman"/>
          <w:b/>
          <w:sz w:val="24"/>
          <w:szCs w:val="24"/>
        </w:rPr>
        <w:t>Split, Sukoišanska br. 6.</w:t>
      </w:r>
    </w:p>
    <w:p w:rsidRDefault="009E7EC2" w:rsidP="009E7EC2" w:rsidR="009E7EC2" w:rsidRPr="00AA3C45">
      <w:pPr>
        <w:rPr>
          <w:rFonts w:hAnsi="Times New Roman" w:ascii="Times New Roman"/>
          <w:sz w:val="24"/>
          <w:szCs w:val="24"/>
        </w:rPr>
      </w:pPr>
    </w:p>
    <w:p w:rsidRDefault="001B5BA6" w:rsidP="001B5BA6" w:rsidR="001B5BA6" w:rsidRPr="00AA3C45">
      <w:pPr>
        <w:pStyle w:val="Naslov1"/>
      </w:pPr>
      <w:r w:rsidRPr="00AA3C45">
        <w:t>R E P U B L I K A   H R V A T S K A</w:t>
      </w:r>
    </w:p>
    <w:p w:rsidRDefault="001B5BA6" w:rsidP="001B5BA6" w:rsidR="001B5BA6" w:rsidRPr="00AA3C45">
      <w:pPr>
        <w:rPr>
          <w:rFonts w:hAnsi="Times New Roman" w:ascii="Times New Roman"/>
          <w:sz w:val="24"/>
          <w:szCs w:val="24"/>
          <w:lang w:eastAsia="hr-HR"/>
        </w:rPr>
      </w:pPr>
    </w:p>
    <w:p w:rsidRDefault="00426482" w:rsidP="009E7EC2" w:rsidR="009E7EC2" w:rsidRPr="00AA3C45">
      <w:pPr>
        <w:pStyle w:val="Naslov2"/>
        <w:rPr>
          <w:b/>
          <w:bCs/>
          <w:szCs w:val="24"/>
        </w:rPr>
      </w:pPr>
      <w:r>
        <w:rPr>
          <w:b/>
          <w:bCs/>
          <w:szCs w:val="24"/>
        </w:rPr>
        <w:t>Z A K L J U Č A K</w:t>
      </w:r>
    </w:p>
    <w:p w:rsidRDefault="009E7EC2" w:rsidP="009E7EC2" w:rsidR="009E7EC2" w:rsidRPr="00AA3C45">
      <w:pPr>
        <w:rPr>
          <w:rFonts w:hAnsi="Times New Roman" w:ascii="Times New Roman"/>
          <w:sz w:val="24"/>
          <w:szCs w:val="24"/>
        </w:rPr>
      </w:pPr>
    </w:p>
    <w:p w:rsidRDefault="009E7EC2" w:rsidP="00F638FF" w:rsidR="00C81434" w:rsidRPr="00AA3C45">
      <w:pPr>
        <w:pStyle w:val="Tijeloteksta"/>
        <w:rPr>
          <w:szCs w:val="24"/>
          <w:lang w:val="hr-HR"/>
        </w:rPr>
      </w:pPr>
      <w:r w:rsidRPr="00AA3C45">
        <w:rPr>
          <w:szCs w:val="24"/>
          <w:lang w:val="hr-HR"/>
        </w:rPr>
        <w:tab/>
      </w:r>
      <w:r w:rsidR="00C81434" w:rsidRPr="00AA3C45">
        <w:rPr>
          <w:szCs w:val="24"/>
          <w:lang w:val="hr-HR"/>
        </w:rPr>
        <w:t>Tr</w:t>
      </w:r>
      <w:r w:rsidR="001D704A">
        <w:rPr>
          <w:szCs w:val="24"/>
          <w:lang w:val="hr-HR"/>
        </w:rPr>
        <w:t>govački sud u Splitu, po sucu t</w:t>
      </w:r>
      <w:r w:rsidR="00C81434" w:rsidRPr="00AA3C45">
        <w:rPr>
          <w:szCs w:val="24"/>
          <w:lang w:val="hr-HR"/>
        </w:rPr>
        <w:t xml:space="preserve">og suda Pašku Bačiću, kao stečajnom sucu, u stečajnom postupku nad stečajnim dužnikom </w:t>
      </w:r>
      <w:r w:rsidR="00E224C8" w:rsidRPr="00AA3C45">
        <w:rPr>
          <w:szCs w:val="24"/>
          <w:lang w:val="hr-HR"/>
        </w:rPr>
        <w:t>REMONT d.o.o. u stečaju, Kaštel Sućurac, Cesta dr. Franje Tuđmana bb, OIB: 68419353480</w:t>
      </w:r>
      <w:r w:rsidR="00C81434" w:rsidRPr="00AA3C45">
        <w:rPr>
          <w:szCs w:val="24"/>
          <w:lang w:val="hr-HR"/>
        </w:rPr>
        <w:t xml:space="preserve">, </w:t>
      </w:r>
      <w:r w:rsidR="00991CFD" w:rsidRPr="00AA3C45">
        <w:rPr>
          <w:szCs w:val="24"/>
          <w:lang w:val="hr-HR"/>
        </w:rPr>
        <w:t>kojeg zastupa stečajni</w:t>
      </w:r>
      <w:r w:rsidR="00C81434" w:rsidRPr="00AA3C45">
        <w:rPr>
          <w:szCs w:val="24"/>
          <w:lang w:val="hr-HR"/>
        </w:rPr>
        <w:t xml:space="preserve"> upravitelj</w:t>
      </w:r>
      <w:r w:rsidR="003124FF" w:rsidRPr="00AA3C45">
        <w:rPr>
          <w:szCs w:val="24"/>
          <w:lang w:val="hr-HR"/>
        </w:rPr>
        <w:t xml:space="preserve"> </w:t>
      </w:r>
      <w:r w:rsidR="00E224C8" w:rsidRPr="00AA3C45">
        <w:rPr>
          <w:szCs w:val="24"/>
          <w:lang w:val="hr-HR"/>
        </w:rPr>
        <w:t>Marko Bitanga iz Podstrane, Radićeva 49</w:t>
      </w:r>
      <w:r w:rsidR="00C81434" w:rsidRPr="00AA3C45">
        <w:rPr>
          <w:szCs w:val="24"/>
          <w:lang w:val="hr-HR"/>
        </w:rPr>
        <w:t xml:space="preserve">, dana </w:t>
      </w:r>
      <w:r w:rsidR="00426482">
        <w:rPr>
          <w:szCs w:val="24"/>
          <w:lang w:val="hr-HR"/>
        </w:rPr>
        <w:t>18. siječnja 2016</w:t>
      </w:r>
      <w:r w:rsidR="00C81434" w:rsidRPr="00AA3C45">
        <w:rPr>
          <w:szCs w:val="24"/>
          <w:lang w:val="hr-HR"/>
        </w:rPr>
        <w:t>. god.</w:t>
      </w:r>
    </w:p>
    <w:p w:rsidRDefault="009E7EC2" w:rsidP="00F638FF" w:rsidR="009E7EC2" w:rsidRPr="00AA3C45">
      <w:pPr>
        <w:jc w:val="both"/>
        <w:rPr>
          <w:rFonts w:hAnsi="Times New Roman" w:ascii="Times New Roman"/>
          <w:sz w:val="24"/>
          <w:szCs w:val="24"/>
        </w:rPr>
      </w:pPr>
    </w:p>
    <w:p w:rsidRDefault="009E7EC2" w:rsidP="009E7EC2" w:rsidR="009E7EC2" w:rsidRPr="00AA3C45">
      <w:pPr>
        <w:rPr>
          <w:rFonts w:hAnsi="Times New Roman" w:ascii="Times New Roman"/>
          <w:sz w:val="24"/>
          <w:szCs w:val="24"/>
        </w:rPr>
      </w:pPr>
    </w:p>
    <w:p w:rsidRDefault="00426482" w:rsidP="009E7EC2" w:rsidR="009E7EC2" w:rsidRPr="00AA3C45">
      <w:pPr>
        <w:jc w:val="center"/>
        <w:rPr>
          <w:rFonts w:hAnsi="Times New Roman" w:ascii="Times New Roman"/>
          <w:sz w:val="24"/>
          <w:szCs w:val="24"/>
        </w:rPr>
      </w:pPr>
      <w:r>
        <w:rPr>
          <w:rFonts w:hAnsi="Times New Roman" w:ascii="Times New Roman"/>
          <w:sz w:val="24"/>
          <w:szCs w:val="24"/>
        </w:rPr>
        <w:t>z a k l j u č i o</w:t>
      </w:r>
      <w:r w:rsidR="009E7EC2" w:rsidRPr="00AA3C45">
        <w:rPr>
          <w:rFonts w:hAnsi="Times New Roman" w:ascii="Times New Roman"/>
          <w:sz w:val="24"/>
          <w:szCs w:val="24"/>
        </w:rPr>
        <w:t xml:space="preserve">    j e                                               </w:t>
      </w:r>
    </w:p>
    <w:p w:rsidRDefault="009E7EC2" w:rsidP="009E7EC2" w:rsidR="009E7EC2" w:rsidRPr="00AA3C45">
      <w:pPr>
        <w:jc w:val="both"/>
        <w:rPr>
          <w:rFonts w:hAnsi="Times New Roman" w:ascii="Times New Roman"/>
          <w:sz w:val="24"/>
          <w:szCs w:val="24"/>
        </w:rPr>
      </w:pPr>
    </w:p>
    <w:p w:rsidRDefault="00AA3C45" w:rsidP="00AA3C45" w:rsidR="009E7EC2" w:rsidRPr="00AA3C45">
      <w:pPr>
        <w:jc w:val="both"/>
        <w:rPr>
          <w:rFonts w:hAnsi="Times New Roman" w:ascii="Times New Roman"/>
          <w:sz w:val="24"/>
          <w:szCs w:val="24"/>
        </w:rPr>
      </w:pPr>
      <w:r w:rsidRPr="00AA3C45">
        <w:rPr>
          <w:rFonts w:hAnsi="Times New Roman" w:ascii="Times New Roman"/>
          <w:sz w:val="24"/>
          <w:szCs w:val="24"/>
        </w:rPr>
        <w:t>I</w:t>
      </w:r>
      <w:r w:rsidR="00463007">
        <w:rPr>
          <w:rFonts w:hAnsi="Times New Roman" w:ascii="Times New Roman"/>
          <w:sz w:val="24"/>
          <w:szCs w:val="24"/>
        </w:rPr>
        <w:t>.</w:t>
      </w:r>
      <w:r w:rsidRPr="00AA3C45">
        <w:rPr>
          <w:rFonts w:hAnsi="Times New Roman" w:ascii="Times New Roman"/>
          <w:sz w:val="24"/>
          <w:szCs w:val="24"/>
        </w:rPr>
        <w:t xml:space="preserve"> </w:t>
      </w:r>
      <w:r w:rsidR="000E0B5E" w:rsidRPr="000E0B5E">
        <w:rPr>
          <w:rFonts w:hAnsi="Times New Roman" w:ascii="Times New Roman"/>
          <w:sz w:val="24"/>
          <w:szCs w:val="24"/>
        </w:rPr>
        <w:t xml:space="preserve">Određuje se </w:t>
      </w:r>
      <w:r w:rsidR="000E0B5E">
        <w:rPr>
          <w:rFonts w:hAnsi="Times New Roman" w:ascii="Times New Roman"/>
          <w:sz w:val="24"/>
          <w:szCs w:val="24"/>
        </w:rPr>
        <w:t>drugo</w:t>
      </w:r>
      <w:r w:rsidR="000E0B5E" w:rsidRPr="000E0B5E">
        <w:rPr>
          <w:rFonts w:hAnsi="Times New Roman" w:ascii="Times New Roman"/>
          <w:sz w:val="24"/>
          <w:szCs w:val="24"/>
        </w:rPr>
        <w:t xml:space="preserve"> ročište za javnu dražbu radi prodaje</w:t>
      </w:r>
      <w:r w:rsidR="000E0B5E" w:rsidRPr="00C05555">
        <w:rPr>
          <w:szCs w:val="24"/>
        </w:rPr>
        <w:t xml:space="preserve"> </w:t>
      </w:r>
      <w:r w:rsidRPr="00AA3C45">
        <w:rPr>
          <w:rFonts w:hAnsi="Times New Roman" w:ascii="Times New Roman"/>
          <w:sz w:val="24"/>
          <w:szCs w:val="24"/>
        </w:rPr>
        <w:t>imovine stečajnog dužnika</w:t>
      </w:r>
      <w:r w:rsidR="00F638FF" w:rsidRPr="00F638FF">
        <w:rPr>
          <w:szCs w:val="24"/>
        </w:rPr>
        <w:t xml:space="preserve"> </w:t>
      </w:r>
      <w:r w:rsidR="00F638FF" w:rsidRPr="00F638FF">
        <w:rPr>
          <w:rFonts w:hAnsi="Times New Roman" w:ascii="Times New Roman"/>
          <w:sz w:val="24"/>
          <w:szCs w:val="24"/>
        </w:rPr>
        <w:t>REMONT d.o.o. u stečaju, Kaštel Sućurac</w:t>
      </w:r>
      <w:r w:rsidR="0040405E">
        <w:rPr>
          <w:rFonts w:hAnsi="Times New Roman" w:ascii="Times New Roman"/>
          <w:sz w:val="24"/>
          <w:szCs w:val="24"/>
        </w:rPr>
        <w:t xml:space="preserve"> u stečajnom postupku</w:t>
      </w:r>
      <w:r w:rsidR="000E544B">
        <w:rPr>
          <w:rFonts w:hAnsi="Times New Roman" w:ascii="Times New Roman"/>
          <w:sz w:val="24"/>
          <w:szCs w:val="24"/>
        </w:rPr>
        <w:t xml:space="preserve"> i to</w:t>
      </w:r>
      <w:r w:rsidRPr="00AA3C45">
        <w:rPr>
          <w:rFonts w:hAnsi="Times New Roman" w:ascii="Times New Roman"/>
          <w:sz w:val="24"/>
          <w:szCs w:val="24"/>
        </w:rPr>
        <w:t>:</w:t>
      </w:r>
    </w:p>
    <w:p w:rsidRDefault="00AA3C45" w:rsidP="00AA3C45" w:rsidR="00AA3C45" w:rsidRPr="004C068C">
      <w:pPr>
        <w:jc w:val="both"/>
        <w:rPr>
          <w:rFonts w:hAnsi="Times New Roman" w:ascii="Times New Roman"/>
        </w:rPr>
      </w:pPr>
    </w:p>
    <w:p w:rsidRDefault="003E5F97" w:rsidP="003E5F97" w:rsidR="003E5F97">
      <w:pPr>
        <w:jc w:val="both"/>
        <w:rPr>
          <w:rFonts w:hAnsi="Times New Roman" w:ascii="Times New Roman"/>
          <w:sz w:val="24"/>
          <w:szCs w:val="24"/>
        </w:rPr>
      </w:pPr>
      <w:r>
        <w:rPr>
          <w:rFonts w:hAnsi="Times New Roman" w:ascii="Times New Roman"/>
          <w:sz w:val="24"/>
          <w:szCs w:val="24"/>
        </w:rPr>
        <w:t>A) Osnovna sredstva s utvrđenom vrijednosti:</w:t>
      </w:r>
    </w:p>
    <w:p w:rsidRDefault="003E5F97" w:rsidP="003E5F97" w:rsidR="003E5F97">
      <w:pPr>
        <w:jc w:val="both"/>
        <w:rPr>
          <w:rFonts w:hAnsi="Times New Roman" w:ascii="Times New Roman"/>
          <w:sz w:val="24"/>
          <w:szCs w:val="24"/>
        </w:rPr>
      </w:pPr>
      <w:r>
        <w:rPr>
          <w:rFonts w:hAnsi="Times New Roman" w:ascii="Times New Roman"/>
          <w:sz w:val="24"/>
          <w:szCs w:val="24"/>
        </w:rPr>
        <w:t xml:space="preserve">1. Abraz. cirkular PROGR – 320,00 kn; </w:t>
      </w:r>
    </w:p>
    <w:p w:rsidRDefault="003E5F97" w:rsidP="003E5F97" w:rsidR="003E5F97">
      <w:pPr>
        <w:jc w:val="both"/>
        <w:rPr>
          <w:rFonts w:hAnsi="Times New Roman" w:ascii="Times New Roman"/>
          <w:sz w:val="24"/>
          <w:szCs w:val="24"/>
        </w:rPr>
      </w:pPr>
      <w:r>
        <w:rPr>
          <w:rFonts w:hAnsi="Times New Roman" w:ascii="Times New Roman"/>
          <w:sz w:val="24"/>
          <w:szCs w:val="24"/>
        </w:rPr>
        <w:t>2. Aparat za varenje Co2 LDA – 495,00 kn;</w:t>
      </w:r>
    </w:p>
    <w:p w:rsidRDefault="003E5F97" w:rsidP="003E5F97" w:rsidR="003E5F97">
      <w:pPr>
        <w:jc w:val="both"/>
        <w:rPr>
          <w:rFonts w:hAnsi="Times New Roman" w:ascii="Times New Roman"/>
          <w:sz w:val="24"/>
          <w:szCs w:val="24"/>
        </w:rPr>
      </w:pPr>
      <w:r>
        <w:rPr>
          <w:rFonts w:hAnsi="Times New Roman" w:ascii="Times New Roman"/>
          <w:sz w:val="24"/>
          <w:szCs w:val="24"/>
        </w:rPr>
        <w:t>3. Aparat za varenje „G“ – 234,00 kn;</w:t>
      </w:r>
    </w:p>
    <w:p w:rsidRDefault="003E5F97" w:rsidP="003E5F97" w:rsidR="003E5F97">
      <w:pPr>
        <w:jc w:val="both"/>
        <w:rPr>
          <w:rFonts w:hAnsi="Times New Roman" w:ascii="Times New Roman"/>
          <w:sz w:val="24"/>
          <w:szCs w:val="24"/>
        </w:rPr>
      </w:pPr>
      <w:r>
        <w:rPr>
          <w:rFonts w:hAnsi="Times New Roman" w:ascii="Times New Roman"/>
          <w:sz w:val="24"/>
          <w:szCs w:val="24"/>
        </w:rPr>
        <w:t xml:space="preserve">4. Aparat za varenje „K“ – 270,00 kn; </w:t>
      </w:r>
    </w:p>
    <w:p w:rsidRDefault="003E5F97" w:rsidP="003E5F97" w:rsidR="003E5F97">
      <w:pPr>
        <w:jc w:val="both"/>
        <w:rPr>
          <w:rFonts w:hAnsi="Times New Roman" w:ascii="Times New Roman"/>
          <w:sz w:val="24"/>
          <w:szCs w:val="24"/>
        </w:rPr>
      </w:pPr>
      <w:r>
        <w:rPr>
          <w:rFonts w:hAnsi="Times New Roman" w:ascii="Times New Roman"/>
          <w:sz w:val="24"/>
          <w:szCs w:val="24"/>
        </w:rPr>
        <w:t>5. Aparat za varenje „K“ – 270,00 kn;</w:t>
      </w:r>
    </w:p>
    <w:p w:rsidRDefault="003E5F97" w:rsidP="003E5F97" w:rsidR="003E5F97">
      <w:pPr>
        <w:jc w:val="both"/>
        <w:rPr>
          <w:rFonts w:hAnsi="Times New Roman" w:ascii="Times New Roman"/>
          <w:sz w:val="24"/>
          <w:szCs w:val="24"/>
        </w:rPr>
      </w:pPr>
      <w:r>
        <w:rPr>
          <w:rFonts w:hAnsi="Times New Roman" w:ascii="Times New Roman"/>
          <w:sz w:val="24"/>
          <w:szCs w:val="24"/>
        </w:rPr>
        <w:t>6. Aparat za varenje IN – 1.894,00 kn;</w:t>
      </w:r>
    </w:p>
    <w:p w:rsidRDefault="003E5F97" w:rsidP="003E5F97" w:rsidR="003E5F97">
      <w:pPr>
        <w:jc w:val="both"/>
        <w:rPr>
          <w:rFonts w:hAnsi="Times New Roman" w:ascii="Times New Roman"/>
          <w:sz w:val="24"/>
          <w:szCs w:val="24"/>
        </w:rPr>
      </w:pPr>
      <w:r>
        <w:rPr>
          <w:rFonts w:hAnsi="Times New Roman" w:ascii="Times New Roman"/>
          <w:sz w:val="24"/>
          <w:szCs w:val="24"/>
        </w:rPr>
        <w:t xml:space="preserve">7. Aparat za varenje MI – 1.800,00 kn; </w:t>
      </w:r>
    </w:p>
    <w:p w:rsidRDefault="003E5F97" w:rsidP="003E5F97" w:rsidR="003E5F97">
      <w:pPr>
        <w:jc w:val="both"/>
        <w:rPr>
          <w:rFonts w:hAnsi="Times New Roman" w:ascii="Times New Roman"/>
          <w:sz w:val="24"/>
          <w:szCs w:val="24"/>
        </w:rPr>
      </w:pPr>
      <w:r>
        <w:rPr>
          <w:rFonts w:hAnsi="Times New Roman" w:ascii="Times New Roman"/>
          <w:sz w:val="24"/>
          <w:szCs w:val="24"/>
        </w:rPr>
        <w:t>8. Aparat za varenje VA – 2.880,00 kn;</w:t>
      </w:r>
    </w:p>
    <w:p w:rsidRDefault="003E5F97" w:rsidP="003E5F97" w:rsidR="003E5F97">
      <w:pPr>
        <w:jc w:val="both"/>
        <w:rPr>
          <w:rFonts w:hAnsi="Times New Roman" w:ascii="Times New Roman"/>
          <w:sz w:val="24"/>
          <w:szCs w:val="24"/>
        </w:rPr>
      </w:pPr>
      <w:r>
        <w:rPr>
          <w:rFonts w:hAnsi="Times New Roman" w:ascii="Times New Roman"/>
          <w:sz w:val="24"/>
          <w:szCs w:val="24"/>
        </w:rPr>
        <w:t>9. Aparat za varenje GO – 2.970,00 kn;</w:t>
      </w:r>
    </w:p>
    <w:p w:rsidRDefault="003E5F97" w:rsidP="003E5F97" w:rsidR="003E5F97">
      <w:pPr>
        <w:jc w:val="both"/>
        <w:rPr>
          <w:rFonts w:hAnsi="Times New Roman" w:ascii="Times New Roman"/>
          <w:sz w:val="24"/>
          <w:szCs w:val="24"/>
        </w:rPr>
      </w:pPr>
      <w:r>
        <w:rPr>
          <w:rFonts w:hAnsi="Times New Roman" w:ascii="Times New Roman"/>
          <w:sz w:val="24"/>
          <w:szCs w:val="24"/>
        </w:rPr>
        <w:t>10. Aparat za vezivanje – 2.295,00 kn;</w:t>
      </w:r>
    </w:p>
    <w:p w:rsidRDefault="003E5F97" w:rsidP="003E5F97" w:rsidR="003E5F97">
      <w:pPr>
        <w:jc w:val="both"/>
        <w:rPr>
          <w:rFonts w:hAnsi="Times New Roman" w:ascii="Times New Roman"/>
          <w:sz w:val="24"/>
          <w:szCs w:val="24"/>
        </w:rPr>
      </w:pPr>
      <w:r>
        <w:rPr>
          <w:rFonts w:hAnsi="Times New Roman" w:ascii="Times New Roman"/>
          <w:sz w:val="24"/>
          <w:szCs w:val="24"/>
        </w:rPr>
        <w:t>11. Aparat za varenje „K“ – 612,00 kn;</w:t>
      </w:r>
    </w:p>
    <w:p w:rsidRDefault="003E5F97" w:rsidP="003E5F97" w:rsidR="003E5F97">
      <w:pPr>
        <w:jc w:val="both"/>
        <w:rPr>
          <w:rFonts w:hAnsi="Times New Roman" w:ascii="Times New Roman"/>
          <w:sz w:val="24"/>
          <w:szCs w:val="24"/>
        </w:rPr>
      </w:pPr>
      <w:r>
        <w:rPr>
          <w:rFonts w:hAnsi="Times New Roman" w:ascii="Times New Roman"/>
          <w:sz w:val="24"/>
          <w:szCs w:val="24"/>
        </w:rPr>
        <w:t>12. Brusilica za okrug. BR. – 5.760,00 kn;</w:t>
      </w:r>
    </w:p>
    <w:p w:rsidRDefault="003E5F97" w:rsidP="003E5F97" w:rsidR="003E5F97">
      <w:pPr>
        <w:jc w:val="both"/>
        <w:rPr>
          <w:rFonts w:hAnsi="Times New Roman" w:ascii="Times New Roman"/>
          <w:sz w:val="24"/>
          <w:szCs w:val="24"/>
        </w:rPr>
      </w:pPr>
      <w:r>
        <w:rPr>
          <w:rFonts w:hAnsi="Times New Roman" w:ascii="Times New Roman"/>
          <w:sz w:val="24"/>
          <w:szCs w:val="24"/>
        </w:rPr>
        <w:t>13. Brusilica za tok. NO. –1.890,00 kn;</w:t>
      </w:r>
    </w:p>
    <w:p w:rsidRDefault="003E5F97" w:rsidP="003E5F97" w:rsidR="003E5F97">
      <w:pPr>
        <w:jc w:val="both"/>
        <w:rPr>
          <w:rFonts w:hAnsi="Times New Roman" w:ascii="Times New Roman"/>
          <w:sz w:val="24"/>
          <w:szCs w:val="24"/>
        </w:rPr>
      </w:pPr>
      <w:r>
        <w:rPr>
          <w:rFonts w:hAnsi="Times New Roman" w:ascii="Times New Roman"/>
          <w:sz w:val="24"/>
          <w:szCs w:val="24"/>
        </w:rPr>
        <w:t>14. Brza radij. bušilica – 9.990,00 kn;</w:t>
      </w:r>
    </w:p>
    <w:p w:rsidRDefault="003E5F97" w:rsidP="003E5F97" w:rsidR="003E5F97">
      <w:pPr>
        <w:jc w:val="both"/>
        <w:rPr>
          <w:rFonts w:hAnsi="Times New Roman" w:ascii="Times New Roman"/>
          <w:sz w:val="24"/>
          <w:szCs w:val="24"/>
        </w:rPr>
      </w:pPr>
      <w:r>
        <w:rPr>
          <w:rFonts w:hAnsi="Times New Roman" w:ascii="Times New Roman"/>
          <w:sz w:val="24"/>
          <w:szCs w:val="24"/>
        </w:rPr>
        <w:t>15. Bušilica indust. S M. – 3.690,00 kn;</w:t>
      </w:r>
    </w:p>
    <w:p w:rsidRDefault="003E5F97" w:rsidP="003E5F97" w:rsidR="003E5F97">
      <w:pPr>
        <w:jc w:val="both"/>
        <w:rPr>
          <w:rFonts w:hAnsi="Times New Roman" w:ascii="Times New Roman"/>
          <w:sz w:val="24"/>
          <w:szCs w:val="24"/>
        </w:rPr>
      </w:pPr>
      <w:r>
        <w:rPr>
          <w:rFonts w:hAnsi="Times New Roman" w:ascii="Times New Roman"/>
          <w:sz w:val="24"/>
          <w:szCs w:val="24"/>
        </w:rPr>
        <w:t>16. Garderobni ormar drv. 5 kom. – 72,00 kn;</w:t>
      </w:r>
    </w:p>
    <w:p w:rsidRDefault="003E5F97" w:rsidP="003E5F97" w:rsidR="003E5F97">
      <w:pPr>
        <w:jc w:val="both"/>
        <w:rPr>
          <w:rFonts w:hAnsi="Times New Roman" w:ascii="Times New Roman"/>
          <w:sz w:val="24"/>
          <w:szCs w:val="24"/>
        </w:rPr>
      </w:pPr>
      <w:r>
        <w:rPr>
          <w:rFonts w:hAnsi="Times New Roman" w:ascii="Times New Roman"/>
          <w:sz w:val="24"/>
          <w:szCs w:val="24"/>
        </w:rPr>
        <w:t>17. Garn. namjštaja ured. – 1.134,00 kn;</w:t>
      </w:r>
    </w:p>
    <w:p w:rsidRDefault="003E5F97" w:rsidP="003E5F97" w:rsidR="003E5F97">
      <w:pPr>
        <w:jc w:val="both"/>
        <w:rPr>
          <w:rFonts w:hAnsi="Times New Roman" w:ascii="Times New Roman"/>
          <w:sz w:val="24"/>
          <w:szCs w:val="24"/>
        </w:rPr>
      </w:pPr>
      <w:r>
        <w:rPr>
          <w:rFonts w:hAnsi="Times New Roman" w:ascii="Times New Roman"/>
          <w:sz w:val="24"/>
          <w:szCs w:val="24"/>
        </w:rPr>
        <w:t xml:space="preserve">18. Gar. ured. namještaja – 540,00 kn; </w:t>
      </w:r>
    </w:p>
    <w:p w:rsidRDefault="003E5F97" w:rsidP="003E5F97" w:rsidR="003E5F97">
      <w:pPr>
        <w:jc w:val="both"/>
        <w:rPr>
          <w:rFonts w:hAnsi="Times New Roman" w:ascii="Times New Roman"/>
          <w:sz w:val="24"/>
          <w:szCs w:val="24"/>
        </w:rPr>
      </w:pPr>
      <w:r>
        <w:rPr>
          <w:rFonts w:hAnsi="Times New Roman" w:ascii="Times New Roman"/>
          <w:sz w:val="24"/>
          <w:szCs w:val="24"/>
        </w:rPr>
        <w:t>19. Glodalica „A G 400NC“ – 17.080,00 kn;</w:t>
      </w:r>
    </w:p>
    <w:p w:rsidRDefault="003E5F97" w:rsidP="003E5F97" w:rsidR="003E5F97">
      <w:pPr>
        <w:jc w:val="both"/>
        <w:rPr>
          <w:rFonts w:hAnsi="Times New Roman" w:ascii="Times New Roman"/>
          <w:sz w:val="24"/>
          <w:szCs w:val="24"/>
        </w:rPr>
      </w:pPr>
      <w:r>
        <w:rPr>
          <w:rFonts w:hAnsi="Times New Roman" w:ascii="Times New Roman"/>
          <w:sz w:val="24"/>
          <w:szCs w:val="24"/>
        </w:rPr>
        <w:t>20. Glodalica „G UK 3N“ T – 4.050,00 kn;</w:t>
      </w:r>
    </w:p>
    <w:p w:rsidRDefault="003E5F97" w:rsidP="003E5F97" w:rsidR="003E5F97">
      <w:pPr>
        <w:jc w:val="both"/>
        <w:rPr>
          <w:rFonts w:hAnsi="Times New Roman" w:ascii="Times New Roman"/>
          <w:sz w:val="24"/>
          <w:szCs w:val="24"/>
        </w:rPr>
      </w:pPr>
      <w:r>
        <w:rPr>
          <w:rFonts w:hAnsi="Times New Roman" w:ascii="Times New Roman"/>
          <w:sz w:val="24"/>
          <w:szCs w:val="24"/>
        </w:rPr>
        <w:t xml:space="preserve">21. Horizon. glodalica BORW </w:t>
      </w:r>
      <w:r>
        <w:rPr>
          <w:rFonts w:hAnsi="Times New Roman" w:ascii="Times New Roman"/>
          <w:sz w:val="24"/>
          <w:szCs w:val="24"/>
        </w:rPr>
        <w:softHyphen/>
        <w:t>– 14.740,00 kn;</w:t>
      </w:r>
    </w:p>
    <w:p w:rsidRDefault="003E5F97" w:rsidP="003E5F97" w:rsidR="003E5F97">
      <w:pPr>
        <w:jc w:val="both"/>
        <w:rPr>
          <w:rFonts w:hAnsi="Times New Roman" w:ascii="Times New Roman"/>
          <w:sz w:val="24"/>
          <w:szCs w:val="24"/>
        </w:rPr>
      </w:pPr>
      <w:r>
        <w:rPr>
          <w:rFonts w:hAnsi="Times New Roman" w:ascii="Times New Roman"/>
          <w:sz w:val="24"/>
          <w:szCs w:val="24"/>
        </w:rPr>
        <w:t>22. Instrument za mjer. deblj. – 972,00 kn;</w:t>
      </w:r>
    </w:p>
    <w:p w:rsidRDefault="003E5F97" w:rsidP="003E5F97" w:rsidR="003E5F97">
      <w:pPr>
        <w:jc w:val="both"/>
        <w:rPr>
          <w:rFonts w:hAnsi="Times New Roman" w:ascii="Times New Roman"/>
          <w:sz w:val="24"/>
          <w:szCs w:val="24"/>
        </w:rPr>
      </w:pPr>
      <w:r>
        <w:rPr>
          <w:rFonts w:hAnsi="Times New Roman" w:ascii="Times New Roman"/>
          <w:sz w:val="24"/>
          <w:szCs w:val="24"/>
        </w:rPr>
        <w:t>23. Ispr. za punjenje – 972,00 kn;</w:t>
      </w:r>
    </w:p>
    <w:p w:rsidRDefault="003E5F97" w:rsidP="003E5F97" w:rsidR="003E5F97">
      <w:pPr>
        <w:jc w:val="both"/>
        <w:rPr>
          <w:rFonts w:hAnsi="Times New Roman" w:ascii="Times New Roman"/>
          <w:sz w:val="24"/>
          <w:szCs w:val="24"/>
        </w:rPr>
      </w:pPr>
      <w:r>
        <w:rPr>
          <w:rFonts w:hAnsi="Times New Roman" w:ascii="Times New Roman"/>
          <w:sz w:val="24"/>
          <w:szCs w:val="24"/>
        </w:rPr>
        <w:t>24. Kanc. gar. namj.(2stola) – 1.026,00 kn;</w:t>
      </w:r>
    </w:p>
    <w:p w:rsidRDefault="003E5F97" w:rsidP="003E5F97" w:rsidR="003E5F97">
      <w:pPr>
        <w:jc w:val="both"/>
        <w:rPr>
          <w:rFonts w:hAnsi="Times New Roman" w:ascii="Times New Roman"/>
          <w:sz w:val="24"/>
          <w:szCs w:val="24"/>
        </w:rPr>
      </w:pPr>
      <w:r>
        <w:rPr>
          <w:rFonts w:hAnsi="Times New Roman" w:ascii="Times New Roman"/>
          <w:sz w:val="24"/>
          <w:szCs w:val="24"/>
        </w:rPr>
        <w:t>25. Klima uređaj 2,5 – kW 207,00 kn;</w:t>
      </w:r>
    </w:p>
    <w:p w:rsidRDefault="003E5F97" w:rsidP="003E5F97" w:rsidR="003E5F97">
      <w:pPr>
        <w:jc w:val="both"/>
        <w:rPr>
          <w:rFonts w:hAnsi="Times New Roman" w:ascii="Times New Roman"/>
          <w:sz w:val="24"/>
          <w:szCs w:val="24"/>
        </w:rPr>
      </w:pPr>
      <w:r>
        <w:rPr>
          <w:rFonts w:hAnsi="Times New Roman" w:ascii="Times New Roman"/>
          <w:sz w:val="24"/>
          <w:szCs w:val="24"/>
        </w:rPr>
        <w:lastRenderedPageBreak/>
        <w:t>26. Klima uređaj 2,5 kW – 207,00 kn;</w:t>
      </w:r>
    </w:p>
    <w:p w:rsidRDefault="003E5F97" w:rsidP="003E5F97" w:rsidR="003E5F97">
      <w:pPr>
        <w:jc w:val="both"/>
        <w:rPr>
          <w:rFonts w:hAnsi="Times New Roman" w:ascii="Times New Roman"/>
          <w:sz w:val="24"/>
          <w:szCs w:val="24"/>
        </w:rPr>
      </w:pPr>
      <w:r>
        <w:rPr>
          <w:rFonts w:hAnsi="Times New Roman" w:ascii="Times New Roman"/>
          <w:sz w:val="24"/>
          <w:szCs w:val="24"/>
        </w:rPr>
        <w:t xml:space="preserve">27. Klima uređaj AC 35B – 243,00 kn; </w:t>
      </w:r>
    </w:p>
    <w:p w:rsidRDefault="003E5F97" w:rsidP="003E5F97" w:rsidR="003E5F97">
      <w:pPr>
        <w:jc w:val="both"/>
        <w:rPr>
          <w:rFonts w:hAnsi="Times New Roman" w:ascii="Times New Roman"/>
          <w:sz w:val="24"/>
          <w:szCs w:val="24"/>
        </w:rPr>
      </w:pPr>
      <w:r>
        <w:rPr>
          <w:rFonts w:hAnsi="Times New Roman" w:ascii="Times New Roman"/>
          <w:sz w:val="24"/>
          <w:szCs w:val="24"/>
        </w:rPr>
        <w:t xml:space="preserve">28. Klima uređaj CS 12DK </w:t>
      </w:r>
      <w:r>
        <w:rPr>
          <w:rFonts w:hAnsi="Times New Roman" w:ascii="Times New Roman"/>
          <w:sz w:val="24"/>
          <w:szCs w:val="24"/>
        </w:rPr>
        <w:softHyphen/>
        <w:t>– 470,00 kn;</w:t>
      </w:r>
    </w:p>
    <w:p w:rsidRDefault="003E5F97" w:rsidP="003E5F97" w:rsidR="003E5F97">
      <w:pPr>
        <w:jc w:val="both"/>
        <w:rPr>
          <w:rFonts w:hAnsi="Times New Roman" w:ascii="Times New Roman"/>
          <w:sz w:val="24"/>
          <w:szCs w:val="24"/>
        </w:rPr>
      </w:pPr>
      <w:r>
        <w:rPr>
          <w:rFonts w:hAnsi="Times New Roman" w:ascii="Times New Roman"/>
          <w:sz w:val="24"/>
          <w:szCs w:val="24"/>
        </w:rPr>
        <w:t>29. Klima uređaj GOLDSTA – 684,00 kn;</w:t>
      </w:r>
    </w:p>
    <w:p w:rsidRDefault="003E5F97" w:rsidP="003E5F97" w:rsidR="003E5F97">
      <w:pPr>
        <w:jc w:val="both"/>
        <w:rPr>
          <w:rFonts w:hAnsi="Times New Roman" w:ascii="Times New Roman"/>
          <w:sz w:val="24"/>
          <w:szCs w:val="24"/>
        </w:rPr>
      </w:pPr>
      <w:r>
        <w:rPr>
          <w:rFonts w:hAnsi="Times New Roman" w:ascii="Times New Roman"/>
          <w:sz w:val="24"/>
          <w:szCs w:val="24"/>
        </w:rPr>
        <w:t>30. Klima uređaj GREEN L – 198,00 kn;</w:t>
      </w:r>
    </w:p>
    <w:p w:rsidRDefault="003E5F97" w:rsidP="003E5F97" w:rsidR="003E5F97">
      <w:pPr>
        <w:jc w:val="both"/>
        <w:rPr>
          <w:rFonts w:hAnsi="Times New Roman" w:ascii="Times New Roman"/>
          <w:sz w:val="24"/>
          <w:szCs w:val="24"/>
        </w:rPr>
      </w:pPr>
      <w:r>
        <w:rPr>
          <w:rFonts w:hAnsi="Times New Roman" w:ascii="Times New Roman"/>
          <w:sz w:val="24"/>
          <w:szCs w:val="24"/>
        </w:rPr>
        <w:t>31. Klima uređaj GREEN L – 198,00 kn;</w:t>
      </w:r>
    </w:p>
    <w:p w:rsidRDefault="003E5F97" w:rsidP="003E5F97" w:rsidR="003E5F97">
      <w:pPr>
        <w:jc w:val="both"/>
        <w:rPr>
          <w:rFonts w:hAnsi="Times New Roman" w:ascii="Times New Roman"/>
          <w:sz w:val="24"/>
          <w:szCs w:val="24"/>
        </w:rPr>
      </w:pPr>
      <w:r>
        <w:rPr>
          <w:rFonts w:hAnsi="Times New Roman" w:ascii="Times New Roman"/>
          <w:sz w:val="24"/>
          <w:szCs w:val="24"/>
        </w:rPr>
        <w:t>32. Klupski stolić – 162,00 kn;</w:t>
      </w:r>
    </w:p>
    <w:p w:rsidRDefault="003E5F97" w:rsidP="003E5F97" w:rsidR="003E5F97">
      <w:pPr>
        <w:jc w:val="both"/>
        <w:rPr>
          <w:rFonts w:hAnsi="Times New Roman" w:ascii="Times New Roman"/>
          <w:sz w:val="24"/>
          <w:szCs w:val="24"/>
        </w:rPr>
      </w:pPr>
      <w:r>
        <w:rPr>
          <w:rFonts w:hAnsi="Times New Roman" w:ascii="Times New Roman"/>
          <w:sz w:val="24"/>
          <w:szCs w:val="24"/>
        </w:rPr>
        <w:t>33. Kompen. jal. ener./ST – 5.580,00 kn;</w:t>
      </w:r>
    </w:p>
    <w:p w:rsidRDefault="003E5F97" w:rsidP="003E5F97" w:rsidR="003E5F97">
      <w:pPr>
        <w:jc w:val="both"/>
        <w:rPr>
          <w:rFonts w:hAnsi="Times New Roman" w:ascii="Times New Roman"/>
          <w:sz w:val="24"/>
          <w:szCs w:val="24"/>
        </w:rPr>
      </w:pPr>
      <w:r>
        <w:rPr>
          <w:rFonts w:hAnsi="Times New Roman" w:ascii="Times New Roman"/>
          <w:sz w:val="24"/>
          <w:szCs w:val="24"/>
        </w:rPr>
        <w:t>34. Kompjut. mreža (II) SWI – 585,00 kn;</w:t>
      </w:r>
    </w:p>
    <w:p w:rsidRDefault="003E5F97" w:rsidP="003E5F97" w:rsidR="003E5F97">
      <w:pPr>
        <w:jc w:val="both"/>
        <w:rPr>
          <w:rFonts w:hAnsi="Times New Roman" w:ascii="Times New Roman"/>
          <w:sz w:val="24"/>
          <w:szCs w:val="24"/>
        </w:rPr>
      </w:pPr>
      <w:r>
        <w:rPr>
          <w:rFonts w:hAnsi="Times New Roman" w:ascii="Times New Roman"/>
          <w:sz w:val="24"/>
          <w:szCs w:val="24"/>
        </w:rPr>
        <w:t>35. Kompresor A BAC00 STA – 8.010,00 kn;</w:t>
      </w:r>
    </w:p>
    <w:p w:rsidRDefault="003E5F97" w:rsidP="003E5F97" w:rsidR="003E5F97">
      <w:pPr>
        <w:jc w:val="both"/>
        <w:rPr>
          <w:rFonts w:hAnsi="Times New Roman" w:ascii="Times New Roman"/>
          <w:sz w:val="24"/>
          <w:szCs w:val="24"/>
        </w:rPr>
      </w:pPr>
      <w:r>
        <w:rPr>
          <w:rFonts w:hAnsi="Times New Roman" w:ascii="Times New Roman"/>
          <w:sz w:val="24"/>
          <w:szCs w:val="24"/>
        </w:rPr>
        <w:t>36. Konferencijski stol – 180,00 kn;</w:t>
      </w:r>
    </w:p>
    <w:p w:rsidRDefault="003E5F97" w:rsidP="003E5F97" w:rsidR="003E5F97">
      <w:pPr>
        <w:jc w:val="both"/>
        <w:rPr>
          <w:rFonts w:hAnsi="Times New Roman" w:ascii="Times New Roman"/>
          <w:sz w:val="24"/>
          <w:szCs w:val="24"/>
        </w:rPr>
      </w:pPr>
      <w:r>
        <w:rPr>
          <w:rFonts w:hAnsi="Times New Roman" w:ascii="Times New Roman"/>
          <w:sz w:val="24"/>
          <w:szCs w:val="24"/>
        </w:rPr>
        <w:t>37. Kopirni aparat CANON – 396,00 kn;</w:t>
      </w:r>
    </w:p>
    <w:p w:rsidRDefault="003E5F97" w:rsidP="003E5F97" w:rsidR="003E5F97">
      <w:pPr>
        <w:jc w:val="both"/>
        <w:rPr>
          <w:rFonts w:hAnsi="Times New Roman" w:ascii="Times New Roman"/>
          <w:sz w:val="24"/>
          <w:szCs w:val="24"/>
        </w:rPr>
      </w:pPr>
      <w:r>
        <w:rPr>
          <w:rFonts w:hAnsi="Times New Roman" w:ascii="Times New Roman"/>
          <w:sz w:val="24"/>
          <w:szCs w:val="24"/>
        </w:rPr>
        <w:t>38. Lift-platforma S TAH – 5.130,00 kn;</w:t>
      </w:r>
    </w:p>
    <w:p w:rsidRDefault="003E5F97" w:rsidP="003E5F97" w:rsidR="003E5F97">
      <w:pPr>
        <w:jc w:val="both"/>
        <w:rPr>
          <w:rFonts w:hAnsi="Times New Roman" w:ascii="Times New Roman"/>
          <w:sz w:val="24"/>
          <w:szCs w:val="24"/>
        </w:rPr>
      </w:pPr>
      <w:r>
        <w:rPr>
          <w:rFonts w:hAnsi="Times New Roman" w:ascii="Times New Roman"/>
          <w:sz w:val="24"/>
          <w:szCs w:val="24"/>
        </w:rPr>
        <w:t>39. Mosna dizalica 2t MOSTOV – 13.410,00 kn;</w:t>
      </w:r>
    </w:p>
    <w:p w:rsidRDefault="003E5F97" w:rsidP="003E5F97" w:rsidR="003E5F97">
      <w:pPr>
        <w:jc w:val="both"/>
        <w:rPr>
          <w:rFonts w:hAnsi="Times New Roman" w:ascii="Times New Roman"/>
          <w:sz w:val="24"/>
          <w:szCs w:val="24"/>
        </w:rPr>
      </w:pPr>
      <w:r>
        <w:rPr>
          <w:rFonts w:hAnsi="Times New Roman" w:ascii="Times New Roman"/>
          <w:sz w:val="24"/>
          <w:szCs w:val="24"/>
        </w:rPr>
        <w:t>40. Mosna dizalica 3,2t MOSTOV – 27.000,00 kn;</w:t>
      </w:r>
    </w:p>
    <w:p w:rsidRDefault="003E5F97" w:rsidP="003E5F97" w:rsidR="003E5F97">
      <w:pPr>
        <w:jc w:val="both"/>
        <w:rPr>
          <w:rFonts w:hAnsi="Times New Roman" w:ascii="Times New Roman"/>
          <w:sz w:val="24"/>
          <w:szCs w:val="24"/>
        </w:rPr>
      </w:pPr>
      <w:r>
        <w:rPr>
          <w:rFonts w:hAnsi="Times New Roman" w:ascii="Times New Roman"/>
          <w:sz w:val="24"/>
          <w:szCs w:val="24"/>
        </w:rPr>
        <w:t>41. Mosna dizalica 5t VULKA – 20.970,00 kn;</w:t>
      </w:r>
    </w:p>
    <w:p w:rsidRDefault="003E5F97" w:rsidP="003E5F97" w:rsidR="003E5F97">
      <w:pPr>
        <w:jc w:val="both"/>
        <w:rPr>
          <w:rFonts w:hAnsi="Times New Roman" w:ascii="Times New Roman"/>
          <w:sz w:val="24"/>
          <w:szCs w:val="24"/>
        </w:rPr>
      </w:pPr>
      <w:r>
        <w:rPr>
          <w:rFonts w:hAnsi="Times New Roman" w:ascii="Times New Roman"/>
          <w:sz w:val="24"/>
          <w:szCs w:val="24"/>
        </w:rPr>
        <w:t>42. Mosna dizalica 2t VULKA – 12.600,00 kn;</w:t>
      </w:r>
    </w:p>
    <w:p w:rsidRDefault="003E5F97" w:rsidP="003E5F97" w:rsidR="003E5F97">
      <w:pPr>
        <w:jc w:val="both"/>
        <w:rPr>
          <w:rFonts w:hAnsi="Times New Roman" w:ascii="Times New Roman"/>
          <w:sz w:val="24"/>
          <w:szCs w:val="24"/>
        </w:rPr>
      </w:pPr>
      <w:r>
        <w:rPr>
          <w:rFonts w:hAnsi="Times New Roman" w:ascii="Times New Roman"/>
          <w:sz w:val="24"/>
          <w:szCs w:val="24"/>
        </w:rPr>
        <w:t>43. Mosn Dizalica 3t VULKA – 15.030,00 kn;</w:t>
      </w:r>
    </w:p>
    <w:p w:rsidRDefault="003E5F97" w:rsidP="003E5F97" w:rsidR="003E5F97">
      <w:pPr>
        <w:jc w:val="both"/>
        <w:rPr>
          <w:rFonts w:hAnsi="Times New Roman" w:ascii="Times New Roman"/>
          <w:sz w:val="24"/>
          <w:szCs w:val="24"/>
        </w:rPr>
      </w:pPr>
      <w:r>
        <w:rPr>
          <w:rFonts w:hAnsi="Times New Roman" w:ascii="Times New Roman"/>
          <w:sz w:val="24"/>
          <w:szCs w:val="24"/>
        </w:rPr>
        <w:t>44. Ormar vratnice – 612,00 kn;</w:t>
      </w:r>
    </w:p>
    <w:p w:rsidRDefault="003E5F97" w:rsidP="003E5F97" w:rsidR="003E5F97">
      <w:pPr>
        <w:jc w:val="both"/>
        <w:rPr>
          <w:rFonts w:hAnsi="Times New Roman" w:ascii="Times New Roman"/>
          <w:sz w:val="24"/>
          <w:szCs w:val="24"/>
        </w:rPr>
      </w:pPr>
      <w:r>
        <w:rPr>
          <w:rFonts w:hAnsi="Times New Roman" w:ascii="Times New Roman"/>
          <w:sz w:val="24"/>
          <w:szCs w:val="24"/>
        </w:rPr>
        <w:t>45. Pantograf Gorenje V – 6.750,00 kn;</w:t>
      </w:r>
    </w:p>
    <w:p w:rsidRDefault="003E5F97" w:rsidP="003E5F97" w:rsidR="003E5F97">
      <w:pPr>
        <w:jc w:val="both"/>
        <w:rPr>
          <w:rFonts w:hAnsi="Times New Roman" w:ascii="Times New Roman"/>
          <w:sz w:val="24"/>
          <w:szCs w:val="24"/>
        </w:rPr>
      </w:pPr>
      <w:r>
        <w:rPr>
          <w:rFonts w:hAnsi="Times New Roman" w:ascii="Times New Roman"/>
          <w:sz w:val="24"/>
          <w:szCs w:val="24"/>
        </w:rPr>
        <w:t>46. PC Intel Pentium S-W – 360,00 kn;</w:t>
      </w:r>
    </w:p>
    <w:p w:rsidRDefault="003E5F97" w:rsidP="003E5F97" w:rsidR="003E5F97">
      <w:pPr>
        <w:jc w:val="both"/>
        <w:rPr>
          <w:rFonts w:hAnsi="Times New Roman" w:ascii="Times New Roman"/>
          <w:sz w:val="24"/>
          <w:szCs w:val="24"/>
        </w:rPr>
      </w:pPr>
      <w:r>
        <w:rPr>
          <w:rFonts w:hAnsi="Times New Roman" w:ascii="Times New Roman"/>
          <w:sz w:val="24"/>
          <w:szCs w:val="24"/>
        </w:rPr>
        <w:t>47. PC Lenovo A58AMR7M – 306,00 kn;</w:t>
      </w:r>
    </w:p>
    <w:p w:rsidRDefault="003E5F97" w:rsidP="003E5F97" w:rsidR="003E5F97">
      <w:pPr>
        <w:jc w:val="both"/>
        <w:rPr>
          <w:rFonts w:hAnsi="Times New Roman" w:ascii="Times New Roman"/>
          <w:sz w:val="24"/>
          <w:szCs w:val="24"/>
        </w:rPr>
      </w:pPr>
      <w:r>
        <w:rPr>
          <w:rFonts w:hAnsi="Times New Roman" w:ascii="Times New Roman"/>
          <w:sz w:val="24"/>
          <w:szCs w:val="24"/>
        </w:rPr>
        <w:t>48. PC Think centre A57 2kom – 846,00 kn;</w:t>
      </w:r>
    </w:p>
    <w:p w:rsidRDefault="003E5F97" w:rsidP="003E5F97" w:rsidR="003E5F97">
      <w:pPr>
        <w:jc w:val="both"/>
        <w:rPr>
          <w:rFonts w:hAnsi="Times New Roman" w:ascii="Times New Roman"/>
          <w:sz w:val="24"/>
          <w:szCs w:val="24"/>
        </w:rPr>
      </w:pPr>
      <w:r>
        <w:rPr>
          <w:rFonts w:hAnsi="Times New Roman" w:ascii="Times New Roman"/>
          <w:sz w:val="24"/>
          <w:szCs w:val="24"/>
        </w:rPr>
        <w:t>49. Ploter HP desgnjet – 198.00 kn;</w:t>
      </w:r>
    </w:p>
    <w:p w:rsidRDefault="003E5F97" w:rsidP="003E5F97" w:rsidR="003E5F97">
      <w:pPr>
        <w:jc w:val="both"/>
        <w:rPr>
          <w:rFonts w:hAnsi="Times New Roman" w:ascii="Times New Roman"/>
          <w:sz w:val="24"/>
          <w:szCs w:val="24"/>
        </w:rPr>
      </w:pPr>
      <w:r>
        <w:rPr>
          <w:rFonts w:hAnsi="Times New Roman" w:ascii="Times New Roman"/>
          <w:sz w:val="24"/>
          <w:szCs w:val="24"/>
        </w:rPr>
        <w:t>50. Portland dizalica VED A – 5.030,00 kn;</w:t>
      </w:r>
    </w:p>
    <w:p w:rsidRDefault="003E5F97" w:rsidP="003E5F97" w:rsidR="003E5F97">
      <w:pPr>
        <w:jc w:val="both"/>
        <w:rPr>
          <w:rFonts w:hAnsi="Times New Roman" w:ascii="Times New Roman"/>
          <w:sz w:val="24"/>
          <w:szCs w:val="24"/>
        </w:rPr>
      </w:pPr>
      <w:r>
        <w:rPr>
          <w:rFonts w:hAnsi="Times New Roman" w:ascii="Times New Roman"/>
          <w:sz w:val="24"/>
          <w:szCs w:val="24"/>
        </w:rPr>
        <w:t>51. Potez. pila D300X600 – 720,00 kn;</w:t>
      </w:r>
    </w:p>
    <w:p w:rsidRDefault="003E5F97" w:rsidP="003E5F97" w:rsidR="003E5F97">
      <w:pPr>
        <w:jc w:val="both"/>
        <w:rPr>
          <w:rFonts w:hAnsi="Times New Roman" w:ascii="Times New Roman"/>
          <w:sz w:val="24"/>
          <w:szCs w:val="24"/>
        </w:rPr>
      </w:pPr>
      <w:r>
        <w:rPr>
          <w:rFonts w:hAnsi="Times New Roman" w:ascii="Times New Roman"/>
          <w:sz w:val="24"/>
          <w:szCs w:val="24"/>
        </w:rPr>
        <w:t>52. Printer CAN-01270 PI – 144,00 kn;</w:t>
      </w:r>
    </w:p>
    <w:p w:rsidRDefault="003E5F97" w:rsidP="003E5F97" w:rsidR="003E5F97">
      <w:pPr>
        <w:jc w:val="both"/>
        <w:rPr>
          <w:rFonts w:hAnsi="Times New Roman" w:ascii="Times New Roman"/>
          <w:sz w:val="24"/>
          <w:szCs w:val="24"/>
        </w:rPr>
      </w:pPr>
      <w:r>
        <w:rPr>
          <w:rFonts w:hAnsi="Times New Roman" w:ascii="Times New Roman"/>
          <w:sz w:val="24"/>
          <w:szCs w:val="24"/>
        </w:rPr>
        <w:t>53. Printer CANON laser – 90,00 kn;</w:t>
      </w:r>
    </w:p>
    <w:p w:rsidRDefault="003E5F97" w:rsidP="003E5F97" w:rsidR="003E5F97">
      <w:pPr>
        <w:jc w:val="both"/>
        <w:rPr>
          <w:rFonts w:hAnsi="Times New Roman" w:ascii="Times New Roman"/>
          <w:sz w:val="24"/>
          <w:szCs w:val="24"/>
        </w:rPr>
      </w:pPr>
      <w:r>
        <w:rPr>
          <w:rFonts w:hAnsi="Times New Roman" w:ascii="Times New Roman"/>
          <w:sz w:val="24"/>
          <w:szCs w:val="24"/>
        </w:rPr>
        <w:t>54. Printer CANON LPB 30 – 54,00 kn;</w:t>
      </w:r>
    </w:p>
    <w:p w:rsidRDefault="003E5F97" w:rsidP="003E5F97" w:rsidR="003E5F97">
      <w:pPr>
        <w:jc w:val="both"/>
        <w:rPr>
          <w:rFonts w:hAnsi="Times New Roman" w:ascii="Times New Roman"/>
          <w:sz w:val="24"/>
          <w:szCs w:val="24"/>
        </w:rPr>
      </w:pPr>
      <w:r>
        <w:rPr>
          <w:rFonts w:hAnsi="Times New Roman" w:ascii="Times New Roman"/>
          <w:sz w:val="24"/>
          <w:szCs w:val="24"/>
        </w:rPr>
        <w:t>55. Printer EPSON LX300+ – 108,00 kn;</w:t>
      </w:r>
    </w:p>
    <w:p w:rsidRDefault="003E5F97" w:rsidP="003E5F97" w:rsidR="003E5F97">
      <w:pPr>
        <w:jc w:val="both"/>
        <w:rPr>
          <w:rFonts w:hAnsi="Times New Roman" w:ascii="Times New Roman"/>
          <w:sz w:val="24"/>
          <w:szCs w:val="24"/>
        </w:rPr>
      </w:pPr>
      <w:r>
        <w:rPr>
          <w:rFonts w:hAnsi="Times New Roman" w:ascii="Times New Roman"/>
          <w:sz w:val="24"/>
          <w:szCs w:val="24"/>
        </w:rPr>
        <w:t>56. Printer HP DESK JET – 180,00 kn;</w:t>
      </w:r>
    </w:p>
    <w:p w:rsidRDefault="003E5F97" w:rsidP="003E5F97" w:rsidR="003E5F97">
      <w:pPr>
        <w:jc w:val="both"/>
        <w:rPr>
          <w:rFonts w:hAnsi="Times New Roman" w:ascii="Times New Roman"/>
          <w:sz w:val="24"/>
          <w:szCs w:val="24"/>
        </w:rPr>
      </w:pPr>
      <w:r>
        <w:rPr>
          <w:rFonts w:hAnsi="Times New Roman" w:ascii="Times New Roman"/>
          <w:sz w:val="24"/>
          <w:szCs w:val="24"/>
        </w:rPr>
        <w:t>57. Printer laserHP110 – 360,00 kn;</w:t>
      </w:r>
    </w:p>
    <w:p w:rsidRDefault="003E5F97" w:rsidP="003E5F97" w:rsidR="003E5F97">
      <w:pPr>
        <w:jc w:val="both"/>
        <w:rPr>
          <w:rFonts w:hAnsi="Times New Roman" w:ascii="Times New Roman"/>
          <w:sz w:val="24"/>
          <w:szCs w:val="24"/>
        </w:rPr>
      </w:pPr>
      <w:r>
        <w:rPr>
          <w:rFonts w:hAnsi="Times New Roman" w:ascii="Times New Roman"/>
          <w:sz w:val="24"/>
          <w:szCs w:val="24"/>
        </w:rPr>
        <w:t>58. Program KORP.4 – 2.430,00 kn;</w:t>
      </w:r>
    </w:p>
    <w:p w:rsidRDefault="003E5F97" w:rsidP="003E5F97" w:rsidR="003E5F97">
      <w:pPr>
        <w:jc w:val="both"/>
        <w:rPr>
          <w:rFonts w:hAnsi="Times New Roman" w:ascii="Times New Roman"/>
          <w:sz w:val="24"/>
          <w:szCs w:val="24"/>
        </w:rPr>
      </w:pPr>
      <w:r>
        <w:rPr>
          <w:rFonts w:hAnsi="Times New Roman" w:ascii="Times New Roman"/>
          <w:sz w:val="24"/>
          <w:szCs w:val="24"/>
        </w:rPr>
        <w:t>59. Radionička konz. diz.JEL – 567,00 kn;</w:t>
      </w:r>
    </w:p>
    <w:p w:rsidRDefault="003E5F97" w:rsidP="003E5F97" w:rsidR="003E5F97">
      <w:pPr>
        <w:jc w:val="both"/>
        <w:rPr>
          <w:rFonts w:hAnsi="Times New Roman" w:ascii="Times New Roman"/>
          <w:sz w:val="24"/>
          <w:szCs w:val="24"/>
        </w:rPr>
      </w:pPr>
      <w:r>
        <w:rPr>
          <w:rFonts w:hAnsi="Times New Roman" w:ascii="Times New Roman"/>
          <w:sz w:val="24"/>
          <w:szCs w:val="24"/>
        </w:rPr>
        <w:t>60. Računalo DEEL OPTIPL – 2.610,00 kn;</w:t>
      </w:r>
    </w:p>
    <w:p w:rsidRDefault="003E5F97" w:rsidP="003E5F97" w:rsidR="003E5F97">
      <w:pPr>
        <w:jc w:val="both"/>
        <w:rPr>
          <w:rFonts w:hAnsi="Times New Roman" w:ascii="Times New Roman"/>
          <w:sz w:val="24"/>
          <w:szCs w:val="24"/>
        </w:rPr>
      </w:pPr>
      <w:r>
        <w:rPr>
          <w:rFonts w:hAnsi="Times New Roman" w:ascii="Times New Roman"/>
          <w:sz w:val="24"/>
          <w:szCs w:val="24"/>
        </w:rPr>
        <w:t xml:space="preserve">61. Ručne univerzalne škare </w:t>
      </w:r>
      <w:r>
        <w:rPr>
          <w:rFonts w:hAnsi="Times New Roman" w:ascii="Times New Roman"/>
          <w:sz w:val="24"/>
          <w:szCs w:val="24"/>
        </w:rPr>
        <w:softHyphen/>
        <w:t xml:space="preserve">– 77,00 kn; </w:t>
      </w:r>
    </w:p>
    <w:p w:rsidRDefault="003E5F97" w:rsidP="003E5F97" w:rsidR="003E5F97">
      <w:pPr>
        <w:jc w:val="both"/>
        <w:rPr>
          <w:rFonts w:hAnsi="Times New Roman" w:ascii="Times New Roman"/>
          <w:sz w:val="24"/>
          <w:szCs w:val="24"/>
        </w:rPr>
      </w:pPr>
      <w:r>
        <w:rPr>
          <w:rFonts w:hAnsi="Times New Roman" w:ascii="Times New Roman"/>
          <w:sz w:val="24"/>
          <w:szCs w:val="24"/>
        </w:rPr>
        <w:t>62. Ručne univerzalne škare – 225,00 kn;</w:t>
      </w:r>
    </w:p>
    <w:p w:rsidRDefault="003E5F97" w:rsidP="003E5F97" w:rsidR="003E5F97">
      <w:pPr>
        <w:jc w:val="both"/>
        <w:rPr>
          <w:rFonts w:hAnsi="Times New Roman" w:ascii="Times New Roman"/>
          <w:sz w:val="24"/>
          <w:szCs w:val="24"/>
        </w:rPr>
      </w:pPr>
      <w:r>
        <w:rPr>
          <w:rFonts w:hAnsi="Times New Roman" w:ascii="Times New Roman"/>
          <w:sz w:val="24"/>
          <w:szCs w:val="24"/>
        </w:rPr>
        <w:t>63. Sjed. garni./6 konf. stol – 468,00 kn;</w:t>
      </w:r>
    </w:p>
    <w:p w:rsidRDefault="003E5F97" w:rsidP="003E5F97" w:rsidR="003E5F97">
      <w:pPr>
        <w:jc w:val="both"/>
        <w:rPr>
          <w:rFonts w:hAnsi="Times New Roman" w:ascii="Times New Roman"/>
          <w:sz w:val="24"/>
          <w:szCs w:val="24"/>
        </w:rPr>
      </w:pPr>
      <w:r>
        <w:rPr>
          <w:rFonts w:hAnsi="Times New Roman" w:ascii="Times New Roman"/>
          <w:sz w:val="24"/>
          <w:szCs w:val="24"/>
        </w:rPr>
        <w:t>64. Stolice tapecirane 3 kom. – 414,00 kn;</w:t>
      </w:r>
    </w:p>
    <w:p w:rsidRDefault="003E5F97" w:rsidP="003E5F97" w:rsidR="003E5F97">
      <w:pPr>
        <w:jc w:val="both"/>
        <w:rPr>
          <w:rFonts w:hAnsi="Times New Roman" w:ascii="Times New Roman"/>
          <w:sz w:val="24"/>
          <w:szCs w:val="24"/>
        </w:rPr>
      </w:pPr>
      <w:r>
        <w:rPr>
          <w:rFonts w:hAnsi="Times New Roman" w:ascii="Times New Roman"/>
          <w:sz w:val="24"/>
          <w:szCs w:val="24"/>
        </w:rPr>
        <w:t>65. Strojna pila POBEDA – 828,00 kn;</w:t>
      </w:r>
    </w:p>
    <w:p w:rsidRDefault="003E5F97" w:rsidP="003E5F97" w:rsidR="003E5F97">
      <w:pPr>
        <w:jc w:val="both"/>
        <w:rPr>
          <w:rFonts w:hAnsi="Times New Roman" w:ascii="Times New Roman"/>
          <w:sz w:val="24"/>
          <w:szCs w:val="24"/>
        </w:rPr>
      </w:pPr>
      <w:r>
        <w:rPr>
          <w:rFonts w:hAnsi="Times New Roman" w:ascii="Times New Roman"/>
          <w:sz w:val="24"/>
          <w:szCs w:val="24"/>
        </w:rPr>
        <w:t>66. Telefax CANON L-100 – 162,00 kn;</w:t>
      </w:r>
    </w:p>
    <w:p w:rsidRDefault="003E5F97" w:rsidP="003E5F97" w:rsidR="003E5F97">
      <w:pPr>
        <w:jc w:val="both"/>
        <w:rPr>
          <w:rFonts w:hAnsi="Times New Roman" w:ascii="Times New Roman"/>
          <w:sz w:val="24"/>
          <w:szCs w:val="24"/>
        </w:rPr>
      </w:pPr>
      <w:r>
        <w:rPr>
          <w:rFonts w:hAnsi="Times New Roman" w:ascii="Times New Roman"/>
          <w:sz w:val="24"/>
          <w:szCs w:val="24"/>
        </w:rPr>
        <w:t>67. Telefonska centrala – 891,00 kn;</w:t>
      </w:r>
    </w:p>
    <w:p w:rsidRDefault="003E5F97" w:rsidP="003E5F97" w:rsidR="003E5F97">
      <w:pPr>
        <w:jc w:val="both"/>
        <w:rPr>
          <w:rFonts w:hAnsi="Times New Roman" w:ascii="Times New Roman"/>
          <w:sz w:val="24"/>
          <w:szCs w:val="24"/>
        </w:rPr>
      </w:pPr>
      <w:r>
        <w:rPr>
          <w:rFonts w:hAnsi="Times New Roman" w:ascii="Times New Roman"/>
          <w:sz w:val="24"/>
          <w:szCs w:val="24"/>
        </w:rPr>
        <w:t>68. Tokarska klupa S ŠKRIP P – 9.000,00 kn;</w:t>
      </w:r>
    </w:p>
    <w:p w:rsidRDefault="003E5F97" w:rsidP="003E5F97" w:rsidR="003E5F97">
      <w:pPr>
        <w:jc w:val="both"/>
        <w:rPr>
          <w:rFonts w:hAnsi="Times New Roman" w:ascii="Times New Roman"/>
          <w:sz w:val="24"/>
          <w:szCs w:val="24"/>
        </w:rPr>
      </w:pPr>
      <w:r>
        <w:rPr>
          <w:rFonts w:hAnsi="Times New Roman" w:ascii="Times New Roman"/>
          <w:sz w:val="24"/>
          <w:szCs w:val="24"/>
        </w:rPr>
        <w:t>69. Tokarski stroj NCR – 15.390,00 kn;</w:t>
      </w:r>
    </w:p>
    <w:p w:rsidRDefault="003E5F97" w:rsidP="003E5F97" w:rsidR="003E5F97">
      <w:pPr>
        <w:jc w:val="both"/>
        <w:rPr>
          <w:rFonts w:hAnsi="Times New Roman" w:ascii="Times New Roman"/>
          <w:sz w:val="24"/>
          <w:szCs w:val="24"/>
        </w:rPr>
      </w:pPr>
      <w:r>
        <w:rPr>
          <w:rFonts w:hAnsi="Times New Roman" w:ascii="Times New Roman"/>
          <w:sz w:val="24"/>
          <w:szCs w:val="24"/>
        </w:rPr>
        <w:t>70. Tokarski stroj PA9 – 18.000,00 kn;</w:t>
      </w:r>
    </w:p>
    <w:p w:rsidRDefault="003E5F97" w:rsidP="003E5F97" w:rsidR="003E5F97">
      <w:pPr>
        <w:jc w:val="both"/>
        <w:rPr>
          <w:rFonts w:hAnsi="Times New Roman" w:ascii="Times New Roman"/>
          <w:sz w:val="24"/>
          <w:szCs w:val="24"/>
        </w:rPr>
      </w:pPr>
      <w:r>
        <w:rPr>
          <w:rFonts w:hAnsi="Times New Roman" w:ascii="Times New Roman"/>
          <w:sz w:val="24"/>
          <w:szCs w:val="24"/>
        </w:rPr>
        <w:t>71. Trafost.Energoivest – 2.340,00 kn;</w:t>
      </w:r>
    </w:p>
    <w:p w:rsidRDefault="003E5F97" w:rsidP="003E5F97" w:rsidR="003E5F97">
      <w:pPr>
        <w:jc w:val="both"/>
        <w:rPr>
          <w:rFonts w:hAnsi="Times New Roman" w:ascii="Times New Roman"/>
          <w:sz w:val="24"/>
          <w:szCs w:val="24"/>
        </w:rPr>
      </w:pPr>
      <w:r>
        <w:rPr>
          <w:rFonts w:hAnsi="Times New Roman" w:ascii="Times New Roman"/>
          <w:sz w:val="24"/>
          <w:szCs w:val="24"/>
        </w:rPr>
        <w:t>72. Umjet. slike 2 kom – 1.418,00 kn;</w:t>
      </w:r>
    </w:p>
    <w:p w:rsidRDefault="003E5F97" w:rsidP="003E5F97" w:rsidR="003E5F97">
      <w:pPr>
        <w:jc w:val="both"/>
        <w:rPr>
          <w:rFonts w:hAnsi="Times New Roman" w:ascii="Times New Roman"/>
          <w:sz w:val="24"/>
          <w:szCs w:val="24"/>
        </w:rPr>
      </w:pPr>
      <w:r>
        <w:rPr>
          <w:rFonts w:hAnsi="Times New Roman" w:ascii="Times New Roman"/>
          <w:sz w:val="24"/>
          <w:szCs w:val="24"/>
        </w:rPr>
        <w:t>73. Univerzalna bušilica U – 4.320,00 kn;</w:t>
      </w:r>
    </w:p>
    <w:p w:rsidRDefault="003E5F97" w:rsidP="003E5F97" w:rsidR="003E5F97">
      <w:pPr>
        <w:jc w:val="both"/>
        <w:rPr>
          <w:rFonts w:hAnsi="Times New Roman" w:ascii="Times New Roman"/>
          <w:sz w:val="24"/>
          <w:szCs w:val="24"/>
        </w:rPr>
      </w:pPr>
      <w:r>
        <w:rPr>
          <w:rFonts w:hAnsi="Times New Roman" w:ascii="Times New Roman"/>
          <w:sz w:val="24"/>
          <w:szCs w:val="24"/>
        </w:rPr>
        <w:t>74. Ured.namještaj garnitura 6 kom. – 162,00 kn;</w:t>
      </w:r>
    </w:p>
    <w:p w:rsidRDefault="003E5F97" w:rsidP="003E5F97" w:rsidR="003E5F97">
      <w:pPr>
        <w:jc w:val="both"/>
        <w:rPr>
          <w:rFonts w:hAnsi="Times New Roman" w:ascii="Times New Roman"/>
          <w:sz w:val="24"/>
          <w:szCs w:val="24"/>
        </w:rPr>
      </w:pPr>
      <w:r>
        <w:rPr>
          <w:rFonts w:hAnsi="Times New Roman" w:ascii="Times New Roman"/>
          <w:sz w:val="24"/>
          <w:szCs w:val="24"/>
        </w:rPr>
        <w:t>75. Uredski ormar 5 kom. – 225,00 kn;</w:t>
      </w:r>
    </w:p>
    <w:p w:rsidRDefault="003E5F97" w:rsidP="003E5F97" w:rsidR="003E5F97">
      <w:pPr>
        <w:jc w:val="both"/>
        <w:rPr>
          <w:rFonts w:hAnsi="Times New Roman" w:ascii="Times New Roman"/>
          <w:sz w:val="24"/>
          <w:szCs w:val="24"/>
        </w:rPr>
      </w:pPr>
      <w:r>
        <w:rPr>
          <w:rFonts w:hAnsi="Times New Roman" w:ascii="Times New Roman"/>
          <w:sz w:val="24"/>
          <w:szCs w:val="24"/>
        </w:rPr>
        <w:t>76. Uredski stoldrvveni 15 kom. – 711,00 kn;</w:t>
      </w:r>
    </w:p>
    <w:p w:rsidRDefault="003E5F97" w:rsidP="003E5F97" w:rsidR="003E5F97">
      <w:pPr>
        <w:jc w:val="both"/>
        <w:rPr>
          <w:rFonts w:hAnsi="Times New Roman" w:ascii="Times New Roman"/>
          <w:sz w:val="24"/>
          <w:szCs w:val="24"/>
        </w:rPr>
      </w:pPr>
      <w:r>
        <w:rPr>
          <w:rFonts w:hAnsi="Times New Roman" w:ascii="Times New Roman"/>
          <w:sz w:val="24"/>
          <w:szCs w:val="24"/>
        </w:rPr>
        <w:t>77. Uređšaj za nanošenje boje – 6.120,00 kn;</w:t>
      </w:r>
    </w:p>
    <w:p w:rsidRDefault="003E5F97" w:rsidP="003E5F97" w:rsidR="003E5F97">
      <w:pPr>
        <w:jc w:val="both"/>
        <w:rPr>
          <w:rFonts w:hAnsi="Times New Roman" w:ascii="Times New Roman"/>
          <w:sz w:val="24"/>
          <w:szCs w:val="24"/>
        </w:rPr>
      </w:pPr>
      <w:r>
        <w:rPr>
          <w:rFonts w:hAnsi="Times New Roman" w:ascii="Times New Roman"/>
          <w:sz w:val="24"/>
          <w:szCs w:val="24"/>
        </w:rPr>
        <w:t>78. Usisivač za prašinu – 108,00 kn;</w:t>
      </w:r>
    </w:p>
    <w:p w:rsidRDefault="003E5F97" w:rsidP="003E5F97" w:rsidR="003E5F97">
      <w:pPr>
        <w:jc w:val="both"/>
        <w:rPr>
          <w:rFonts w:hAnsi="Times New Roman" w:ascii="Times New Roman"/>
          <w:sz w:val="24"/>
          <w:szCs w:val="24"/>
        </w:rPr>
      </w:pPr>
      <w:r>
        <w:rPr>
          <w:rFonts w:hAnsi="Times New Roman" w:ascii="Times New Roman"/>
          <w:sz w:val="24"/>
          <w:szCs w:val="24"/>
        </w:rPr>
        <w:t>79. Valjak za savijanje – 9.900,00 kn;</w:t>
      </w:r>
    </w:p>
    <w:p w:rsidRDefault="003E5F97" w:rsidP="003E5F97" w:rsidR="003E5F97">
      <w:pPr>
        <w:jc w:val="both"/>
        <w:rPr>
          <w:rFonts w:hAnsi="Times New Roman" w:ascii="Times New Roman"/>
          <w:sz w:val="24"/>
          <w:szCs w:val="24"/>
        </w:rPr>
      </w:pPr>
      <w:r>
        <w:rPr>
          <w:rFonts w:hAnsi="Times New Roman" w:ascii="Times New Roman"/>
          <w:sz w:val="24"/>
          <w:szCs w:val="24"/>
        </w:rPr>
        <w:t>80. Vitrina uredska drvena 3 kom. – 126,00 kn;</w:t>
      </w:r>
    </w:p>
    <w:p w:rsidRDefault="003E5F97" w:rsidP="003E5F97" w:rsidR="003E5F97">
      <w:pPr>
        <w:jc w:val="both"/>
        <w:rPr>
          <w:rFonts w:hAnsi="Times New Roman" w:ascii="Times New Roman"/>
          <w:sz w:val="24"/>
          <w:szCs w:val="24"/>
        </w:rPr>
      </w:pPr>
      <w:r>
        <w:rPr>
          <w:rFonts w:hAnsi="Times New Roman" w:ascii="Times New Roman"/>
          <w:sz w:val="24"/>
          <w:szCs w:val="24"/>
        </w:rPr>
        <w:t>81. Vretenasta prsa ručna – 576,00 kn;</w:t>
      </w:r>
    </w:p>
    <w:p w:rsidRDefault="003E5F97" w:rsidP="003E5F97" w:rsidR="003E5F97">
      <w:pPr>
        <w:jc w:val="both"/>
        <w:rPr>
          <w:rFonts w:hAnsi="Times New Roman" w:ascii="Times New Roman"/>
          <w:sz w:val="24"/>
          <w:szCs w:val="24"/>
        </w:rPr>
      </w:pPr>
      <w:r>
        <w:rPr>
          <w:rFonts w:hAnsi="Times New Roman" w:ascii="Times New Roman"/>
          <w:sz w:val="24"/>
          <w:szCs w:val="24"/>
        </w:rPr>
        <w:t>82. Glodalica UG-1 -1.030,00 kn</w:t>
      </w:r>
    </w:p>
    <w:p w:rsidRDefault="003E5F97" w:rsidP="003E5F97" w:rsidR="003E5F97">
      <w:pPr>
        <w:jc w:val="both"/>
        <w:rPr>
          <w:rFonts w:hAnsi="Times New Roman" w:ascii="Times New Roman"/>
          <w:sz w:val="24"/>
          <w:szCs w:val="24"/>
        </w:rPr>
      </w:pPr>
      <w:r>
        <w:rPr>
          <w:rFonts w:hAnsi="Times New Roman" w:ascii="Times New Roman"/>
          <w:sz w:val="24"/>
          <w:szCs w:val="24"/>
        </w:rPr>
        <w:t>Sveukupno osnovna sredstva 281.072,00 kn.</w:t>
      </w:r>
    </w:p>
    <w:p w:rsidRDefault="003E5F97" w:rsidP="003E5F97" w:rsidR="003E5F97" w:rsidRPr="003E5F97">
      <w:pPr>
        <w:jc w:val="both"/>
        <w:rPr>
          <w:rFonts w:hAnsi="Times New Roman" w:ascii="Times New Roman"/>
          <w:sz w:val="32"/>
          <w:szCs w:val="32"/>
        </w:rPr>
      </w:pPr>
    </w:p>
    <w:p w:rsidRDefault="007B26F0" w:rsidP="003E5F97" w:rsidR="003E5F97">
      <w:pPr>
        <w:jc w:val="both"/>
        <w:rPr>
          <w:rFonts w:hAnsi="Times New Roman" w:ascii="Times New Roman"/>
          <w:sz w:val="24"/>
          <w:szCs w:val="24"/>
        </w:rPr>
      </w:pPr>
      <w:r>
        <w:rPr>
          <w:rFonts w:hAnsi="Times New Roman" w:ascii="Times New Roman"/>
          <w:sz w:val="24"/>
          <w:szCs w:val="24"/>
        </w:rPr>
        <w:t xml:space="preserve">B) </w:t>
      </w:r>
      <w:r w:rsidR="003E5F97">
        <w:rPr>
          <w:rFonts w:hAnsi="Times New Roman" w:ascii="Times New Roman"/>
          <w:sz w:val="24"/>
          <w:szCs w:val="24"/>
        </w:rPr>
        <w:t xml:space="preserve"> Materijali u alatnici s utvrđenom vrijednosti:</w:t>
      </w:r>
    </w:p>
    <w:p w:rsidRDefault="003E5F97" w:rsidP="003E5F97" w:rsidR="003E5F97">
      <w:pPr>
        <w:jc w:val="both"/>
        <w:rPr>
          <w:rFonts w:hAnsi="Times New Roman" w:ascii="Times New Roman"/>
          <w:sz w:val="24"/>
          <w:szCs w:val="24"/>
        </w:rPr>
      </w:pPr>
      <w:r>
        <w:rPr>
          <w:rFonts w:hAnsi="Times New Roman" w:ascii="Times New Roman"/>
          <w:sz w:val="24"/>
          <w:szCs w:val="24"/>
        </w:rPr>
        <w:t xml:space="preserve">1. Čelične boce za kisik i CO2-dispulin - 1 kg = 1,35 kn; </w:t>
      </w:r>
    </w:p>
    <w:p w:rsidRDefault="003E5F97" w:rsidP="003E5F97" w:rsidR="003E5F97">
      <w:pPr>
        <w:jc w:val="both"/>
        <w:rPr>
          <w:rFonts w:hAnsi="Times New Roman" w:ascii="Times New Roman"/>
          <w:sz w:val="24"/>
          <w:szCs w:val="24"/>
        </w:rPr>
      </w:pPr>
      <w:r>
        <w:rPr>
          <w:rFonts w:hAnsi="Times New Roman" w:ascii="Times New Roman"/>
          <w:sz w:val="24"/>
          <w:szCs w:val="24"/>
        </w:rPr>
        <w:t xml:space="preserve">2. Potrošni materijal kao što su vijci, matice, podloge i sl.- 1kg = 18,00 kn; </w:t>
      </w:r>
    </w:p>
    <w:p w:rsidRDefault="003E5F97" w:rsidP="003E5F97" w:rsidR="003E5F97" w:rsidRPr="003E5F97">
      <w:pPr>
        <w:jc w:val="both"/>
        <w:rPr>
          <w:rFonts w:hAnsi="Times New Roman" w:ascii="Times New Roman"/>
          <w:sz w:val="32"/>
          <w:szCs w:val="32"/>
        </w:rPr>
      </w:pPr>
    </w:p>
    <w:p w:rsidRDefault="007B26F0" w:rsidP="003E5F97" w:rsidR="003E5F97">
      <w:pPr>
        <w:jc w:val="both"/>
        <w:rPr>
          <w:rFonts w:hAnsi="Times New Roman" w:ascii="Times New Roman"/>
          <w:sz w:val="24"/>
          <w:szCs w:val="24"/>
        </w:rPr>
      </w:pPr>
      <w:r>
        <w:rPr>
          <w:rFonts w:hAnsi="Times New Roman" w:ascii="Times New Roman"/>
          <w:sz w:val="24"/>
          <w:szCs w:val="24"/>
        </w:rPr>
        <w:t xml:space="preserve">C)  </w:t>
      </w:r>
      <w:r w:rsidR="003E5F97">
        <w:rPr>
          <w:rFonts w:hAnsi="Times New Roman" w:ascii="Times New Roman"/>
          <w:sz w:val="24"/>
          <w:szCs w:val="24"/>
        </w:rPr>
        <w:t>Materijali na skladištu crne i obojene metalurgije s utvrđenom vrijednosti:</w:t>
      </w:r>
    </w:p>
    <w:p w:rsidRDefault="003E5F97" w:rsidP="003E5F97" w:rsidR="003E5F97">
      <w:pPr>
        <w:jc w:val="both"/>
        <w:rPr>
          <w:rFonts w:hAnsi="Times New Roman" w:ascii="Times New Roman"/>
          <w:sz w:val="24"/>
          <w:szCs w:val="24"/>
        </w:rPr>
      </w:pPr>
      <w:r>
        <w:rPr>
          <w:rFonts w:hAnsi="Times New Roman" w:ascii="Times New Roman"/>
          <w:sz w:val="24"/>
          <w:szCs w:val="24"/>
        </w:rPr>
        <w:t xml:space="preserve">1. Razni profili crnih cijevi -1 kg = 3,60 kn; </w:t>
      </w:r>
    </w:p>
    <w:p w:rsidRDefault="003E5F97" w:rsidP="003E5F97" w:rsidR="003E5F97">
      <w:pPr>
        <w:jc w:val="both"/>
        <w:rPr>
          <w:rFonts w:hAnsi="Times New Roman" w:ascii="Times New Roman"/>
          <w:sz w:val="24"/>
          <w:szCs w:val="24"/>
        </w:rPr>
      </w:pPr>
      <w:r>
        <w:rPr>
          <w:rFonts w:hAnsi="Times New Roman" w:ascii="Times New Roman"/>
          <w:sz w:val="24"/>
          <w:szCs w:val="24"/>
        </w:rPr>
        <w:t xml:space="preserve">2. Razni profili pocinčani cijevi - 1 kg = 6,30 kn; </w:t>
      </w:r>
    </w:p>
    <w:p w:rsidRDefault="003E5F97" w:rsidP="003E5F97" w:rsidR="003E5F97">
      <w:pPr>
        <w:jc w:val="both"/>
        <w:rPr>
          <w:rFonts w:hAnsi="Times New Roman" w:ascii="Times New Roman"/>
          <w:sz w:val="24"/>
          <w:szCs w:val="24"/>
        </w:rPr>
      </w:pPr>
      <w:r>
        <w:rPr>
          <w:rFonts w:hAnsi="Times New Roman" w:ascii="Times New Roman"/>
          <w:sz w:val="24"/>
          <w:szCs w:val="24"/>
        </w:rPr>
        <w:t>3. Lim crni raznih dimenzija - 1 kg = 3,60 kn;</w:t>
      </w:r>
    </w:p>
    <w:p w:rsidRDefault="003E5F97" w:rsidP="003E5F97" w:rsidR="003E5F97">
      <w:pPr>
        <w:jc w:val="both"/>
        <w:rPr>
          <w:rFonts w:hAnsi="Times New Roman" w:ascii="Times New Roman"/>
          <w:sz w:val="24"/>
          <w:szCs w:val="24"/>
        </w:rPr>
      </w:pPr>
      <w:r>
        <w:rPr>
          <w:rFonts w:hAnsi="Times New Roman" w:ascii="Times New Roman"/>
          <w:sz w:val="24"/>
          <w:szCs w:val="24"/>
        </w:rPr>
        <w:t>4. Razni cijevni lukovi - 1 kg = 3,60 kn;</w:t>
      </w:r>
    </w:p>
    <w:p w:rsidRDefault="003E5F97" w:rsidP="003E5F97" w:rsidR="003E5F97">
      <w:pPr>
        <w:jc w:val="both"/>
        <w:rPr>
          <w:rFonts w:hAnsi="Times New Roman" w:ascii="Times New Roman"/>
          <w:sz w:val="24"/>
          <w:szCs w:val="24"/>
        </w:rPr>
      </w:pPr>
      <w:r>
        <w:rPr>
          <w:rFonts w:hAnsi="Times New Roman" w:ascii="Times New Roman"/>
          <w:sz w:val="24"/>
          <w:szCs w:val="24"/>
        </w:rPr>
        <w:t xml:space="preserve">5. Limene trake raznih dimenzija - 1kg = 3,60 kn; </w:t>
      </w:r>
    </w:p>
    <w:p w:rsidRDefault="003E5F97" w:rsidP="003E5F97" w:rsidR="007B26F0">
      <w:pPr>
        <w:jc w:val="both"/>
        <w:rPr>
          <w:rFonts w:hAnsi="Times New Roman" w:ascii="Times New Roman"/>
          <w:sz w:val="24"/>
          <w:szCs w:val="24"/>
        </w:rPr>
      </w:pPr>
      <w:r>
        <w:rPr>
          <w:rFonts w:hAnsi="Times New Roman" w:ascii="Times New Roman"/>
          <w:sz w:val="24"/>
          <w:szCs w:val="24"/>
        </w:rPr>
        <w:t>6. Razni potrošni materijal, čepovi, ležajevi razni, vijci, matice, zakovice, elektrode,</w:t>
      </w:r>
    </w:p>
    <w:p w:rsidRDefault="007B26F0" w:rsidP="003E5F97" w:rsidR="003E5F97">
      <w:pPr>
        <w:jc w:val="both"/>
        <w:rPr>
          <w:rFonts w:hAnsi="Times New Roman" w:ascii="Times New Roman"/>
          <w:sz w:val="24"/>
          <w:szCs w:val="24"/>
        </w:rPr>
      </w:pPr>
      <w:r>
        <w:rPr>
          <w:rFonts w:hAnsi="Times New Roman" w:ascii="Times New Roman"/>
          <w:sz w:val="24"/>
          <w:szCs w:val="24"/>
        </w:rPr>
        <w:t xml:space="preserve">    </w:t>
      </w:r>
      <w:r w:rsidR="003E5F97">
        <w:rPr>
          <w:rFonts w:hAnsi="Times New Roman" w:ascii="Times New Roman"/>
          <w:sz w:val="24"/>
          <w:szCs w:val="24"/>
        </w:rPr>
        <w:t xml:space="preserve">prekidači, potrošni elektromaterijal - 1 kg = 8,00 kn; </w:t>
      </w:r>
    </w:p>
    <w:p w:rsidRDefault="003E5F97" w:rsidP="003E5F97" w:rsidR="003E5F97">
      <w:pPr>
        <w:jc w:val="both"/>
        <w:rPr>
          <w:rFonts w:hAnsi="Times New Roman" w:ascii="Times New Roman"/>
          <w:sz w:val="24"/>
          <w:szCs w:val="24"/>
        </w:rPr>
      </w:pPr>
      <w:r>
        <w:rPr>
          <w:rFonts w:hAnsi="Times New Roman" w:ascii="Times New Roman"/>
          <w:sz w:val="24"/>
          <w:szCs w:val="24"/>
        </w:rPr>
        <w:t>7. Poluproizvod-nosači</w:t>
      </w:r>
      <w:r>
        <w:rPr>
          <w:rFonts w:hAnsi="Times New Roman" w:ascii="Times New Roman"/>
          <w:b/>
          <w:sz w:val="24"/>
          <w:szCs w:val="24"/>
        </w:rPr>
        <w:t xml:space="preserve"> </w:t>
      </w:r>
      <w:r>
        <w:rPr>
          <w:rFonts w:hAnsi="Times New Roman" w:ascii="Times New Roman"/>
          <w:sz w:val="24"/>
          <w:szCs w:val="24"/>
        </w:rPr>
        <w:t>za cijevi za ograde na auto-cesti – 1 kom. = 67,50 kn.</w:t>
      </w:r>
    </w:p>
    <w:p w:rsidRDefault="00AA3C45" w:rsidP="00AA3C45" w:rsidR="00AA3C45" w:rsidRPr="007B26F0">
      <w:pPr>
        <w:jc w:val="both"/>
        <w:rPr>
          <w:rFonts w:hAnsi="Times New Roman" w:ascii="Times New Roman"/>
          <w:sz w:val="36"/>
          <w:szCs w:val="36"/>
        </w:rPr>
      </w:pPr>
    </w:p>
    <w:p w:rsidRDefault="00463007" w:rsidP="00AA3C45" w:rsidR="000E544B">
      <w:pPr>
        <w:jc w:val="both"/>
        <w:rPr>
          <w:rFonts w:hAnsi="Times New Roman" w:ascii="Times New Roman"/>
          <w:sz w:val="24"/>
          <w:szCs w:val="24"/>
        </w:rPr>
      </w:pPr>
      <w:r>
        <w:rPr>
          <w:rFonts w:hAnsi="Times New Roman" w:ascii="Times New Roman"/>
          <w:sz w:val="24"/>
          <w:szCs w:val="24"/>
        </w:rPr>
        <w:t xml:space="preserve">II. </w:t>
      </w:r>
      <w:r w:rsidR="000E544B">
        <w:rPr>
          <w:rFonts w:hAnsi="Times New Roman" w:ascii="Times New Roman"/>
          <w:sz w:val="24"/>
          <w:szCs w:val="24"/>
        </w:rPr>
        <w:t>NAČIN PRODAJE:</w:t>
      </w:r>
    </w:p>
    <w:p w:rsidRDefault="000E544B" w:rsidP="00AA3C45" w:rsidR="000E544B" w:rsidRPr="004C068C">
      <w:pPr>
        <w:jc w:val="both"/>
        <w:rPr>
          <w:rFonts w:hAnsi="Times New Roman" w:ascii="Times New Roman"/>
        </w:rPr>
      </w:pPr>
    </w:p>
    <w:p w:rsidRDefault="000E544B" w:rsidP="00AA3C45" w:rsidR="000E544B">
      <w:pPr>
        <w:jc w:val="both"/>
        <w:rPr>
          <w:rFonts w:hAnsi="Times New Roman" w:ascii="Times New Roman"/>
          <w:sz w:val="24"/>
          <w:szCs w:val="24"/>
        </w:rPr>
      </w:pPr>
      <w:r>
        <w:rPr>
          <w:rFonts w:hAnsi="Times New Roman" w:ascii="Times New Roman"/>
          <w:sz w:val="24"/>
          <w:szCs w:val="24"/>
        </w:rPr>
        <w:t xml:space="preserve">1. Imovina iz točke I. ovog </w:t>
      </w:r>
      <w:r w:rsidR="00314A64">
        <w:rPr>
          <w:rFonts w:hAnsi="Times New Roman" w:ascii="Times New Roman"/>
          <w:sz w:val="24"/>
          <w:szCs w:val="24"/>
        </w:rPr>
        <w:t>zaključka</w:t>
      </w:r>
      <w:r>
        <w:rPr>
          <w:rFonts w:hAnsi="Times New Roman" w:ascii="Times New Roman"/>
          <w:sz w:val="24"/>
          <w:szCs w:val="24"/>
        </w:rPr>
        <w:t xml:space="preserve"> prodavat će se u stečajnom postupku usmenom javnom dražbom, uz odgovarajuću primjenu pravila </w:t>
      </w:r>
      <w:r w:rsidR="009672C4">
        <w:rPr>
          <w:rFonts w:hAnsi="Times New Roman" w:ascii="Times New Roman"/>
          <w:sz w:val="24"/>
          <w:szCs w:val="24"/>
        </w:rPr>
        <w:t>ovršnog postupka</w:t>
      </w:r>
      <w:r w:rsidR="00463007">
        <w:rPr>
          <w:rFonts w:hAnsi="Times New Roman" w:ascii="Times New Roman"/>
          <w:sz w:val="24"/>
          <w:szCs w:val="24"/>
        </w:rPr>
        <w:t xml:space="preserve">. </w:t>
      </w:r>
    </w:p>
    <w:p w:rsidRDefault="009672C4" w:rsidP="00AA3C45" w:rsidR="009672C4" w:rsidRPr="004C068C">
      <w:pPr>
        <w:jc w:val="both"/>
        <w:rPr>
          <w:rFonts w:hAnsi="Times New Roman" w:ascii="Times New Roman"/>
          <w:sz w:val="22"/>
          <w:szCs w:val="22"/>
        </w:rPr>
      </w:pPr>
    </w:p>
    <w:p w:rsidRDefault="009672C4" w:rsidP="00360764" w:rsidR="00360764">
      <w:pPr>
        <w:jc w:val="both"/>
        <w:rPr>
          <w:rFonts w:hAnsi="Times New Roman" w:ascii="Times New Roman"/>
          <w:sz w:val="24"/>
          <w:szCs w:val="24"/>
        </w:rPr>
      </w:pPr>
      <w:r>
        <w:rPr>
          <w:rFonts w:hAnsi="Times New Roman" w:ascii="Times New Roman"/>
          <w:sz w:val="24"/>
          <w:szCs w:val="24"/>
        </w:rPr>
        <w:t xml:space="preserve">2. Ročište za </w:t>
      </w:r>
      <w:r w:rsidR="000E0B5E">
        <w:rPr>
          <w:rFonts w:hAnsi="Times New Roman" w:ascii="Times New Roman"/>
          <w:sz w:val="24"/>
          <w:szCs w:val="24"/>
        </w:rPr>
        <w:t xml:space="preserve">drugu </w:t>
      </w:r>
      <w:r>
        <w:rPr>
          <w:rFonts w:hAnsi="Times New Roman" w:ascii="Times New Roman"/>
          <w:sz w:val="24"/>
          <w:szCs w:val="24"/>
        </w:rPr>
        <w:t>usmenu javnu dražbu zakazuje se za dan</w:t>
      </w:r>
      <w:r w:rsidR="00360764" w:rsidRPr="00360764">
        <w:rPr>
          <w:rFonts w:hAnsi="Times New Roman" w:ascii="Times New Roman"/>
          <w:sz w:val="24"/>
          <w:szCs w:val="24"/>
        </w:rPr>
        <w:t xml:space="preserve"> </w:t>
      </w:r>
      <w:r w:rsidR="000E0B5E">
        <w:rPr>
          <w:rFonts w:hAnsi="Times New Roman" w:ascii="Times New Roman"/>
          <w:sz w:val="24"/>
          <w:szCs w:val="24"/>
        </w:rPr>
        <w:t>10. veljače 2016</w:t>
      </w:r>
      <w:r w:rsidR="00360764">
        <w:rPr>
          <w:rFonts w:hAnsi="Times New Roman" w:ascii="Times New Roman"/>
          <w:sz w:val="24"/>
          <w:szCs w:val="24"/>
        </w:rPr>
        <w:t xml:space="preserve">. godine u 9,00 sati te će se isto održati u Trgovačkom sudu u Splitu, Sukoišanska 6, soba broj 118/I (sudnica br. 4). </w:t>
      </w:r>
    </w:p>
    <w:p w:rsidRDefault="009672C4" w:rsidP="00AA3C45" w:rsidR="009672C4" w:rsidRPr="004C068C">
      <w:pPr>
        <w:jc w:val="both"/>
        <w:rPr>
          <w:rFonts w:hAnsi="Times New Roman" w:ascii="Times New Roman"/>
          <w:sz w:val="22"/>
          <w:szCs w:val="22"/>
        </w:rPr>
      </w:pPr>
    </w:p>
    <w:p w:rsidRDefault="00360764" w:rsidP="00360764" w:rsidR="00360764">
      <w:pPr>
        <w:jc w:val="both"/>
        <w:rPr>
          <w:rFonts w:hAnsi="Times New Roman" w:ascii="Times New Roman"/>
          <w:sz w:val="24"/>
          <w:szCs w:val="24"/>
        </w:rPr>
      </w:pPr>
      <w:r>
        <w:rPr>
          <w:rFonts w:hAnsi="Times New Roman" w:ascii="Times New Roman"/>
          <w:sz w:val="24"/>
          <w:szCs w:val="24"/>
        </w:rPr>
        <w:t xml:space="preserve">3. Ročište za usmenu javnu dražbu će se održati i ako na njemu sudjeluje samo jedan ponuditelj. </w:t>
      </w:r>
    </w:p>
    <w:p w:rsidRDefault="00360764" w:rsidP="00AA3C45" w:rsidR="00360764">
      <w:pPr>
        <w:jc w:val="both"/>
        <w:rPr>
          <w:rFonts w:hAnsi="Times New Roman" w:ascii="Times New Roman"/>
          <w:sz w:val="24"/>
          <w:szCs w:val="24"/>
        </w:rPr>
      </w:pPr>
    </w:p>
    <w:p w:rsidRDefault="00463007" w:rsidP="00AA3C45" w:rsidR="00360764">
      <w:pPr>
        <w:jc w:val="both"/>
        <w:rPr>
          <w:rFonts w:hAnsi="Times New Roman" w:ascii="Times New Roman"/>
          <w:sz w:val="24"/>
          <w:szCs w:val="24"/>
        </w:rPr>
      </w:pPr>
      <w:r>
        <w:rPr>
          <w:rFonts w:hAnsi="Times New Roman" w:ascii="Times New Roman"/>
          <w:sz w:val="24"/>
          <w:szCs w:val="24"/>
        </w:rPr>
        <w:t xml:space="preserve">III. </w:t>
      </w:r>
      <w:r w:rsidR="00360764">
        <w:rPr>
          <w:rFonts w:hAnsi="Times New Roman" w:ascii="Times New Roman"/>
          <w:sz w:val="24"/>
          <w:szCs w:val="24"/>
        </w:rPr>
        <w:t>UVJETI PRODAJE:</w:t>
      </w:r>
    </w:p>
    <w:p w:rsidRDefault="00360764" w:rsidP="00AA3C45" w:rsidR="00360764" w:rsidRPr="004C068C">
      <w:pPr>
        <w:jc w:val="both"/>
        <w:rPr>
          <w:rFonts w:hAnsi="Times New Roman" w:ascii="Times New Roman"/>
        </w:rPr>
      </w:pPr>
    </w:p>
    <w:p w:rsidRDefault="00360764" w:rsidP="00AA3C45" w:rsidR="005956BC">
      <w:pPr>
        <w:jc w:val="both"/>
        <w:rPr>
          <w:rFonts w:hAnsi="Times New Roman" w:ascii="Times New Roman"/>
          <w:sz w:val="24"/>
          <w:szCs w:val="24"/>
        </w:rPr>
      </w:pPr>
      <w:r>
        <w:rPr>
          <w:rFonts w:hAnsi="Times New Roman" w:ascii="Times New Roman"/>
          <w:sz w:val="24"/>
          <w:szCs w:val="24"/>
        </w:rPr>
        <w:t xml:space="preserve">1. Imovina iz točke I. ovog </w:t>
      </w:r>
      <w:r w:rsidR="00C048CA">
        <w:rPr>
          <w:rFonts w:hAnsi="Times New Roman" w:ascii="Times New Roman"/>
          <w:sz w:val="24"/>
          <w:szCs w:val="24"/>
        </w:rPr>
        <w:t>zaključka</w:t>
      </w:r>
      <w:r>
        <w:rPr>
          <w:rFonts w:hAnsi="Times New Roman" w:ascii="Times New Roman"/>
          <w:sz w:val="24"/>
          <w:szCs w:val="24"/>
        </w:rPr>
        <w:t xml:space="preserve"> prodavat će se</w:t>
      </w:r>
      <w:r w:rsidR="005956BC">
        <w:rPr>
          <w:rFonts w:hAnsi="Times New Roman" w:ascii="Times New Roman"/>
          <w:sz w:val="24"/>
          <w:szCs w:val="24"/>
        </w:rPr>
        <w:t xml:space="preserve"> na </w:t>
      </w:r>
      <w:r w:rsidR="000E0B5E">
        <w:rPr>
          <w:rFonts w:hAnsi="Times New Roman" w:ascii="Times New Roman"/>
          <w:sz w:val="24"/>
          <w:szCs w:val="24"/>
        </w:rPr>
        <w:t>drugu</w:t>
      </w:r>
      <w:r w:rsidR="005956BC">
        <w:rPr>
          <w:rFonts w:hAnsi="Times New Roman" w:ascii="Times New Roman"/>
          <w:sz w:val="24"/>
          <w:szCs w:val="24"/>
        </w:rPr>
        <w:t xml:space="preserve"> ročištu za javnu dražbu po početnoj cijeni koja je jednaka utvrđenoj vrijednosti imovine navedenoj u točki. I. ovog </w:t>
      </w:r>
      <w:r w:rsidR="00314A64">
        <w:rPr>
          <w:rFonts w:hAnsi="Times New Roman" w:ascii="Times New Roman"/>
          <w:sz w:val="24"/>
          <w:szCs w:val="24"/>
        </w:rPr>
        <w:t>zaključka</w:t>
      </w:r>
      <w:r w:rsidR="005956BC">
        <w:rPr>
          <w:rFonts w:hAnsi="Times New Roman" w:ascii="Times New Roman"/>
          <w:sz w:val="24"/>
          <w:szCs w:val="24"/>
        </w:rPr>
        <w:t xml:space="preserve"> te se ispod te cijene ne može prodati na </w:t>
      </w:r>
      <w:r w:rsidR="003E5F97">
        <w:rPr>
          <w:rFonts w:hAnsi="Times New Roman" w:ascii="Times New Roman"/>
          <w:sz w:val="24"/>
          <w:szCs w:val="24"/>
        </w:rPr>
        <w:t xml:space="preserve">drugom </w:t>
      </w:r>
      <w:r w:rsidR="005956BC">
        <w:rPr>
          <w:rFonts w:hAnsi="Times New Roman" w:ascii="Times New Roman"/>
          <w:sz w:val="24"/>
          <w:szCs w:val="24"/>
        </w:rPr>
        <w:t>ročištu za javnu dražbu. U utvrđenu vrijednost imovine uračunat je PDV.</w:t>
      </w:r>
    </w:p>
    <w:p w:rsidRDefault="005956BC" w:rsidP="00AA3C45" w:rsidR="005956BC" w:rsidRPr="004C068C">
      <w:pPr>
        <w:jc w:val="both"/>
        <w:rPr>
          <w:rFonts w:hAnsi="Times New Roman" w:ascii="Times New Roman"/>
          <w:sz w:val="22"/>
          <w:szCs w:val="22"/>
        </w:rPr>
      </w:pPr>
    </w:p>
    <w:p w:rsidRDefault="005956BC" w:rsidP="00AA3C45" w:rsidR="005956BC">
      <w:pPr>
        <w:jc w:val="both"/>
        <w:rPr>
          <w:rFonts w:hAnsi="Times New Roman" w:ascii="Times New Roman"/>
          <w:sz w:val="24"/>
          <w:szCs w:val="24"/>
        </w:rPr>
      </w:pPr>
      <w:r>
        <w:rPr>
          <w:rFonts w:hAnsi="Times New Roman" w:ascii="Times New Roman"/>
          <w:sz w:val="24"/>
          <w:szCs w:val="24"/>
        </w:rPr>
        <w:t xml:space="preserve">2. Imovina iz točke I. ovog </w:t>
      </w:r>
      <w:r w:rsidR="00314A64">
        <w:rPr>
          <w:rFonts w:hAnsi="Times New Roman" w:ascii="Times New Roman"/>
          <w:sz w:val="24"/>
          <w:szCs w:val="24"/>
        </w:rPr>
        <w:t>zaključka</w:t>
      </w:r>
      <w:r>
        <w:rPr>
          <w:rFonts w:hAnsi="Times New Roman" w:ascii="Times New Roman"/>
          <w:sz w:val="24"/>
          <w:szCs w:val="24"/>
        </w:rPr>
        <w:t xml:space="preserve"> prodaje se pojedinačno i kao cjelina, a prednost u kupnji ima onaj ponuditelj koji ponudi kupnju cjelokupne imovine</w:t>
      </w:r>
      <w:r w:rsidR="00D35B0C">
        <w:rPr>
          <w:rFonts w:hAnsi="Times New Roman" w:ascii="Times New Roman"/>
          <w:sz w:val="24"/>
          <w:szCs w:val="24"/>
        </w:rPr>
        <w:t xml:space="preserve"> iz točke I</w:t>
      </w:r>
      <w:r w:rsidR="00315F53">
        <w:rPr>
          <w:rFonts w:hAnsi="Times New Roman" w:ascii="Times New Roman"/>
          <w:sz w:val="24"/>
          <w:szCs w:val="24"/>
        </w:rPr>
        <w:t>.</w:t>
      </w:r>
      <w:r w:rsidR="00D35B0C">
        <w:rPr>
          <w:rFonts w:hAnsi="Times New Roman" w:ascii="Times New Roman"/>
          <w:sz w:val="24"/>
          <w:szCs w:val="24"/>
        </w:rPr>
        <w:t xml:space="preserve"> ovog zaključka</w:t>
      </w:r>
      <w:r>
        <w:rPr>
          <w:rFonts w:hAnsi="Times New Roman" w:ascii="Times New Roman"/>
          <w:sz w:val="24"/>
          <w:szCs w:val="24"/>
        </w:rPr>
        <w:t>.</w:t>
      </w:r>
    </w:p>
    <w:p w:rsidRDefault="005956BC" w:rsidP="00AA3C45" w:rsidR="005956BC" w:rsidRPr="004C068C">
      <w:pPr>
        <w:jc w:val="both"/>
        <w:rPr>
          <w:rFonts w:hAnsi="Times New Roman" w:ascii="Times New Roman"/>
          <w:sz w:val="22"/>
          <w:szCs w:val="22"/>
        </w:rPr>
      </w:pPr>
    </w:p>
    <w:p w:rsidRDefault="00315F53" w:rsidP="00AA3C45" w:rsidR="005956BC">
      <w:pPr>
        <w:jc w:val="both"/>
        <w:rPr>
          <w:rFonts w:hAnsi="Times New Roman" w:ascii="Times New Roman"/>
          <w:sz w:val="24"/>
          <w:szCs w:val="24"/>
        </w:rPr>
      </w:pPr>
      <w:r>
        <w:rPr>
          <w:rFonts w:hAnsi="Times New Roman" w:ascii="Times New Roman"/>
          <w:sz w:val="24"/>
          <w:szCs w:val="24"/>
        </w:rPr>
        <w:t>3. Prodaja imovine se</w:t>
      </w:r>
      <w:r w:rsidR="005956BC">
        <w:rPr>
          <w:rFonts w:hAnsi="Times New Roman" w:ascii="Times New Roman"/>
          <w:sz w:val="24"/>
          <w:szCs w:val="24"/>
        </w:rPr>
        <w:t xml:space="preserve"> obavlja po načelu „viđeno – kupljeno“, a što isključuje sve </w:t>
      </w:r>
      <w:r w:rsidR="001F322D">
        <w:rPr>
          <w:rFonts w:hAnsi="Times New Roman" w:ascii="Times New Roman"/>
          <w:sz w:val="24"/>
          <w:szCs w:val="24"/>
        </w:rPr>
        <w:t>naknadne prigovore kupaca.</w:t>
      </w:r>
    </w:p>
    <w:p w:rsidRDefault="001F322D" w:rsidP="00AA3C45" w:rsidR="001F322D" w:rsidRPr="004C068C">
      <w:pPr>
        <w:jc w:val="both"/>
        <w:rPr>
          <w:rFonts w:hAnsi="Times New Roman" w:ascii="Times New Roman"/>
          <w:sz w:val="22"/>
          <w:szCs w:val="22"/>
        </w:rPr>
      </w:pPr>
    </w:p>
    <w:p w:rsidRDefault="001F322D" w:rsidP="00AA3C45" w:rsidR="001F322D">
      <w:pPr>
        <w:jc w:val="both"/>
        <w:rPr>
          <w:rFonts w:hAnsi="Times New Roman" w:ascii="Times New Roman"/>
          <w:sz w:val="24"/>
          <w:szCs w:val="24"/>
        </w:rPr>
      </w:pPr>
      <w:r>
        <w:rPr>
          <w:rFonts w:hAnsi="Times New Roman" w:ascii="Times New Roman"/>
          <w:sz w:val="24"/>
          <w:szCs w:val="24"/>
        </w:rPr>
        <w:t>4. Sve poreze, pristojbe i druge troškove u vezi s prodajom imovine snosi kupac.</w:t>
      </w:r>
    </w:p>
    <w:p w:rsidRDefault="001F322D" w:rsidP="00AA3C45" w:rsidR="001F322D" w:rsidRPr="004C068C">
      <w:pPr>
        <w:jc w:val="both"/>
        <w:rPr>
          <w:rFonts w:hAnsi="Times New Roman" w:ascii="Times New Roman"/>
          <w:sz w:val="22"/>
          <w:szCs w:val="22"/>
        </w:rPr>
      </w:pPr>
    </w:p>
    <w:p w:rsidRDefault="001F322D" w:rsidP="001F322D" w:rsidR="001F322D" w:rsidRPr="00A76907">
      <w:pPr>
        <w:jc w:val="both"/>
        <w:rPr>
          <w:rFonts w:hAnsi="Times New Roman" w:ascii="Times New Roman"/>
          <w:b/>
          <w:sz w:val="24"/>
          <w:szCs w:val="24"/>
        </w:rPr>
      </w:pPr>
      <w:r>
        <w:rPr>
          <w:rFonts w:hAnsi="Times New Roman" w:ascii="Times New Roman"/>
          <w:sz w:val="24"/>
          <w:szCs w:val="24"/>
        </w:rPr>
        <w:t xml:space="preserve">5. Pravo sudjelovanja na usmenoj javnoj dražbi imaju sve pravne i fizičke osobe u skladu sa zakonskim propisima Republike Hrvatske, koje su prethodno uplatile jamčevinu i dostavile dokaz o uplati jamčevine. </w:t>
      </w:r>
      <w:r w:rsidRPr="00454BE0">
        <w:rPr>
          <w:rFonts w:hAnsi="Times New Roman" w:ascii="Times New Roman"/>
          <w:sz w:val="24"/>
          <w:szCs w:val="24"/>
        </w:rPr>
        <w:t>Jamčevina iznosi 10% od početne cijene za osnovna sredstva,</w:t>
      </w:r>
      <w:r w:rsidR="00A76907">
        <w:rPr>
          <w:rFonts w:hAnsi="Times New Roman" w:ascii="Times New Roman"/>
          <w:sz w:val="24"/>
          <w:szCs w:val="24"/>
        </w:rPr>
        <w:t xml:space="preserve"> a za materijale</w:t>
      </w:r>
      <w:r w:rsidR="000E0B5E">
        <w:rPr>
          <w:rFonts w:hAnsi="Times New Roman" w:ascii="Times New Roman"/>
          <w:sz w:val="24"/>
          <w:szCs w:val="24"/>
        </w:rPr>
        <w:t xml:space="preserve"> iz alatnice te materijale</w:t>
      </w:r>
      <w:r w:rsidRPr="00454BE0">
        <w:rPr>
          <w:rFonts w:hAnsi="Times New Roman" w:ascii="Times New Roman"/>
          <w:sz w:val="24"/>
          <w:szCs w:val="24"/>
        </w:rPr>
        <w:t xml:space="preserve"> iz skladišta crne i obojene metalurgije 2.000,00 kn, </w:t>
      </w:r>
      <w:r w:rsidR="00A76907">
        <w:rPr>
          <w:rFonts w:hAnsi="Times New Roman" w:ascii="Times New Roman"/>
          <w:sz w:val="24"/>
          <w:szCs w:val="24"/>
        </w:rPr>
        <w:t>dok za</w:t>
      </w:r>
      <w:r w:rsidRPr="00454BE0">
        <w:rPr>
          <w:rFonts w:hAnsi="Times New Roman" w:ascii="Times New Roman"/>
          <w:sz w:val="24"/>
          <w:szCs w:val="24"/>
        </w:rPr>
        <w:t xml:space="preserve"> kupnju cjelokupne imovine </w:t>
      </w:r>
      <w:r w:rsidR="000E0B5E">
        <w:rPr>
          <w:rFonts w:hAnsi="Times New Roman" w:ascii="Times New Roman"/>
          <w:sz w:val="24"/>
          <w:szCs w:val="24"/>
        </w:rPr>
        <w:t>jamčevina iznosi 4</w:t>
      </w:r>
      <w:r w:rsidR="00A76907">
        <w:rPr>
          <w:rFonts w:hAnsi="Times New Roman" w:ascii="Times New Roman"/>
          <w:sz w:val="24"/>
          <w:szCs w:val="24"/>
        </w:rPr>
        <w:t xml:space="preserve">0.000,00 kn. Jamčevina se uplaćuje najkasnije do </w:t>
      </w:r>
      <w:r w:rsidR="000E0B5E">
        <w:rPr>
          <w:rFonts w:hAnsi="Times New Roman" w:ascii="Times New Roman"/>
          <w:sz w:val="24"/>
          <w:szCs w:val="24"/>
        </w:rPr>
        <w:t>8. veljače 2016</w:t>
      </w:r>
      <w:r w:rsidR="00A76907">
        <w:rPr>
          <w:rFonts w:hAnsi="Times New Roman" w:ascii="Times New Roman"/>
          <w:sz w:val="24"/>
          <w:szCs w:val="24"/>
        </w:rPr>
        <w:t>. god.</w:t>
      </w:r>
      <w:r w:rsidRPr="00454BE0">
        <w:rPr>
          <w:rFonts w:hAnsi="Times New Roman" w:ascii="Times New Roman"/>
          <w:sz w:val="24"/>
          <w:szCs w:val="24"/>
        </w:rPr>
        <w:t xml:space="preserve"> na </w:t>
      </w:r>
      <w:r w:rsidR="00D00681">
        <w:rPr>
          <w:rFonts w:hAnsi="Times New Roman" w:ascii="Times New Roman"/>
          <w:sz w:val="24"/>
          <w:szCs w:val="24"/>
        </w:rPr>
        <w:t>depozitni</w:t>
      </w:r>
      <w:r w:rsidR="00D00681" w:rsidRPr="00454BE0">
        <w:rPr>
          <w:rFonts w:hAnsi="Times New Roman" w:ascii="Times New Roman"/>
          <w:sz w:val="24"/>
          <w:szCs w:val="24"/>
        </w:rPr>
        <w:t xml:space="preserve"> </w:t>
      </w:r>
      <w:r w:rsidRPr="00454BE0">
        <w:rPr>
          <w:rFonts w:hAnsi="Times New Roman" w:ascii="Times New Roman"/>
          <w:sz w:val="24"/>
          <w:szCs w:val="24"/>
        </w:rPr>
        <w:t xml:space="preserve">račun Trgovačkog suda u Splitu </w:t>
      </w:r>
      <w:r w:rsidR="00D00681" w:rsidRPr="00D00681">
        <w:rPr>
          <w:rFonts w:hAnsi="Times New Roman" w:ascii="Times New Roman"/>
          <w:sz w:val="24"/>
          <w:szCs w:val="24"/>
        </w:rPr>
        <w:t>broj: HR1623900011300000664</w:t>
      </w:r>
      <w:r w:rsidR="00D00681">
        <w:rPr>
          <w:rFonts w:hAnsi="Times New Roman" w:ascii="Times New Roman"/>
          <w:sz w:val="24"/>
          <w:szCs w:val="24"/>
        </w:rPr>
        <w:t xml:space="preserve"> otvoren kod Hrvatske poštanske banke</w:t>
      </w:r>
      <w:r w:rsidR="00D00681" w:rsidRPr="00D00681">
        <w:rPr>
          <w:rFonts w:hAnsi="Times New Roman" w:ascii="Times New Roman"/>
          <w:sz w:val="24"/>
          <w:szCs w:val="24"/>
        </w:rPr>
        <w:t xml:space="preserve"> d.d. Zagreb </w:t>
      </w:r>
      <w:r w:rsidRPr="00454BE0">
        <w:rPr>
          <w:rFonts w:hAnsi="Times New Roman" w:ascii="Times New Roman"/>
          <w:sz w:val="24"/>
          <w:szCs w:val="24"/>
        </w:rPr>
        <w:t>sa naznakom: „jamčevina u predmetu broj: 12. St-233/201</w:t>
      </w:r>
      <w:r>
        <w:rPr>
          <w:rFonts w:hAnsi="Times New Roman" w:ascii="Times New Roman"/>
          <w:sz w:val="24"/>
          <w:szCs w:val="24"/>
        </w:rPr>
        <w:t>2</w:t>
      </w:r>
      <w:r w:rsidRPr="00454BE0">
        <w:rPr>
          <w:rFonts w:hAnsi="Times New Roman" w:ascii="Times New Roman"/>
          <w:sz w:val="24"/>
          <w:szCs w:val="24"/>
        </w:rPr>
        <w:t>“ uz naznaku stvari koja se kupuje</w:t>
      </w:r>
      <w:r w:rsidR="00D00681">
        <w:rPr>
          <w:rFonts w:hAnsi="Times New Roman" w:ascii="Times New Roman"/>
          <w:sz w:val="24"/>
          <w:szCs w:val="24"/>
        </w:rPr>
        <w:t xml:space="preserve">, a uplatitelji su dužni predočiti dokaz o uplati jamčevine najkasnije prije početka dražbe. </w:t>
      </w:r>
    </w:p>
    <w:p w:rsidRDefault="001F322D" w:rsidP="00AA3C45" w:rsidR="001F322D" w:rsidRPr="004C068C">
      <w:pPr>
        <w:jc w:val="both"/>
        <w:rPr>
          <w:rFonts w:hAnsi="Times New Roman" w:ascii="Times New Roman"/>
          <w:sz w:val="22"/>
          <w:szCs w:val="22"/>
        </w:rPr>
      </w:pPr>
    </w:p>
    <w:p w:rsidRDefault="00A76907" w:rsidP="00AA3C45" w:rsidR="001F322D">
      <w:pPr>
        <w:jc w:val="both"/>
        <w:rPr>
          <w:rFonts w:hAnsi="Times New Roman" w:ascii="Times New Roman"/>
          <w:sz w:val="24"/>
          <w:szCs w:val="24"/>
        </w:rPr>
      </w:pPr>
      <w:r>
        <w:rPr>
          <w:rFonts w:hAnsi="Times New Roman" w:ascii="Times New Roman"/>
          <w:sz w:val="24"/>
          <w:szCs w:val="24"/>
        </w:rPr>
        <w:t>6. Punomoćnici ponuditelja mogu sudjelovati na dražbi samo uz ovjerenu specijalnu punomoć.</w:t>
      </w:r>
    </w:p>
    <w:p w:rsidRDefault="00A76907" w:rsidP="00AA3C45" w:rsidR="00A76907" w:rsidRPr="004C068C">
      <w:pPr>
        <w:jc w:val="both"/>
        <w:rPr>
          <w:rFonts w:hAnsi="Times New Roman" w:ascii="Times New Roman"/>
          <w:sz w:val="22"/>
          <w:szCs w:val="22"/>
        </w:rPr>
      </w:pPr>
    </w:p>
    <w:p w:rsidRDefault="00A76907" w:rsidP="00AA3C45" w:rsidR="00A76907">
      <w:pPr>
        <w:jc w:val="both"/>
        <w:rPr>
          <w:rFonts w:hAnsi="Times New Roman" w:ascii="Times New Roman"/>
          <w:sz w:val="24"/>
          <w:szCs w:val="24"/>
        </w:rPr>
      </w:pPr>
      <w:r>
        <w:rPr>
          <w:rFonts w:hAnsi="Times New Roman" w:ascii="Times New Roman"/>
          <w:sz w:val="24"/>
          <w:szCs w:val="24"/>
        </w:rPr>
        <w:t>7. Sudionicima dražbe koji ne uspiju u nadmetanju jamčevina će se vratiti u roku od tri dana od održanog ročišta za prodaju. Na jamčevinu se ne obračunavaju kamate. Pravo na povrat uplaćene jamčevine nema osoba koja ne pristupi na ročište za dražbu, izjavi da odustaje od nadmetanja prije ili nakon što se objavi da se pristupa dražbi, kao ni osoba koja ne želi sudjelovati u nadmetanju.</w:t>
      </w:r>
    </w:p>
    <w:p w:rsidRDefault="00A76907" w:rsidP="00AA3C45" w:rsidR="00A76907" w:rsidRPr="004C068C">
      <w:pPr>
        <w:jc w:val="both"/>
        <w:rPr>
          <w:rFonts w:hAnsi="Times New Roman" w:ascii="Times New Roman"/>
          <w:sz w:val="22"/>
          <w:szCs w:val="22"/>
        </w:rPr>
      </w:pPr>
    </w:p>
    <w:p w:rsidRDefault="00A76907" w:rsidP="00A76907" w:rsidR="00A76907">
      <w:pPr>
        <w:jc w:val="both"/>
        <w:rPr>
          <w:rFonts w:hAnsi="Times New Roman" w:ascii="Times New Roman"/>
          <w:sz w:val="24"/>
          <w:szCs w:val="24"/>
        </w:rPr>
      </w:pPr>
      <w:r>
        <w:rPr>
          <w:rFonts w:hAnsi="Times New Roman" w:ascii="Times New Roman"/>
          <w:sz w:val="24"/>
          <w:szCs w:val="24"/>
        </w:rPr>
        <w:t xml:space="preserve">8. Najpovoljniji </w:t>
      </w:r>
      <w:r w:rsidR="000F3303">
        <w:rPr>
          <w:rFonts w:hAnsi="Times New Roman" w:ascii="Times New Roman"/>
          <w:sz w:val="24"/>
          <w:szCs w:val="24"/>
        </w:rPr>
        <w:t>ponuditelj čija ponuda</w:t>
      </w:r>
      <w:r>
        <w:rPr>
          <w:rFonts w:hAnsi="Times New Roman" w:ascii="Times New Roman"/>
          <w:sz w:val="24"/>
          <w:szCs w:val="24"/>
        </w:rPr>
        <w:t xml:space="preserve"> na dražbi bude p</w:t>
      </w:r>
      <w:r w:rsidR="0051073C">
        <w:rPr>
          <w:rFonts w:hAnsi="Times New Roman" w:ascii="Times New Roman"/>
          <w:sz w:val="24"/>
          <w:szCs w:val="24"/>
        </w:rPr>
        <w:t>rihvaćena</w:t>
      </w:r>
      <w:r>
        <w:rPr>
          <w:rFonts w:hAnsi="Times New Roman" w:ascii="Times New Roman"/>
          <w:sz w:val="24"/>
          <w:szCs w:val="24"/>
        </w:rPr>
        <w:t xml:space="preserve"> dužan je</w:t>
      </w:r>
      <w:r w:rsidR="00E23F2F">
        <w:rPr>
          <w:rFonts w:hAnsi="Times New Roman" w:ascii="Times New Roman"/>
          <w:sz w:val="24"/>
          <w:szCs w:val="24"/>
        </w:rPr>
        <w:t>,</w:t>
      </w:r>
      <w:r>
        <w:rPr>
          <w:rFonts w:hAnsi="Times New Roman" w:ascii="Times New Roman"/>
          <w:sz w:val="24"/>
          <w:szCs w:val="24"/>
        </w:rPr>
        <w:t xml:space="preserve"> </w:t>
      </w:r>
      <w:r w:rsidR="00E23F2F">
        <w:rPr>
          <w:rFonts w:hAnsi="Times New Roman" w:ascii="Times New Roman"/>
          <w:sz w:val="24"/>
          <w:szCs w:val="24"/>
        </w:rPr>
        <w:t>u slučaju kupnje pojedinačne imovine</w:t>
      </w:r>
      <w:r w:rsidR="00E23F2F" w:rsidRPr="00E23F2F">
        <w:rPr>
          <w:rFonts w:hAnsi="Times New Roman" w:ascii="Times New Roman"/>
          <w:sz w:val="24"/>
          <w:szCs w:val="24"/>
        </w:rPr>
        <w:t xml:space="preserve"> </w:t>
      </w:r>
      <w:r w:rsidR="00E23F2F">
        <w:rPr>
          <w:rFonts w:hAnsi="Times New Roman" w:ascii="Times New Roman"/>
          <w:sz w:val="24"/>
          <w:szCs w:val="24"/>
        </w:rPr>
        <w:t xml:space="preserve">u roku od 15 dana, a u slučaju kupnje imovine kao cjeline u roku od 30 dana, računajući </w:t>
      </w:r>
      <w:r>
        <w:rPr>
          <w:rFonts w:hAnsi="Times New Roman" w:ascii="Times New Roman"/>
          <w:sz w:val="24"/>
          <w:szCs w:val="24"/>
        </w:rPr>
        <w:t xml:space="preserve">od </w:t>
      </w:r>
      <w:r w:rsidR="00E23F2F">
        <w:rPr>
          <w:rFonts w:hAnsi="Times New Roman" w:ascii="Times New Roman"/>
          <w:sz w:val="24"/>
          <w:szCs w:val="24"/>
        </w:rPr>
        <w:t xml:space="preserve">dana </w:t>
      </w:r>
      <w:r>
        <w:rPr>
          <w:rFonts w:hAnsi="Times New Roman" w:ascii="Times New Roman"/>
          <w:sz w:val="24"/>
          <w:szCs w:val="24"/>
        </w:rPr>
        <w:t>zaključenja javne dražbe na kojoj je prihvaćena njegova ponuda</w:t>
      </w:r>
      <w:r w:rsidR="0051073C">
        <w:rPr>
          <w:rFonts w:hAnsi="Times New Roman" w:ascii="Times New Roman"/>
          <w:sz w:val="24"/>
          <w:szCs w:val="24"/>
        </w:rPr>
        <w:t>,</w:t>
      </w:r>
      <w:r>
        <w:rPr>
          <w:rFonts w:hAnsi="Times New Roman" w:ascii="Times New Roman"/>
          <w:sz w:val="24"/>
          <w:szCs w:val="24"/>
        </w:rPr>
        <w:t xml:space="preserve"> u cijelosti uplatiti kupovnu cijenu (kupovninu), umanjenu za iznos prije plaćene jamčevine</w:t>
      </w:r>
      <w:r w:rsidR="00307938">
        <w:rPr>
          <w:rFonts w:hAnsi="Times New Roman" w:ascii="Times New Roman"/>
          <w:sz w:val="24"/>
          <w:szCs w:val="24"/>
        </w:rPr>
        <w:t>, na račun stečajnog dužnika Remont d.o.o</w:t>
      </w:r>
      <w:r w:rsidR="004C068C">
        <w:rPr>
          <w:rFonts w:hAnsi="Times New Roman" w:ascii="Times New Roman"/>
          <w:sz w:val="24"/>
          <w:szCs w:val="24"/>
        </w:rPr>
        <w:t>. u stečaju Kaštel Sućurac broj IBAN: HR2923300031152842241, koji se vodi kod Societe Generale – Splitske banke d.d. Split</w:t>
      </w:r>
      <w:r>
        <w:rPr>
          <w:rFonts w:hAnsi="Times New Roman" w:ascii="Times New Roman"/>
          <w:sz w:val="24"/>
          <w:szCs w:val="24"/>
        </w:rPr>
        <w:t xml:space="preserve">. Ako isti u </w:t>
      </w:r>
      <w:r w:rsidR="000F3303">
        <w:rPr>
          <w:rFonts w:hAnsi="Times New Roman" w:ascii="Times New Roman"/>
          <w:sz w:val="24"/>
          <w:szCs w:val="24"/>
        </w:rPr>
        <w:t>navedenom</w:t>
      </w:r>
      <w:r>
        <w:rPr>
          <w:rFonts w:hAnsi="Times New Roman" w:ascii="Times New Roman"/>
          <w:sz w:val="24"/>
          <w:szCs w:val="24"/>
        </w:rPr>
        <w:t xml:space="preserve"> roku ne uplati kupovnu cijenu (kupovninu), gubi prav</w:t>
      </w:r>
      <w:r w:rsidR="00307938">
        <w:rPr>
          <w:rFonts w:hAnsi="Times New Roman" w:ascii="Times New Roman"/>
          <w:sz w:val="24"/>
          <w:szCs w:val="24"/>
        </w:rPr>
        <w:t>o na povrat uplaćene jamčevine, a iz položene jamčevine namirit će se troškovi nove prodaje i naknaditi razlika između kupovnine postignute na prijašnjoj prodaji i novoj prodaji</w:t>
      </w:r>
      <w:r w:rsidR="000F3303">
        <w:rPr>
          <w:rFonts w:hAnsi="Times New Roman" w:ascii="Times New Roman"/>
          <w:sz w:val="24"/>
          <w:szCs w:val="24"/>
        </w:rPr>
        <w:t>.</w:t>
      </w:r>
      <w:r w:rsidR="00E23F2F">
        <w:rPr>
          <w:rFonts w:hAnsi="Times New Roman" w:ascii="Times New Roman"/>
          <w:sz w:val="24"/>
          <w:szCs w:val="24"/>
        </w:rPr>
        <w:t xml:space="preserve"> </w:t>
      </w:r>
    </w:p>
    <w:p w:rsidRDefault="00A76907" w:rsidP="00AA3C45" w:rsidR="00A76907" w:rsidRPr="004C068C">
      <w:pPr>
        <w:jc w:val="both"/>
        <w:rPr>
          <w:rFonts w:hAnsi="Times New Roman" w:ascii="Times New Roman"/>
          <w:sz w:val="22"/>
          <w:szCs w:val="22"/>
        </w:rPr>
      </w:pPr>
    </w:p>
    <w:p w:rsidRDefault="00307938" w:rsidP="00307938" w:rsidR="00307938">
      <w:pPr>
        <w:jc w:val="both"/>
        <w:rPr>
          <w:rFonts w:hAnsi="Times New Roman" w:ascii="Times New Roman"/>
          <w:sz w:val="24"/>
          <w:szCs w:val="24"/>
        </w:rPr>
      </w:pPr>
      <w:r>
        <w:rPr>
          <w:rFonts w:hAnsi="Times New Roman" w:ascii="Times New Roman"/>
          <w:sz w:val="24"/>
          <w:szCs w:val="24"/>
        </w:rPr>
        <w:t>9. Sve obavijesti kao i dogovor u vezi pregleda imovine koja</w:t>
      </w:r>
      <w:r w:rsidR="00D00681">
        <w:rPr>
          <w:rFonts w:hAnsi="Times New Roman" w:ascii="Times New Roman"/>
          <w:sz w:val="24"/>
          <w:szCs w:val="24"/>
        </w:rPr>
        <w:t xml:space="preserve"> se prodaje</w:t>
      </w:r>
      <w:r>
        <w:rPr>
          <w:rFonts w:hAnsi="Times New Roman" w:ascii="Times New Roman"/>
          <w:sz w:val="24"/>
          <w:szCs w:val="24"/>
        </w:rPr>
        <w:t xml:space="preserve"> po ovom </w:t>
      </w:r>
      <w:r w:rsidR="00315F53">
        <w:rPr>
          <w:rFonts w:hAnsi="Times New Roman" w:ascii="Times New Roman"/>
          <w:sz w:val="24"/>
          <w:szCs w:val="24"/>
        </w:rPr>
        <w:t>zaključku</w:t>
      </w:r>
      <w:r>
        <w:rPr>
          <w:rFonts w:hAnsi="Times New Roman" w:ascii="Times New Roman"/>
          <w:sz w:val="24"/>
          <w:szCs w:val="24"/>
        </w:rPr>
        <w:t>, mogu se dobiti svakog radnog dana od 8,00 do 15,00 sati u dogovoru sa stečajnim upra</w:t>
      </w:r>
      <w:r w:rsidR="00D00681">
        <w:rPr>
          <w:rFonts w:hAnsi="Times New Roman" w:ascii="Times New Roman"/>
          <w:sz w:val="24"/>
          <w:szCs w:val="24"/>
        </w:rPr>
        <w:t>viteljem Markom Bitangom na mobitel broj:</w:t>
      </w:r>
      <w:r>
        <w:rPr>
          <w:rFonts w:hAnsi="Times New Roman" w:ascii="Times New Roman"/>
          <w:sz w:val="24"/>
          <w:szCs w:val="24"/>
        </w:rPr>
        <w:t xml:space="preserve"> 091/434-</w:t>
      </w:r>
      <w:r w:rsidRPr="00B10894">
        <w:rPr>
          <w:rFonts w:hAnsi="Times New Roman" w:ascii="Times New Roman"/>
          <w:sz w:val="24"/>
          <w:szCs w:val="24"/>
        </w:rPr>
        <w:t>89</w:t>
      </w:r>
      <w:r>
        <w:rPr>
          <w:rFonts w:hAnsi="Times New Roman" w:ascii="Times New Roman"/>
          <w:sz w:val="24"/>
          <w:szCs w:val="24"/>
        </w:rPr>
        <w:t>-</w:t>
      </w:r>
      <w:r w:rsidRPr="00B10894">
        <w:rPr>
          <w:rFonts w:hAnsi="Times New Roman" w:ascii="Times New Roman"/>
          <w:sz w:val="24"/>
          <w:szCs w:val="24"/>
        </w:rPr>
        <w:t>31</w:t>
      </w:r>
      <w:r>
        <w:rPr>
          <w:rFonts w:hAnsi="Times New Roman" w:ascii="Times New Roman"/>
          <w:sz w:val="24"/>
          <w:szCs w:val="24"/>
        </w:rPr>
        <w:t>.</w:t>
      </w:r>
    </w:p>
    <w:p w:rsidRDefault="00A76907" w:rsidP="00AA3C45" w:rsidR="00A76907">
      <w:pPr>
        <w:jc w:val="both"/>
        <w:rPr>
          <w:rFonts w:hAnsi="Times New Roman" w:ascii="Times New Roman"/>
          <w:sz w:val="24"/>
          <w:szCs w:val="24"/>
        </w:rPr>
      </w:pPr>
    </w:p>
    <w:p w:rsidRDefault="003E5F97" w:rsidP="004C068C" w:rsidR="004C068C">
      <w:pPr>
        <w:jc w:val="both"/>
        <w:rPr>
          <w:rFonts w:hAnsi="Times New Roman" w:ascii="Times New Roman"/>
          <w:sz w:val="24"/>
          <w:szCs w:val="24"/>
        </w:rPr>
      </w:pPr>
      <w:r>
        <w:rPr>
          <w:rFonts w:hAnsi="Times New Roman" w:ascii="Times New Roman"/>
          <w:sz w:val="24"/>
          <w:szCs w:val="24"/>
        </w:rPr>
        <w:t>IV. Ovaj</w:t>
      </w:r>
      <w:r w:rsidR="00307938">
        <w:rPr>
          <w:rFonts w:hAnsi="Times New Roman" w:ascii="Times New Roman"/>
          <w:sz w:val="24"/>
          <w:szCs w:val="24"/>
        </w:rPr>
        <w:t xml:space="preserve"> </w:t>
      </w:r>
      <w:r>
        <w:rPr>
          <w:rFonts w:hAnsi="Times New Roman" w:ascii="Times New Roman"/>
          <w:sz w:val="24"/>
          <w:szCs w:val="24"/>
        </w:rPr>
        <w:t xml:space="preserve">zaključak </w:t>
      </w:r>
      <w:r w:rsidR="00307938">
        <w:rPr>
          <w:rFonts w:hAnsi="Times New Roman" w:ascii="Times New Roman"/>
          <w:sz w:val="24"/>
          <w:szCs w:val="24"/>
        </w:rPr>
        <w:t xml:space="preserve">će se </w:t>
      </w:r>
      <w:r w:rsidR="00D00681">
        <w:rPr>
          <w:rFonts w:hAnsi="Times New Roman" w:ascii="Times New Roman"/>
          <w:sz w:val="24"/>
          <w:szCs w:val="24"/>
        </w:rPr>
        <w:t>objaviti</w:t>
      </w:r>
      <w:r w:rsidR="00307938">
        <w:rPr>
          <w:rFonts w:hAnsi="Times New Roman" w:ascii="Times New Roman"/>
          <w:sz w:val="24"/>
          <w:szCs w:val="24"/>
        </w:rPr>
        <w:t xml:space="preserve"> na e-oglasnoj ploči suda i</w:t>
      </w:r>
      <w:r w:rsidR="00D00681">
        <w:rPr>
          <w:rFonts w:hAnsi="Times New Roman" w:ascii="Times New Roman"/>
          <w:sz w:val="24"/>
          <w:szCs w:val="24"/>
        </w:rPr>
        <w:t xml:space="preserve"> istaknuti</w:t>
      </w:r>
      <w:r w:rsidR="00307938">
        <w:rPr>
          <w:rFonts w:hAnsi="Times New Roman" w:ascii="Times New Roman"/>
          <w:sz w:val="24"/>
          <w:szCs w:val="24"/>
        </w:rPr>
        <w:t xml:space="preserve"> u s</w:t>
      </w:r>
      <w:r w:rsidR="00D00681">
        <w:rPr>
          <w:rFonts w:hAnsi="Times New Roman" w:ascii="Times New Roman"/>
          <w:sz w:val="24"/>
          <w:szCs w:val="24"/>
        </w:rPr>
        <w:t>tečajnoj</w:t>
      </w:r>
      <w:r w:rsidR="00307938">
        <w:rPr>
          <w:rFonts w:hAnsi="Times New Roman" w:ascii="Times New Roman"/>
          <w:sz w:val="24"/>
          <w:szCs w:val="24"/>
        </w:rPr>
        <w:t xml:space="preserve"> pisarnici Trgovačkog suda u Splitu, Split, Sukoišan</w:t>
      </w:r>
      <w:r w:rsidR="007B26F0">
        <w:rPr>
          <w:rFonts w:hAnsi="Times New Roman" w:ascii="Times New Roman"/>
          <w:sz w:val="24"/>
          <w:szCs w:val="24"/>
        </w:rPr>
        <w:t>ska 6, a stečajni upravitelj će</w:t>
      </w:r>
      <w:r w:rsidR="00307938">
        <w:rPr>
          <w:rFonts w:hAnsi="Times New Roman" w:ascii="Times New Roman"/>
          <w:sz w:val="24"/>
          <w:szCs w:val="24"/>
        </w:rPr>
        <w:t xml:space="preserve"> podatke o imovini koja je predmet prodaje - oglas o prodaji objaviti na internetskim stranicama Hrvatske gospodarske komore i Visokog trgovačkog suda Republike Hrvatske, kao i skraćeni tekst oglasa o prodaji objaviti u </w:t>
      </w:r>
      <w:r w:rsidR="00181E55">
        <w:rPr>
          <w:rFonts w:hAnsi="Times New Roman" w:ascii="Times New Roman"/>
          <w:sz w:val="24"/>
          <w:szCs w:val="24"/>
        </w:rPr>
        <w:t>dnevnom</w:t>
      </w:r>
      <w:r w:rsidR="00307938">
        <w:rPr>
          <w:rFonts w:hAnsi="Times New Roman" w:ascii="Times New Roman"/>
          <w:sz w:val="24"/>
          <w:szCs w:val="24"/>
        </w:rPr>
        <w:t xml:space="preserve"> tisku</w:t>
      </w:r>
      <w:r w:rsidR="000F3303">
        <w:rPr>
          <w:rFonts w:hAnsi="Times New Roman" w:ascii="Times New Roman"/>
          <w:sz w:val="24"/>
          <w:szCs w:val="24"/>
        </w:rPr>
        <w:t>.</w:t>
      </w:r>
    </w:p>
    <w:p w:rsidRDefault="007B26F0" w:rsidP="00B10894" w:rsidR="007B26F0">
      <w:pPr>
        <w:jc w:val="center"/>
        <w:rPr>
          <w:rFonts w:hAnsi="Times New Roman" w:ascii="Times New Roman"/>
          <w:sz w:val="24"/>
          <w:szCs w:val="24"/>
        </w:rPr>
      </w:pPr>
    </w:p>
    <w:p w:rsidRDefault="007B26F0" w:rsidP="00B10894" w:rsidR="007B26F0" w:rsidRPr="00314A64">
      <w:pPr>
        <w:jc w:val="center"/>
        <w:rPr>
          <w:rFonts w:hAnsi="Times New Roman" w:ascii="Times New Roman"/>
          <w:sz w:val="16"/>
          <w:szCs w:val="16"/>
        </w:rPr>
      </w:pPr>
    </w:p>
    <w:p w:rsidRDefault="00314A64" w:rsidP="00314A64" w:rsidR="00314A64" w:rsidRPr="00314A64">
      <w:pPr>
        <w:rPr>
          <w:rFonts w:hAnsi="Times New Roman" w:ascii="Times New Roman"/>
          <w:sz w:val="16"/>
          <w:szCs w:val="16"/>
        </w:rPr>
      </w:pPr>
    </w:p>
    <w:p w:rsidRDefault="00E23F2F" w:rsidP="00B10894" w:rsidR="00E23F2F">
      <w:pPr>
        <w:jc w:val="center"/>
        <w:rPr>
          <w:rFonts w:hAnsi="Times New Roman" w:ascii="Times New Roman"/>
          <w:sz w:val="24"/>
          <w:szCs w:val="24"/>
        </w:rPr>
      </w:pPr>
    </w:p>
    <w:p w:rsidRDefault="00E23F2F" w:rsidP="00B10894" w:rsidR="00E23F2F">
      <w:pPr>
        <w:jc w:val="center"/>
        <w:rPr>
          <w:rFonts w:hAnsi="Times New Roman" w:ascii="Times New Roman"/>
          <w:sz w:val="24"/>
          <w:szCs w:val="24"/>
        </w:rPr>
      </w:pPr>
    </w:p>
    <w:p w:rsidRDefault="00E23F2F" w:rsidP="00B10894" w:rsidR="00E23F2F">
      <w:pPr>
        <w:jc w:val="center"/>
        <w:rPr>
          <w:rFonts w:hAnsi="Times New Roman" w:ascii="Times New Roman"/>
          <w:sz w:val="24"/>
          <w:szCs w:val="24"/>
        </w:rPr>
      </w:pPr>
    </w:p>
    <w:p w:rsidRDefault="00E23F2F" w:rsidP="00B10894" w:rsidR="00E23F2F">
      <w:pPr>
        <w:jc w:val="center"/>
        <w:rPr>
          <w:rFonts w:hAnsi="Times New Roman" w:ascii="Times New Roman"/>
          <w:sz w:val="24"/>
          <w:szCs w:val="24"/>
        </w:rPr>
      </w:pPr>
    </w:p>
    <w:p w:rsidRDefault="00F638FF" w:rsidP="00B10894" w:rsidR="00B10894">
      <w:pPr>
        <w:jc w:val="center"/>
        <w:rPr>
          <w:rFonts w:hAnsi="Times New Roman" w:ascii="Times New Roman"/>
          <w:sz w:val="24"/>
          <w:szCs w:val="24"/>
        </w:rPr>
      </w:pPr>
      <w:r>
        <w:rPr>
          <w:rFonts w:hAnsi="Times New Roman" w:ascii="Times New Roman"/>
          <w:sz w:val="24"/>
          <w:szCs w:val="24"/>
        </w:rPr>
        <w:t>Obrazloženje</w:t>
      </w:r>
    </w:p>
    <w:p w:rsidRDefault="00B10894" w:rsidP="00B10894" w:rsidR="00B10894">
      <w:pPr>
        <w:jc w:val="center"/>
        <w:rPr>
          <w:rFonts w:hAnsi="Times New Roman" w:ascii="Times New Roman"/>
          <w:sz w:val="24"/>
          <w:szCs w:val="24"/>
        </w:rPr>
      </w:pPr>
    </w:p>
    <w:p w:rsidRDefault="00B10894" w:rsidP="00181E55" w:rsidR="00181E55">
      <w:pPr>
        <w:jc w:val="both"/>
        <w:rPr>
          <w:rFonts w:hAnsi="Times New Roman" w:ascii="Times New Roman"/>
          <w:sz w:val="24"/>
          <w:szCs w:val="24"/>
        </w:rPr>
      </w:pPr>
      <w:r>
        <w:rPr>
          <w:rFonts w:hAnsi="Times New Roman" w:ascii="Times New Roman"/>
          <w:sz w:val="24"/>
          <w:szCs w:val="24"/>
        </w:rPr>
        <w:tab/>
      </w:r>
      <w:r w:rsidR="00181E55" w:rsidRPr="001B5BA6">
        <w:rPr>
          <w:rFonts w:hAnsi="Times New Roman" w:ascii="Times New Roman"/>
          <w:sz w:val="24"/>
          <w:szCs w:val="24"/>
        </w:rPr>
        <w:t xml:space="preserve">Rješenjem ovog suda posl. br. 12. St-233/2012 od 5. srpnja 2013. god. otvoren je stečajni postupak nad dužnikom </w:t>
      </w:r>
      <w:r w:rsidR="000F3303">
        <w:rPr>
          <w:rFonts w:hAnsi="Times New Roman" w:ascii="Times New Roman"/>
          <w:sz w:val="24"/>
          <w:szCs w:val="24"/>
        </w:rPr>
        <w:t>REMONT d.o.o. Kaštel Sućurac</w:t>
      </w:r>
      <w:r w:rsidR="00181E55" w:rsidRPr="001B5BA6">
        <w:rPr>
          <w:rFonts w:hAnsi="Times New Roman" w:ascii="Times New Roman"/>
          <w:sz w:val="24"/>
          <w:szCs w:val="24"/>
        </w:rPr>
        <w:t xml:space="preserve"> </w:t>
      </w:r>
      <w:r w:rsidR="00181E55">
        <w:rPr>
          <w:rFonts w:hAnsi="Times New Roman" w:ascii="Times New Roman"/>
          <w:sz w:val="24"/>
          <w:szCs w:val="24"/>
        </w:rPr>
        <w:t>te je</w:t>
      </w:r>
      <w:r w:rsidR="00181E55" w:rsidRPr="001B5BA6">
        <w:rPr>
          <w:rFonts w:hAnsi="Times New Roman" w:ascii="Times New Roman"/>
          <w:sz w:val="24"/>
          <w:szCs w:val="24"/>
        </w:rPr>
        <w:t xml:space="preserve"> za stečajnog upravitelja imenovan</w:t>
      </w:r>
      <w:r w:rsidR="00181E55">
        <w:rPr>
          <w:rFonts w:hAnsi="Times New Roman" w:ascii="Times New Roman"/>
          <w:sz w:val="24"/>
          <w:szCs w:val="24"/>
        </w:rPr>
        <w:t xml:space="preserve"> </w:t>
      </w:r>
      <w:r w:rsidR="00181E55" w:rsidRPr="001B5BA6">
        <w:rPr>
          <w:rFonts w:hAnsi="Times New Roman" w:ascii="Times New Roman"/>
          <w:sz w:val="24"/>
          <w:szCs w:val="24"/>
        </w:rPr>
        <w:t>Marko Bitanga, dipl. profesor fizike i elektrotehnike, Podstrana, Radićeva 49.</w:t>
      </w:r>
    </w:p>
    <w:p w:rsidRDefault="00181E55" w:rsidP="00181E55" w:rsidR="00181E55">
      <w:pPr>
        <w:jc w:val="both"/>
        <w:rPr>
          <w:rFonts w:hAnsi="Times New Roman" w:ascii="Times New Roman"/>
          <w:sz w:val="24"/>
          <w:szCs w:val="24"/>
        </w:rPr>
      </w:pPr>
    </w:p>
    <w:p w:rsidRDefault="00181E55" w:rsidP="00181E55" w:rsidR="00BB5210">
      <w:pPr>
        <w:jc w:val="both"/>
        <w:rPr>
          <w:rFonts w:hAnsi="Times New Roman" w:ascii="Times New Roman"/>
          <w:sz w:val="24"/>
          <w:szCs w:val="24"/>
        </w:rPr>
      </w:pPr>
      <w:r>
        <w:rPr>
          <w:rFonts w:hAnsi="Times New Roman" w:ascii="Times New Roman"/>
          <w:sz w:val="24"/>
          <w:szCs w:val="24"/>
        </w:rPr>
        <w:tab/>
      </w:r>
      <w:r w:rsidR="007528D2">
        <w:rPr>
          <w:rFonts w:hAnsi="Times New Roman" w:ascii="Times New Roman"/>
          <w:sz w:val="24"/>
          <w:szCs w:val="24"/>
        </w:rPr>
        <w:t>Temeljem odluke</w:t>
      </w:r>
      <w:r w:rsidR="00BB5210">
        <w:rPr>
          <w:rFonts w:hAnsi="Times New Roman" w:ascii="Times New Roman"/>
          <w:sz w:val="24"/>
          <w:szCs w:val="24"/>
        </w:rPr>
        <w:t xml:space="preserve"> skupštine</w:t>
      </w:r>
      <w:r>
        <w:rPr>
          <w:rFonts w:hAnsi="Times New Roman" w:ascii="Times New Roman"/>
          <w:sz w:val="24"/>
          <w:szCs w:val="24"/>
        </w:rPr>
        <w:t xml:space="preserve"> vjerovnika</w:t>
      </w:r>
      <w:r w:rsidR="007528D2" w:rsidRPr="007528D2">
        <w:rPr>
          <w:rFonts w:hAnsi="Times New Roman" w:ascii="Times New Roman"/>
          <w:sz w:val="24"/>
          <w:szCs w:val="24"/>
        </w:rPr>
        <w:t xml:space="preserve"> </w:t>
      </w:r>
      <w:r w:rsidR="007528D2">
        <w:rPr>
          <w:rFonts w:hAnsi="Times New Roman" w:ascii="Times New Roman"/>
          <w:sz w:val="24"/>
          <w:szCs w:val="24"/>
        </w:rPr>
        <w:t>od 12. svibnja 2015. god.</w:t>
      </w:r>
      <w:r w:rsidR="00BB5210">
        <w:rPr>
          <w:rFonts w:hAnsi="Times New Roman" w:ascii="Times New Roman"/>
          <w:sz w:val="24"/>
          <w:szCs w:val="24"/>
        </w:rPr>
        <w:t>, o načinu i uvjetima prodaje imovine stečajnog dužnika,</w:t>
      </w:r>
      <w:r>
        <w:rPr>
          <w:rFonts w:hAnsi="Times New Roman" w:ascii="Times New Roman"/>
          <w:sz w:val="24"/>
          <w:szCs w:val="24"/>
        </w:rPr>
        <w:t xml:space="preserve"> </w:t>
      </w:r>
      <w:r w:rsidR="00BB5210">
        <w:rPr>
          <w:rFonts w:hAnsi="Times New Roman" w:ascii="Times New Roman"/>
          <w:sz w:val="24"/>
          <w:szCs w:val="24"/>
        </w:rPr>
        <w:t xml:space="preserve">stečajni upravitelj je predložio </w:t>
      </w:r>
      <w:r w:rsidR="007528D2">
        <w:rPr>
          <w:rFonts w:hAnsi="Times New Roman" w:ascii="Times New Roman"/>
          <w:sz w:val="24"/>
          <w:szCs w:val="24"/>
        </w:rPr>
        <w:t xml:space="preserve">sudu </w:t>
      </w:r>
      <w:r w:rsidR="00BB5210">
        <w:rPr>
          <w:rFonts w:hAnsi="Times New Roman" w:ascii="Times New Roman"/>
          <w:sz w:val="24"/>
          <w:szCs w:val="24"/>
        </w:rPr>
        <w:t xml:space="preserve">donijeti </w:t>
      </w:r>
      <w:r w:rsidR="007528D2">
        <w:rPr>
          <w:rFonts w:hAnsi="Times New Roman" w:ascii="Times New Roman"/>
          <w:sz w:val="24"/>
          <w:szCs w:val="24"/>
        </w:rPr>
        <w:t>rješenje</w:t>
      </w:r>
      <w:r w:rsidR="00BB5210">
        <w:rPr>
          <w:rFonts w:hAnsi="Times New Roman" w:ascii="Times New Roman"/>
          <w:sz w:val="24"/>
          <w:szCs w:val="24"/>
        </w:rPr>
        <w:t xml:space="preserve"> o prodaji imovine – pokretnina stečajnog dužnika</w:t>
      </w:r>
      <w:r w:rsidR="007528D2">
        <w:rPr>
          <w:rFonts w:hAnsi="Times New Roman" w:ascii="Times New Roman"/>
          <w:sz w:val="24"/>
          <w:szCs w:val="24"/>
        </w:rPr>
        <w:t xml:space="preserve"> u stečajnom postupku</w:t>
      </w:r>
      <w:r w:rsidR="00BB5210">
        <w:rPr>
          <w:rFonts w:hAnsi="Times New Roman" w:ascii="Times New Roman"/>
          <w:sz w:val="24"/>
          <w:szCs w:val="24"/>
        </w:rPr>
        <w:t>, koja imovina je procijenjena po stalnom sudskom vještaku Vinku Ugrini iz Splita "Elaboratom o procjeni osnovnih sredstava, vozila, sitnog inventara, crne metalurgije u tvrtci Remont d.o.o. u stečaju Kaštel Sućurac" iz listopada 2013. god. te je ista procjena dopunjena izjavom sudskog vještaka Vinka Ugrine od 12. svibnja 2015. god.</w:t>
      </w:r>
    </w:p>
    <w:p w:rsidRDefault="00BB5210" w:rsidP="00181E55" w:rsidR="00BB5210">
      <w:pPr>
        <w:jc w:val="both"/>
        <w:rPr>
          <w:rFonts w:hAnsi="Times New Roman" w:ascii="Times New Roman"/>
          <w:sz w:val="24"/>
          <w:szCs w:val="24"/>
        </w:rPr>
      </w:pPr>
    </w:p>
    <w:p w:rsidRDefault="00BB5210" w:rsidP="00181E55" w:rsidR="007528D2">
      <w:pPr>
        <w:jc w:val="both"/>
        <w:rPr>
          <w:rFonts w:hAnsi="Times New Roman" w:ascii="Times New Roman"/>
          <w:sz w:val="24"/>
          <w:szCs w:val="24"/>
        </w:rPr>
      </w:pPr>
      <w:r>
        <w:rPr>
          <w:rFonts w:hAnsi="Times New Roman" w:ascii="Times New Roman"/>
          <w:sz w:val="24"/>
          <w:szCs w:val="24"/>
        </w:rPr>
        <w:tab/>
      </w:r>
      <w:r w:rsidR="007528D2">
        <w:rPr>
          <w:rFonts w:hAnsi="Times New Roman" w:ascii="Times New Roman"/>
          <w:sz w:val="24"/>
          <w:szCs w:val="24"/>
        </w:rPr>
        <w:t xml:space="preserve">Sukladno naprijed navedenoj odluci skupštine vjerovnika i prijedlogu stečajnog upravitelja, rješenjem </w:t>
      </w:r>
      <w:r>
        <w:rPr>
          <w:rFonts w:hAnsi="Times New Roman" w:ascii="Times New Roman"/>
          <w:sz w:val="24"/>
          <w:szCs w:val="24"/>
        </w:rPr>
        <w:t>ovog suda posl. br. 12. St-233/</w:t>
      </w:r>
      <w:r w:rsidR="007528D2">
        <w:rPr>
          <w:rFonts w:hAnsi="Times New Roman" w:ascii="Times New Roman"/>
          <w:sz w:val="24"/>
          <w:szCs w:val="24"/>
        </w:rPr>
        <w:t>2012 od 25. studenog 2015. god., a koje rješenje je u međuvremenu postalo pravomoćno, određena je prodaja imovine (pokretnina) stečajnog dužnika u stečajnom postupku usmenom javnom dražbom uz odgovarajuću primjenu odredbi Ovršnog zakona</w:t>
      </w:r>
      <w:r w:rsidR="007528D2" w:rsidRPr="007528D2">
        <w:rPr>
          <w:rFonts w:hAnsi="Times New Roman" w:ascii="Times New Roman"/>
          <w:sz w:val="24"/>
          <w:szCs w:val="24"/>
        </w:rPr>
        <w:t xml:space="preserve"> </w:t>
      </w:r>
      <w:r w:rsidR="007528D2">
        <w:rPr>
          <w:rFonts w:hAnsi="Times New Roman" w:ascii="Times New Roman"/>
          <w:sz w:val="24"/>
          <w:szCs w:val="24"/>
        </w:rPr>
        <w:t>o ovrsi na pokretninama i motornom vozilu.</w:t>
      </w:r>
    </w:p>
    <w:p w:rsidRDefault="007528D2" w:rsidP="00181E55" w:rsidR="007528D2">
      <w:pPr>
        <w:jc w:val="both"/>
        <w:rPr>
          <w:rFonts w:hAnsi="Times New Roman" w:ascii="Times New Roman"/>
          <w:sz w:val="24"/>
          <w:szCs w:val="24"/>
        </w:rPr>
      </w:pPr>
    </w:p>
    <w:p w:rsidRDefault="007528D2" w:rsidP="00181E55" w:rsidR="00C055CC">
      <w:pPr>
        <w:jc w:val="both"/>
        <w:rPr>
          <w:rFonts w:hAnsi="Times New Roman" w:ascii="Times New Roman"/>
          <w:sz w:val="24"/>
          <w:szCs w:val="24"/>
        </w:rPr>
      </w:pPr>
      <w:r>
        <w:rPr>
          <w:rFonts w:hAnsi="Times New Roman" w:ascii="Times New Roman"/>
          <w:sz w:val="24"/>
          <w:szCs w:val="24"/>
        </w:rPr>
        <w:tab/>
      </w:r>
      <w:r w:rsidR="00296890">
        <w:rPr>
          <w:rFonts w:hAnsi="Times New Roman" w:ascii="Times New Roman"/>
          <w:sz w:val="24"/>
          <w:szCs w:val="24"/>
        </w:rPr>
        <w:t>Prvo ročište za</w:t>
      </w:r>
      <w:r w:rsidR="00314A64">
        <w:rPr>
          <w:rFonts w:hAnsi="Times New Roman" w:ascii="Times New Roman"/>
          <w:sz w:val="24"/>
          <w:szCs w:val="24"/>
        </w:rPr>
        <w:t xml:space="preserve"> </w:t>
      </w:r>
      <w:r w:rsidR="00296890">
        <w:rPr>
          <w:rFonts w:hAnsi="Times New Roman" w:ascii="Times New Roman"/>
          <w:sz w:val="24"/>
          <w:szCs w:val="24"/>
        </w:rPr>
        <w:t>javnu dražbu radi prodaje</w:t>
      </w:r>
      <w:r>
        <w:rPr>
          <w:rFonts w:hAnsi="Times New Roman" w:ascii="Times New Roman"/>
          <w:sz w:val="24"/>
          <w:szCs w:val="24"/>
        </w:rPr>
        <w:t xml:space="preserve"> imovine</w:t>
      </w:r>
      <w:r w:rsidR="00C055CC" w:rsidRPr="00C055CC">
        <w:rPr>
          <w:rFonts w:hAnsi="Times New Roman" w:ascii="Times New Roman"/>
          <w:sz w:val="24"/>
          <w:szCs w:val="24"/>
        </w:rPr>
        <w:t xml:space="preserve"> </w:t>
      </w:r>
      <w:r w:rsidR="00C055CC">
        <w:rPr>
          <w:rFonts w:hAnsi="Times New Roman" w:ascii="Times New Roman"/>
          <w:sz w:val="24"/>
          <w:szCs w:val="24"/>
        </w:rPr>
        <w:t>stečajnog dužnika</w:t>
      </w:r>
      <w:r>
        <w:rPr>
          <w:rFonts w:hAnsi="Times New Roman" w:ascii="Times New Roman"/>
          <w:sz w:val="24"/>
          <w:szCs w:val="24"/>
        </w:rPr>
        <w:t>, pobliže navedene u toč. I. izreke rješenja</w:t>
      </w:r>
      <w:r w:rsidR="00296890">
        <w:rPr>
          <w:rFonts w:hAnsi="Times New Roman" w:ascii="Times New Roman"/>
          <w:sz w:val="24"/>
          <w:szCs w:val="24"/>
        </w:rPr>
        <w:t xml:space="preserve"> ovog suda od 25.11.2015. god.</w:t>
      </w:r>
      <w:r>
        <w:rPr>
          <w:rFonts w:hAnsi="Times New Roman" w:ascii="Times New Roman"/>
          <w:sz w:val="24"/>
          <w:szCs w:val="24"/>
        </w:rPr>
        <w:t xml:space="preserve">, </w:t>
      </w:r>
      <w:r w:rsidR="00296890">
        <w:rPr>
          <w:rFonts w:hAnsi="Times New Roman" w:ascii="Times New Roman"/>
          <w:sz w:val="24"/>
          <w:szCs w:val="24"/>
        </w:rPr>
        <w:t xml:space="preserve">određeno je </w:t>
      </w:r>
      <w:r>
        <w:rPr>
          <w:rFonts w:hAnsi="Times New Roman" w:ascii="Times New Roman"/>
          <w:sz w:val="24"/>
          <w:szCs w:val="24"/>
        </w:rPr>
        <w:t xml:space="preserve">za dan 22. prosinca 2015. god., a na kojem ročištu je dio imovine unovčen, odnosno prodan. Stečajni upravitelj je na tom ročištu, a nakon </w:t>
      </w:r>
      <w:r w:rsidR="00296890">
        <w:rPr>
          <w:rFonts w:hAnsi="Times New Roman" w:ascii="Times New Roman"/>
          <w:sz w:val="24"/>
          <w:szCs w:val="24"/>
        </w:rPr>
        <w:t>zaključenj</w:t>
      </w:r>
      <w:r>
        <w:rPr>
          <w:rFonts w:hAnsi="Times New Roman" w:ascii="Times New Roman"/>
          <w:sz w:val="24"/>
          <w:szCs w:val="24"/>
        </w:rPr>
        <w:t xml:space="preserve">a javne dražbe, u odnosu na imovinu dužnika koja nije prodana zbog izostanka ponuditelja odnosno kupaca predložio odrediti novu prodaju usmenom javnom dražbom uz smanjenje prodajne cijene za 10% u odnosu na </w:t>
      </w:r>
      <w:r w:rsidR="00C055CC">
        <w:rPr>
          <w:rFonts w:hAnsi="Times New Roman" w:ascii="Times New Roman"/>
          <w:sz w:val="24"/>
          <w:szCs w:val="24"/>
        </w:rPr>
        <w:t>početne cijene odnosno utvrđenu vrijednost te imovine određene</w:t>
      </w:r>
      <w:r w:rsidR="00296890">
        <w:rPr>
          <w:rFonts w:hAnsi="Times New Roman" w:ascii="Times New Roman"/>
          <w:sz w:val="24"/>
          <w:szCs w:val="24"/>
        </w:rPr>
        <w:t xml:space="preserve"> za prvu javnu dražbu</w:t>
      </w:r>
      <w:r w:rsidR="00C055CC">
        <w:rPr>
          <w:rFonts w:hAnsi="Times New Roman" w:ascii="Times New Roman"/>
          <w:sz w:val="24"/>
          <w:szCs w:val="24"/>
        </w:rPr>
        <w:t>.</w:t>
      </w:r>
      <w:r w:rsidR="00005B8F">
        <w:rPr>
          <w:rFonts w:hAnsi="Times New Roman" w:ascii="Times New Roman"/>
          <w:sz w:val="24"/>
          <w:szCs w:val="24"/>
        </w:rPr>
        <w:t xml:space="preserve"> Stečajni upravitelj je podneskom od 14.01.2016. god. dostavio u spis prijedlog za prodaju, odnosno oglas o prodaji imovine koja nije prodana na prvom ročištu za javnu dražbu.</w:t>
      </w:r>
    </w:p>
    <w:p w:rsidRDefault="00C055CC" w:rsidP="00181E55" w:rsidR="00C055CC">
      <w:pPr>
        <w:jc w:val="both"/>
        <w:rPr>
          <w:rFonts w:hAnsi="Times New Roman" w:ascii="Times New Roman"/>
          <w:sz w:val="24"/>
          <w:szCs w:val="24"/>
        </w:rPr>
      </w:pPr>
    </w:p>
    <w:p w:rsidRDefault="007528D2" w:rsidP="00181E55" w:rsidR="007B26F0">
      <w:pPr>
        <w:jc w:val="both"/>
        <w:rPr>
          <w:rFonts w:hAnsi="Times New Roman" w:ascii="Times New Roman"/>
          <w:sz w:val="24"/>
          <w:szCs w:val="24"/>
        </w:rPr>
      </w:pPr>
      <w:r>
        <w:rPr>
          <w:rFonts w:hAnsi="Times New Roman" w:ascii="Times New Roman"/>
          <w:sz w:val="24"/>
          <w:szCs w:val="24"/>
        </w:rPr>
        <w:t xml:space="preserve"> </w:t>
      </w:r>
      <w:r w:rsidR="00C055CC">
        <w:rPr>
          <w:rFonts w:hAnsi="Times New Roman" w:ascii="Times New Roman"/>
          <w:sz w:val="24"/>
          <w:szCs w:val="24"/>
        </w:rPr>
        <w:tab/>
        <w:t xml:space="preserve">S obzirom da imovina (pokretnine) stečajnog dužnika iz toč. I. ovog zaključka nije prodana na prvom ročištu za javnu dražbu to je stoga </w:t>
      </w:r>
      <w:r w:rsidR="00005B8F">
        <w:rPr>
          <w:rFonts w:hAnsi="Times New Roman" w:ascii="Times New Roman"/>
          <w:sz w:val="24"/>
          <w:szCs w:val="24"/>
        </w:rPr>
        <w:t xml:space="preserve">sukladno prijedlogu stečajnog upravitelja, a temeljem odredbi čl. 158. st. 2. i 3. </w:t>
      </w:r>
      <w:r w:rsidR="00005B8F" w:rsidRPr="005E05F4">
        <w:rPr>
          <w:rFonts w:hAnsi="Times New Roman" w:ascii="Times New Roman"/>
          <w:sz w:val="24"/>
          <w:szCs w:val="24"/>
        </w:rPr>
        <w:t>Stečajnog zakona (N</w:t>
      </w:r>
      <w:r w:rsidR="00005B8F">
        <w:rPr>
          <w:rFonts w:hAnsi="Times New Roman" w:ascii="Times New Roman"/>
          <w:sz w:val="24"/>
          <w:szCs w:val="24"/>
        </w:rPr>
        <w:t>arodne novine</w:t>
      </w:r>
      <w:r w:rsidR="00005B8F" w:rsidRPr="005E05F4">
        <w:rPr>
          <w:rFonts w:hAnsi="Times New Roman" w:ascii="Times New Roman"/>
          <w:sz w:val="24"/>
          <w:szCs w:val="24"/>
        </w:rPr>
        <w:t xml:space="preserve"> br. 44/96, 29/99, 129/00, 123/03, 82/06, 116/10, 25/12, 133/12 i 45/13)</w:t>
      </w:r>
      <w:r w:rsidR="00005B8F">
        <w:rPr>
          <w:rFonts w:hAnsi="Times New Roman" w:ascii="Times New Roman"/>
          <w:sz w:val="24"/>
          <w:szCs w:val="24"/>
        </w:rPr>
        <w:t xml:space="preserve"> uz odgovarajuću primjenu odredbi Ovršnog zakona, valjalo odrediti novo (drugo) ročište</w:t>
      </w:r>
      <w:r w:rsidR="007B26F0">
        <w:rPr>
          <w:rFonts w:hAnsi="Times New Roman" w:ascii="Times New Roman"/>
          <w:sz w:val="24"/>
          <w:szCs w:val="24"/>
        </w:rPr>
        <w:t xml:space="preserve"> za javnu dražbu radi prodaje im</w:t>
      </w:r>
      <w:r w:rsidR="00D13F5F">
        <w:rPr>
          <w:rFonts w:hAnsi="Times New Roman" w:ascii="Times New Roman"/>
          <w:sz w:val="24"/>
          <w:szCs w:val="24"/>
        </w:rPr>
        <w:t>ovine iz toč. I. ovog zaključka, pri čemu</w:t>
      </w:r>
      <w:r w:rsidR="007B26F0">
        <w:rPr>
          <w:rFonts w:hAnsi="Times New Roman" w:ascii="Times New Roman"/>
          <w:sz w:val="24"/>
          <w:szCs w:val="24"/>
        </w:rPr>
        <w:t xml:space="preserve"> je prihvaćen prijedlog stečajnog upravitelja za smanjenje početne cijene za prodaju te imovine za 10% u odnosu na početnu - utvrđenu vrijednost te imovine.</w:t>
      </w:r>
    </w:p>
    <w:p w:rsidRDefault="007B26F0" w:rsidP="00181E55" w:rsidR="007B26F0">
      <w:pPr>
        <w:jc w:val="both"/>
        <w:rPr>
          <w:rFonts w:hAnsi="Times New Roman" w:ascii="Times New Roman"/>
          <w:sz w:val="24"/>
          <w:szCs w:val="24"/>
        </w:rPr>
      </w:pPr>
    </w:p>
    <w:p w:rsidRDefault="007B26F0" w:rsidP="00181E55" w:rsidR="00BB5210">
      <w:pPr>
        <w:jc w:val="both"/>
        <w:rPr>
          <w:rFonts w:hAnsi="Times New Roman" w:ascii="Times New Roman"/>
          <w:sz w:val="24"/>
          <w:szCs w:val="24"/>
        </w:rPr>
      </w:pPr>
      <w:r>
        <w:rPr>
          <w:rFonts w:hAnsi="Times New Roman" w:ascii="Times New Roman"/>
          <w:sz w:val="24"/>
          <w:szCs w:val="24"/>
        </w:rPr>
        <w:tab/>
        <w:t xml:space="preserve">Slijedom svega naprijed navedenog, odlučeno je kao u izreci ovog zaključka. </w:t>
      </w:r>
    </w:p>
    <w:p w:rsidRDefault="008426B1" w:rsidP="00B10894" w:rsidR="008426B1" w:rsidRPr="00BB5210">
      <w:pPr>
        <w:jc w:val="both"/>
        <w:rPr>
          <w:rFonts w:hAnsi="Times New Roman" w:ascii="Times New Roman"/>
          <w:sz w:val="28"/>
          <w:szCs w:val="28"/>
        </w:rPr>
      </w:pPr>
    </w:p>
    <w:p w:rsidRDefault="003E71D1" w:rsidP="003E71D1" w:rsidR="003E71D1">
      <w:pPr>
        <w:jc w:val="center"/>
        <w:rPr>
          <w:rFonts w:hAnsi="Times New Roman" w:ascii="Times New Roman"/>
          <w:sz w:val="24"/>
          <w:szCs w:val="24"/>
        </w:rPr>
      </w:pPr>
      <w:r>
        <w:rPr>
          <w:rFonts w:hAnsi="Times New Roman" w:ascii="Times New Roman"/>
          <w:sz w:val="24"/>
          <w:szCs w:val="24"/>
        </w:rPr>
        <w:t>U Splitu</w:t>
      </w:r>
      <w:r w:rsidRPr="00BB5210">
        <w:rPr>
          <w:rFonts w:hAnsi="Times New Roman" w:ascii="Times New Roman"/>
          <w:sz w:val="24"/>
          <w:szCs w:val="24"/>
        </w:rPr>
        <w:t xml:space="preserve">, </w:t>
      </w:r>
      <w:r w:rsidR="00BB5210" w:rsidRPr="00BB5210">
        <w:rPr>
          <w:rFonts w:hAnsi="Times New Roman" w:ascii="Times New Roman"/>
          <w:sz w:val="24"/>
          <w:szCs w:val="24"/>
        </w:rPr>
        <w:t>18. siječnja 2016.</w:t>
      </w:r>
      <w:r>
        <w:rPr>
          <w:rFonts w:hAnsi="Times New Roman" w:ascii="Times New Roman"/>
          <w:sz w:val="24"/>
          <w:szCs w:val="24"/>
        </w:rPr>
        <w:t xml:space="preserve"> godine</w:t>
      </w:r>
      <w:r w:rsidR="00943937">
        <w:rPr>
          <w:rFonts w:hAnsi="Times New Roman" w:ascii="Times New Roman"/>
          <w:sz w:val="24"/>
          <w:szCs w:val="24"/>
        </w:rPr>
        <w:t>.</w:t>
      </w:r>
    </w:p>
    <w:p w:rsidRDefault="003E71D1" w:rsidP="00B10894" w:rsidR="003E71D1" w:rsidRPr="000F3303">
      <w:pPr>
        <w:jc w:val="both"/>
        <w:rPr>
          <w:rFonts w:hAnsi="Times New Roman" w:ascii="Times New Roman"/>
          <w:sz w:val="16"/>
          <w:szCs w:val="16"/>
        </w:rPr>
      </w:pPr>
    </w:p>
    <w:p w:rsidRDefault="003E71D1" w:rsidP="00F638FF" w:rsidR="003E71D1" w:rsidRPr="003E71D1">
      <w:pPr>
        <w:ind w:firstLine="708" w:left="7080"/>
        <w:rPr>
          <w:rFonts w:hAnsi="Times New Roman" w:ascii="Times New Roman"/>
          <w:sz w:val="24"/>
          <w:szCs w:val="24"/>
        </w:rPr>
      </w:pPr>
      <w:r w:rsidRPr="003E71D1">
        <w:rPr>
          <w:rFonts w:hAnsi="Times New Roman" w:ascii="Times New Roman"/>
          <w:sz w:val="24"/>
          <w:szCs w:val="24"/>
        </w:rPr>
        <w:t>S</w:t>
      </w:r>
      <w:r>
        <w:rPr>
          <w:rFonts w:hAnsi="Times New Roman" w:ascii="Times New Roman"/>
          <w:sz w:val="24"/>
          <w:szCs w:val="24"/>
        </w:rPr>
        <w:t xml:space="preserve"> </w:t>
      </w:r>
      <w:r w:rsidRPr="003E71D1">
        <w:rPr>
          <w:rFonts w:hAnsi="Times New Roman" w:ascii="Times New Roman"/>
          <w:sz w:val="24"/>
          <w:szCs w:val="24"/>
        </w:rPr>
        <w:t>U</w:t>
      </w:r>
      <w:r>
        <w:rPr>
          <w:rFonts w:hAnsi="Times New Roman" w:ascii="Times New Roman"/>
          <w:sz w:val="24"/>
          <w:szCs w:val="24"/>
        </w:rPr>
        <w:t xml:space="preserve"> </w:t>
      </w:r>
      <w:r w:rsidRPr="003E71D1">
        <w:rPr>
          <w:rFonts w:hAnsi="Times New Roman" w:ascii="Times New Roman"/>
          <w:sz w:val="24"/>
          <w:szCs w:val="24"/>
        </w:rPr>
        <w:t>D</w:t>
      </w:r>
      <w:r>
        <w:rPr>
          <w:rFonts w:hAnsi="Times New Roman" w:ascii="Times New Roman"/>
          <w:sz w:val="24"/>
          <w:szCs w:val="24"/>
        </w:rPr>
        <w:t xml:space="preserve"> </w:t>
      </w:r>
      <w:r w:rsidRPr="003E71D1">
        <w:rPr>
          <w:rFonts w:hAnsi="Times New Roman" w:ascii="Times New Roman"/>
          <w:sz w:val="24"/>
          <w:szCs w:val="24"/>
        </w:rPr>
        <w:t>A</w:t>
      </w:r>
      <w:r>
        <w:rPr>
          <w:rFonts w:hAnsi="Times New Roman" w:ascii="Times New Roman"/>
          <w:sz w:val="24"/>
          <w:szCs w:val="24"/>
        </w:rPr>
        <w:t xml:space="preserve"> </w:t>
      </w:r>
      <w:r w:rsidRPr="003E71D1">
        <w:rPr>
          <w:rFonts w:hAnsi="Times New Roman" w:ascii="Times New Roman"/>
          <w:sz w:val="24"/>
          <w:szCs w:val="24"/>
        </w:rPr>
        <w:t xml:space="preserve">C </w:t>
      </w:r>
    </w:p>
    <w:p w:rsidRDefault="003E71D1" w:rsidP="00CE2C4F" w:rsidR="003E71D1">
      <w:pPr>
        <w:ind w:left="7080"/>
        <w:rPr>
          <w:rFonts w:hAnsi="Times New Roman" w:ascii="Times New Roman"/>
          <w:sz w:val="24"/>
          <w:szCs w:val="24"/>
        </w:rPr>
      </w:pPr>
    </w:p>
    <w:p w:rsidRDefault="003E71D1" w:rsidP="00F638FF" w:rsidR="003E71D1" w:rsidRPr="003E71D1">
      <w:pPr>
        <w:ind w:firstLine="708" w:left="7080"/>
        <w:rPr>
          <w:rFonts w:hAnsi="Times New Roman" w:ascii="Times New Roman"/>
          <w:sz w:val="24"/>
          <w:szCs w:val="24"/>
        </w:rPr>
      </w:pPr>
      <w:r w:rsidRPr="003E71D1">
        <w:rPr>
          <w:rFonts w:hAnsi="Times New Roman" w:ascii="Times New Roman"/>
          <w:sz w:val="24"/>
          <w:szCs w:val="24"/>
        </w:rPr>
        <w:t>Paško Bačić</w:t>
      </w:r>
    </w:p>
    <w:p w:rsidRDefault="003E71D1" w:rsidP="00B10894" w:rsidR="003E71D1">
      <w:pPr>
        <w:jc w:val="both"/>
        <w:rPr>
          <w:rFonts w:hAnsi="Times New Roman" w:ascii="Times New Roman"/>
          <w:sz w:val="24"/>
          <w:szCs w:val="24"/>
        </w:rPr>
      </w:pPr>
    </w:p>
    <w:p w:rsidRDefault="003E71D1" w:rsidP="00B10894" w:rsidR="003E71D1">
      <w:pPr>
        <w:jc w:val="both"/>
        <w:rPr>
          <w:rFonts w:hAnsi="Times New Roman" w:ascii="Times New Roman"/>
          <w:sz w:val="24"/>
          <w:szCs w:val="24"/>
        </w:rPr>
      </w:pPr>
    </w:p>
    <w:p w:rsidRDefault="00181E55" w:rsidP="00B10894" w:rsidR="00181E55">
      <w:pPr>
        <w:jc w:val="both"/>
        <w:rPr>
          <w:rFonts w:hAnsi="Times New Roman" w:ascii="Times New Roman"/>
          <w:sz w:val="24"/>
          <w:szCs w:val="24"/>
        </w:rPr>
      </w:pPr>
    </w:p>
    <w:p w:rsidRDefault="003E71D1" w:rsidP="003E71D1" w:rsidR="003E71D1" w:rsidRPr="001B5BA6">
      <w:pPr>
        <w:jc w:val="both"/>
        <w:rPr>
          <w:rFonts w:hAnsi="Times New Roman" w:ascii="Times New Roman"/>
          <w:sz w:val="24"/>
          <w:szCs w:val="24"/>
        </w:rPr>
      </w:pPr>
      <w:r w:rsidRPr="001B5BA6">
        <w:rPr>
          <w:rFonts w:hAnsi="Times New Roman" w:ascii="Times New Roman"/>
          <w:sz w:val="24"/>
          <w:szCs w:val="24"/>
        </w:rPr>
        <w:t xml:space="preserve">POUKA O PRAVNOM LIJEKU: </w:t>
      </w:r>
    </w:p>
    <w:p w:rsidRDefault="003E71D1" w:rsidP="003E71D1" w:rsidR="003E71D1">
      <w:pPr>
        <w:jc w:val="both"/>
        <w:rPr>
          <w:rFonts w:hAnsi="Times New Roman" w:ascii="Times New Roman"/>
          <w:sz w:val="24"/>
          <w:szCs w:val="24"/>
        </w:rPr>
      </w:pPr>
      <w:r w:rsidRPr="001B5BA6">
        <w:rPr>
          <w:rFonts w:hAnsi="Times New Roman" w:ascii="Times New Roman"/>
          <w:sz w:val="24"/>
          <w:szCs w:val="24"/>
        </w:rPr>
        <w:t xml:space="preserve">Protiv ovog </w:t>
      </w:r>
      <w:r w:rsidR="00BB5210">
        <w:rPr>
          <w:rFonts w:hAnsi="Times New Roman" w:ascii="Times New Roman"/>
          <w:sz w:val="24"/>
          <w:szCs w:val="24"/>
        </w:rPr>
        <w:t>zaključka</w:t>
      </w:r>
      <w:r w:rsidRPr="001B5BA6">
        <w:rPr>
          <w:rFonts w:hAnsi="Times New Roman" w:ascii="Times New Roman"/>
          <w:sz w:val="24"/>
          <w:szCs w:val="24"/>
        </w:rPr>
        <w:t xml:space="preserve"> </w:t>
      </w:r>
      <w:r w:rsidR="00BB5210">
        <w:rPr>
          <w:rFonts w:hAnsi="Times New Roman" w:ascii="Times New Roman"/>
          <w:sz w:val="24"/>
          <w:szCs w:val="24"/>
        </w:rPr>
        <w:t xml:space="preserve">nije dopuštena </w:t>
      </w:r>
      <w:r w:rsidRPr="001B5BA6">
        <w:rPr>
          <w:rFonts w:hAnsi="Times New Roman" w:ascii="Times New Roman"/>
          <w:sz w:val="24"/>
          <w:szCs w:val="24"/>
        </w:rPr>
        <w:t>žalba</w:t>
      </w:r>
      <w:r w:rsidR="00BB5210">
        <w:rPr>
          <w:rFonts w:hAnsi="Times New Roman" w:ascii="Times New Roman"/>
          <w:sz w:val="24"/>
          <w:szCs w:val="24"/>
        </w:rPr>
        <w:t>.</w:t>
      </w:r>
      <w:r w:rsidRPr="001B5BA6">
        <w:rPr>
          <w:rFonts w:hAnsi="Times New Roman" w:ascii="Times New Roman"/>
          <w:sz w:val="24"/>
          <w:szCs w:val="24"/>
        </w:rPr>
        <w:t xml:space="preserve"> </w:t>
      </w:r>
    </w:p>
    <w:p w:rsidRDefault="003E71D1" w:rsidP="003E71D1" w:rsidR="003E71D1">
      <w:pPr>
        <w:jc w:val="both"/>
        <w:rPr>
          <w:rFonts w:hAnsi="Times New Roman" w:ascii="Times New Roman"/>
          <w:sz w:val="24"/>
          <w:szCs w:val="24"/>
        </w:rPr>
      </w:pPr>
    </w:p>
    <w:p w:rsidRDefault="004C068C" w:rsidP="003E71D1" w:rsidR="004C068C">
      <w:pPr>
        <w:jc w:val="both"/>
        <w:rPr>
          <w:rFonts w:hAnsi="Times New Roman" w:ascii="Times New Roman"/>
          <w:sz w:val="24"/>
          <w:szCs w:val="24"/>
        </w:rPr>
      </w:pPr>
    </w:p>
    <w:p w:rsidRDefault="00D13F5F" w:rsidP="003E71D1" w:rsidR="00D13F5F">
      <w:pPr>
        <w:jc w:val="both"/>
        <w:rPr>
          <w:rFonts w:hAnsi="Times New Roman" w:ascii="Times New Roman"/>
          <w:sz w:val="24"/>
          <w:szCs w:val="24"/>
        </w:rPr>
      </w:pPr>
    </w:p>
    <w:p w:rsidRDefault="003E71D1" w:rsidP="003E71D1" w:rsidR="003E71D1">
      <w:pPr>
        <w:jc w:val="both"/>
        <w:rPr>
          <w:rFonts w:hAnsi="Times New Roman" w:ascii="Times New Roman"/>
          <w:sz w:val="24"/>
          <w:szCs w:val="24"/>
        </w:rPr>
      </w:pPr>
      <w:r>
        <w:rPr>
          <w:rFonts w:hAnsi="Times New Roman" w:ascii="Times New Roman"/>
          <w:sz w:val="24"/>
          <w:szCs w:val="24"/>
        </w:rPr>
        <w:t xml:space="preserve">DNA: </w:t>
      </w:r>
    </w:p>
    <w:p w:rsidRDefault="003E71D1" w:rsidP="003E71D1" w:rsidR="003E71D1">
      <w:pPr>
        <w:numPr>
          <w:ilvl w:val="0"/>
          <w:numId w:val="15"/>
        </w:numPr>
        <w:jc w:val="both"/>
        <w:rPr>
          <w:rFonts w:hAnsi="Times New Roman" w:ascii="Times New Roman"/>
          <w:sz w:val="24"/>
          <w:szCs w:val="24"/>
        </w:rPr>
      </w:pPr>
      <w:r>
        <w:rPr>
          <w:rFonts w:hAnsi="Times New Roman" w:ascii="Times New Roman"/>
          <w:sz w:val="24"/>
          <w:szCs w:val="24"/>
        </w:rPr>
        <w:t>stečajnom upravitelju</w:t>
      </w:r>
      <w:r w:rsidR="00451A74">
        <w:rPr>
          <w:rFonts w:hAnsi="Times New Roman" w:ascii="Times New Roman"/>
          <w:sz w:val="24"/>
          <w:szCs w:val="24"/>
        </w:rPr>
        <w:t xml:space="preserve"> Marku Bitangi</w:t>
      </w:r>
      <w:r w:rsidR="00181E55">
        <w:rPr>
          <w:rFonts w:hAnsi="Times New Roman" w:ascii="Times New Roman"/>
          <w:sz w:val="24"/>
          <w:szCs w:val="24"/>
        </w:rPr>
        <w:t xml:space="preserve"> </w:t>
      </w:r>
    </w:p>
    <w:p w:rsidRDefault="003E71D1" w:rsidP="003E71D1" w:rsidR="003E71D1">
      <w:pPr>
        <w:numPr>
          <w:ilvl w:val="0"/>
          <w:numId w:val="15"/>
        </w:numPr>
        <w:jc w:val="both"/>
        <w:rPr>
          <w:rFonts w:hAnsi="Times New Roman" w:ascii="Times New Roman"/>
          <w:sz w:val="24"/>
          <w:szCs w:val="24"/>
        </w:rPr>
      </w:pPr>
      <w:r>
        <w:rPr>
          <w:rFonts w:hAnsi="Times New Roman" w:ascii="Times New Roman"/>
          <w:sz w:val="24"/>
          <w:szCs w:val="24"/>
        </w:rPr>
        <w:t>ŽDO Split</w:t>
      </w:r>
    </w:p>
    <w:p w:rsidRDefault="003E71D1" w:rsidP="003E71D1" w:rsidR="003E71D1">
      <w:pPr>
        <w:numPr>
          <w:ilvl w:val="0"/>
          <w:numId w:val="15"/>
        </w:numPr>
        <w:jc w:val="both"/>
        <w:rPr>
          <w:rFonts w:hAnsi="Times New Roman" w:ascii="Times New Roman"/>
          <w:sz w:val="24"/>
          <w:szCs w:val="24"/>
        </w:rPr>
      </w:pPr>
      <w:r>
        <w:rPr>
          <w:rFonts w:hAnsi="Times New Roman" w:ascii="Times New Roman"/>
          <w:sz w:val="24"/>
          <w:szCs w:val="24"/>
        </w:rPr>
        <w:t>e-Oglas</w:t>
      </w:r>
      <w:r w:rsidR="00451A74">
        <w:rPr>
          <w:rFonts w:hAnsi="Times New Roman" w:ascii="Times New Roman"/>
          <w:sz w:val="24"/>
          <w:szCs w:val="24"/>
        </w:rPr>
        <w:t>na ploča suda – (rok do ročišta za javnu dražbu)</w:t>
      </w:r>
    </w:p>
    <w:p w:rsidRDefault="00181E55" w:rsidP="003E71D1" w:rsidR="00181E55">
      <w:pPr>
        <w:numPr>
          <w:ilvl w:val="0"/>
          <w:numId w:val="15"/>
        </w:numPr>
        <w:jc w:val="both"/>
        <w:rPr>
          <w:rFonts w:hAnsi="Times New Roman" w:ascii="Times New Roman"/>
          <w:sz w:val="24"/>
          <w:szCs w:val="24"/>
        </w:rPr>
      </w:pPr>
      <w:r>
        <w:rPr>
          <w:rFonts w:hAnsi="Times New Roman" w:ascii="Times New Roman"/>
          <w:sz w:val="24"/>
          <w:szCs w:val="24"/>
        </w:rPr>
        <w:t>stečajna pisarnica – (rok do ročišta za javnu dražbu)</w:t>
      </w:r>
    </w:p>
    <w:p w:rsidRDefault="003E71D1" w:rsidP="003E71D1" w:rsidR="003E71D1">
      <w:pPr>
        <w:numPr>
          <w:ilvl w:val="0"/>
          <w:numId w:val="15"/>
        </w:numPr>
        <w:jc w:val="both"/>
        <w:rPr>
          <w:rFonts w:hAnsi="Times New Roman" w:ascii="Times New Roman"/>
          <w:sz w:val="24"/>
          <w:szCs w:val="24"/>
        </w:rPr>
      </w:pPr>
      <w:r>
        <w:rPr>
          <w:rFonts w:hAnsi="Times New Roman" w:ascii="Times New Roman"/>
          <w:sz w:val="24"/>
          <w:szCs w:val="24"/>
        </w:rPr>
        <w:t>u spis</w:t>
      </w:r>
    </w:p>
    <w:p w:rsidRDefault="003E71D1" w:rsidP="003E71D1" w:rsidR="003E71D1" w:rsidRPr="003E71D1">
      <w:pPr>
        <w:jc w:val="both"/>
        <w:rPr>
          <w:rFonts w:hAnsi="Times New Roman" w:ascii="Times New Roman"/>
          <w:sz w:val="24"/>
          <w:szCs w:val="24"/>
        </w:rPr>
      </w:pPr>
    </w:p>
    <w:sectPr w:rsidSect="00314A64" w:rsidR="003E71D1" w:rsidRPr="003E71D1">
      <w:headerReference w:type="even" r:id="rId11"/>
      <w:headerReference w:type="default" r:id="rId12"/>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8A6" w:rsidP="009E7EC2" w:rsidR="006578A6">
      <w:r>
        <w:separator/>
      </w:r>
    </w:p>
  </w:endnote>
  <w:endnote w:id="0" w:type="continuationSeparator">
    <w:p w:rsidRDefault="006578A6" w:rsidP="009E7EC2" w:rsidR="006578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8A6" w:rsidP="009E7EC2" w:rsidR="006578A6">
      <w:r>
        <w:separator/>
      </w:r>
    </w:p>
  </w:footnote>
  <w:footnote w:id="0" w:type="continuationSeparator">
    <w:p w:rsidRDefault="006578A6" w:rsidP="009E7EC2" w:rsidR="006578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50" w:rsidP="003A697B" w:rsidR="009B365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50" w:rsidR="009B365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8878410"/>
      <w:docPartObj>
        <w:docPartGallery w:val="Page Numbers (Top of Page)"/>
        <w:docPartUnique/>
      </w:docPartObj>
    </w:sdtPr>
    <w:sdtEndPr>
      <w:rPr>
        <w:rFonts w:hAnsi="Times New Roman" w:ascii="Times New Roman"/>
        <w:sz w:val="24"/>
        <w:szCs w:val="24"/>
      </w:rPr>
    </w:sdtEndPr>
    <w:sdtContent>
      <w:p w:rsidRDefault="00314A64" w:rsidP="00314A64" w:rsidR="00314A64">
        <w:pPr>
          <w:pStyle w:val="Zaglavlje"/>
          <w:jc w:val="center"/>
          <w:rPr>
            <w:rFonts w:hAnsi="Times New Roman" w:ascii="Times New Roman"/>
            <w:sz w:val="24"/>
            <w:szCs w:val="24"/>
          </w:rPr>
        </w:pPr>
        <w:r>
          <w:t xml:space="preserve">                                                                                                      </w:t>
        </w:r>
        <w:r w:rsidRPr="00314A64">
          <w:rPr>
            <w:rFonts w:hAnsi="Times New Roman" w:ascii="Times New Roman"/>
            <w:sz w:val="24"/>
            <w:szCs w:val="24"/>
          </w:rPr>
          <w:fldChar w:fldCharType="begin"/>
        </w:r>
        <w:r w:rsidRPr="00314A64">
          <w:rPr>
            <w:rFonts w:hAnsi="Times New Roman" w:ascii="Times New Roman"/>
            <w:sz w:val="24"/>
            <w:szCs w:val="24"/>
          </w:rPr>
          <w:instrText>PAGE   \* MERGEFORMAT</w:instrText>
        </w:r>
        <w:r w:rsidRPr="00314A64">
          <w:rPr>
            <w:rFonts w:hAnsi="Times New Roman" w:ascii="Times New Roman"/>
            <w:sz w:val="24"/>
            <w:szCs w:val="24"/>
          </w:rPr>
          <w:fldChar w:fldCharType="separate"/>
        </w:r>
        <w:r w:rsidR="0060422B">
          <w:rPr>
            <w:rFonts w:hAnsi="Times New Roman" w:ascii="Times New Roman"/>
            <w:noProof/>
            <w:sz w:val="24"/>
            <w:szCs w:val="24"/>
          </w:rPr>
          <w:t>6</w:t>
        </w:r>
        <w:r w:rsidRPr="00314A64">
          <w:rPr>
            <w:rFonts w:hAnsi="Times New Roman" w:ascii="Times New Roman"/>
            <w:sz w:val="24"/>
            <w:szCs w:val="24"/>
          </w:rPr>
          <w:fldChar w:fldCharType="end"/>
        </w:r>
        <w:r>
          <w:rPr>
            <w:rFonts w:hAnsi="Times New Roman" w:ascii="Times New Roman"/>
            <w:sz w:val="24"/>
            <w:szCs w:val="24"/>
          </w:rPr>
          <w:t xml:space="preserve">                                                  12. St-233/2012</w:t>
        </w:r>
      </w:p>
      <w:p w:rsidRDefault="0060422B" w:rsidP="00314A64" w:rsidR="00314A64" w:rsidRPr="00314A64">
        <w:pPr>
          <w:pStyle w:val="Zaglavlje"/>
          <w:jc w:val="center"/>
          <w:rPr>
            <w:rFonts w:hAnsi="Times New Roman" w:ascii="Times New Roman"/>
            <w:sz w:val="24"/>
            <w:szCs w:val="24"/>
          </w:rPr>
        </w:pPr>
      </w:p>
    </w:sdtContent>
  </w:sdt>
  <w:p w:rsidRDefault="009B3650" w:rsidR="009B365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D933B6A"/>
    <w:multiLevelType w:val="hybridMultilevel"/>
    <w:tmpl w:val="334C7B5C"/>
    <w:lvl w:tplc="B9AA4FC8" w:ilvl="0">
      <w:start w:val="1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A31C82"/>
    <w:multiLevelType w:val="hybridMultilevel"/>
    <w:tmpl w:val="B7C6BE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7"/>
  </w:num>
  <w:num w:numId="4">
    <w:abstractNumId w:val="10"/>
  </w:num>
  <w:num w:numId="5">
    <w:abstractNumId w:val="9"/>
  </w:num>
  <w:num w:numId="6">
    <w:abstractNumId w:val="11"/>
  </w:num>
  <w:num w:numId="7">
    <w:abstractNumId w:val="8"/>
  </w:num>
  <w:num w:numId="8">
    <w:abstractNumId w:val="12"/>
  </w:num>
  <w:num w:numId="9">
    <w:abstractNumId w:val="1"/>
  </w:num>
  <w:num w:numId="10">
    <w:abstractNumId w:val="0"/>
  </w:num>
  <w:num w:numId="11">
    <w:abstractNumId w:val="3"/>
  </w:num>
  <w:num w:numId="12">
    <w:abstractNumId w:val="2"/>
  </w:num>
  <w:num w:numId="13">
    <w:abstractNumId w:val="4"/>
  </w:num>
  <w:num w:numId="14">
    <w:abstractNumId w:val="14"/>
  </w:num>
  <w:num w:numId="15">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5B8F"/>
    <w:rsid w:val="00013C3C"/>
    <w:rsid w:val="000256BD"/>
    <w:rsid w:val="00040E2E"/>
    <w:rsid w:val="0004233D"/>
    <w:rsid w:val="00060958"/>
    <w:rsid w:val="00064D8B"/>
    <w:rsid w:val="00065DC0"/>
    <w:rsid w:val="000666DB"/>
    <w:rsid w:val="00071F5F"/>
    <w:rsid w:val="00085286"/>
    <w:rsid w:val="000967E4"/>
    <w:rsid w:val="000C4976"/>
    <w:rsid w:val="000C6737"/>
    <w:rsid w:val="000D1478"/>
    <w:rsid w:val="000D6440"/>
    <w:rsid w:val="000D769F"/>
    <w:rsid w:val="000E0B5E"/>
    <w:rsid w:val="000E544B"/>
    <w:rsid w:val="000F3303"/>
    <w:rsid w:val="000F6BC6"/>
    <w:rsid w:val="00100413"/>
    <w:rsid w:val="00106949"/>
    <w:rsid w:val="0011207C"/>
    <w:rsid w:val="0011505F"/>
    <w:rsid w:val="00115DF3"/>
    <w:rsid w:val="00121292"/>
    <w:rsid w:val="00124B93"/>
    <w:rsid w:val="00131752"/>
    <w:rsid w:val="001324F3"/>
    <w:rsid w:val="00147C84"/>
    <w:rsid w:val="0017422F"/>
    <w:rsid w:val="001758D4"/>
    <w:rsid w:val="00176CA4"/>
    <w:rsid w:val="0017748D"/>
    <w:rsid w:val="00181AF2"/>
    <w:rsid w:val="00181E55"/>
    <w:rsid w:val="00187057"/>
    <w:rsid w:val="001A2551"/>
    <w:rsid w:val="001A2A4E"/>
    <w:rsid w:val="001B5BA6"/>
    <w:rsid w:val="001C17FB"/>
    <w:rsid w:val="001C5FA1"/>
    <w:rsid w:val="001D19B5"/>
    <w:rsid w:val="001D4887"/>
    <w:rsid w:val="001D5C4A"/>
    <w:rsid w:val="001D704A"/>
    <w:rsid w:val="001E1520"/>
    <w:rsid w:val="001E5EA3"/>
    <w:rsid w:val="001F322D"/>
    <w:rsid w:val="001F5654"/>
    <w:rsid w:val="00200E29"/>
    <w:rsid w:val="00217DD3"/>
    <w:rsid w:val="00224E7D"/>
    <w:rsid w:val="00225862"/>
    <w:rsid w:val="00232EBD"/>
    <w:rsid w:val="00235AE7"/>
    <w:rsid w:val="00237A3C"/>
    <w:rsid w:val="002412CF"/>
    <w:rsid w:val="00247B33"/>
    <w:rsid w:val="002625EE"/>
    <w:rsid w:val="002626F2"/>
    <w:rsid w:val="00264B6C"/>
    <w:rsid w:val="002661C5"/>
    <w:rsid w:val="002702A4"/>
    <w:rsid w:val="00277776"/>
    <w:rsid w:val="00283ED3"/>
    <w:rsid w:val="00296890"/>
    <w:rsid w:val="002A2351"/>
    <w:rsid w:val="002A2D2A"/>
    <w:rsid w:val="002A4497"/>
    <w:rsid w:val="002C0C59"/>
    <w:rsid w:val="002C11EE"/>
    <w:rsid w:val="002D212A"/>
    <w:rsid w:val="002D73FF"/>
    <w:rsid w:val="002F2F29"/>
    <w:rsid w:val="002F4D40"/>
    <w:rsid w:val="00306A8D"/>
    <w:rsid w:val="00307938"/>
    <w:rsid w:val="003124FF"/>
    <w:rsid w:val="00312B82"/>
    <w:rsid w:val="00314A64"/>
    <w:rsid w:val="00315F53"/>
    <w:rsid w:val="00323E42"/>
    <w:rsid w:val="003311B2"/>
    <w:rsid w:val="00333289"/>
    <w:rsid w:val="0035414D"/>
    <w:rsid w:val="00360764"/>
    <w:rsid w:val="003620D0"/>
    <w:rsid w:val="00367DD5"/>
    <w:rsid w:val="00370E1F"/>
    <w:rsid w:val="0037103F"/>
    <w:rsid w:val="00373D86"/>
    <w:rsid w:val="00375F03"/>
    <w:rsid w:val="00386D85"/>
    <w:rsid w:val="00392BCE"/>
    <w:rsid w:val="003A697B"/>
    <w:rsid w:val="003C225A"/>
    <w:rsid w:val="003C6493"/>
    <w:rsid w:val="003C796A"/>
    <w:rsid w:val="003E1CD4"/>
    <w:rsid w:val="003E2FF8"/>
    <w:rsid w:val="003E5F97"/>
    <w:rsid w:val="003E71D1"/>
    <w:rsid w:val="00403C06"/>
    <w:rsid w:val="0040405E"/>
    <w:rsid w:val="00410FEF"/>
    <w:rsid w:val="00414B81"/>
    <w:rsid w:val="00426482"/>
    <w:rsid w:val="0043068B"/>
    <w:rsid w:val="00432D7B"/>
    <w:rsid w:val="00433E3A"/>
    <w:rsid w:val="00443B8A"/>
    <w:rsid w:val="00447081"/>
    <w:rsid w:val="0044712F"/>
    <w:rsid w:val="00451A74"/>
    <w:rsid w:val="004532F9"/>
    <w:rsid w:val="00454838"/>
    <w:rsid w:val="00454BE0"/>
    <w:rsid w:val="00463007"/>
    <w:rsid w:val="00466359"/>
    <w:rsid w:val="00471337"/>
    <w:rsid w:val="0049251F"/>
    <w:rsid w:val="004A4F9D"/>
    <w:rsid w:val="004C068C"/>
    <w:rsid w:val="004C2345"/>
    <w:rsid w:val="004C5497"/>
    <w:rsid w:val="004D2950"/>
    <w:rsid w:val="004E0083"/>
    <w:rsid w:val="004E4E0D"/>
    <w:rsid w:val="004F4D67"/>
    <w:rsid w:val="0051073C"/>
    <w:rsid w:val="00522988"/>
    <w:rsid w:val="005261F6"/>
    <w:rsid w:val="00526A35"/>
    <w:rsid w:val="00532AAD"/>
    <w:rsid w:val="005401D4"/>
    <w:rsid w:val="00544596"/>
    <w:rsid w:val="005513D6"/>
    <w:rsid w:val="00570401"/>
    <w:rsid w:val="00587181"/>
    <w:rsid w:val="00591A30"/>
    <w:rsid w:val="005947F0"/>
    <w:rsid w:val="005956BC"/>
    <w:rsid w:val="005A3252"/>
    <w:rsid w:val="005B63D0"/>
    <w:rsid w:val="005C063E"/>
    <w:rsid w:val="005C3964"/>
    <w:rsid w:val="005E669C"/>
    <w:rsid w:val="005F13A6"/>
    <w:rsid w:val="005F3783"/>
    <w:rsid w:val="00602B6A"/>
    <w:rsid w:val="0060422B"/>
    <w:rsid w:val="00613736"/>
    <w:rsid w:val="00616832"/>
    <w:rsid w:val="00617625"/>
    <w:rsid w:val="006302EE"/>
    <w:rsid w:val="00631C34"/>
    <w:rsid w:val="00645792"/>
    <w:rsid w:val="00647C04"/>
    <w:rsid w:val="006578A6"/>
    <w:rsid w:val="006712FA"/>
    <w:rsid w:val="006854CD"/>
    <w:rsid w:val="006868D9"/>
    <w:rsid w:val="00696C1C"/>
    <w:rsid w:val="006A3FF8"/>
    <w:rsid w:val="006A6704"/>
    <w:rsid w:val="006B23E2"/>
    <w:rsid w:val="006C2340"/>
    <w:rsid w:val="006C2A7C"/>
    <w:rsid w:val="006C6EB4"/>
    <w:rsid w:val="006E33DF"/>
    <w:rsid w:val="006E4A27"/>
    <w:rsid w:val="006E4DEE"/>
    <w:rsid w:val="006E6AAB"/>
    <w:rsid w:val="007248B8"/>
    <w:rsid w:val="00725728"/>
    <w:rsid w:val="00741823"/>
    <w:rsid w:val="00744E38"/>
    <w:rsid w:val="007528D2"/>
    <w:rsid w:val="007608A6"/>
    <w:rsid w:val="007725FF"/>
    <w:rsid w:val="0077638B"/>
    <w:rsid w:val="00791467"/>
    <w:rsid w:val="00793CEB"/>
    <w:rsid w:val="00794628"/>
    <w:rsid w:val="007A44C2"/>
    <w:rsid w:val="007B26F0"/>
    <w:rsid w:val="007B5064"/>
    <w:rsid w:val="007C485C"/>
    <w:rsid w:val="007E4E7A"/>
    <w:rsid w:val="007E61EC"/>
    <w:rsid w:val="007E7F67"/>
    <w:rsid w:val="007F20C8"/>
    <w:rsid w:val="00813A9E"/>
    <w:rsid w:val="0081749E"/>
    <w:rsid w:val="00823939"/>
    <w:rsid w:val="00833B6F"/>
    <w:rsid w:val="008426B1"/>
    <w:rsid w:val="00847054"/>
    <w:rsid w:val="00862175"/>
    <w:rsid w:val="00864375"/>
    <w:rsid w:val="008867C7"/>
    <w:rsid w:val="00891B86"/>
    <w:rsid w:val="0089240F"/>
    <w:rsid w:val="0089511D"/>
    <w:rsid w:val="008B678E"/>
    <w:rsid w:val="008C0613"/>
    <w:rsid w:val="008C4A42"/>
    <w:rsid w:val="008D2F9A"/>
    <w:rsid w:val="008E15FF"/>
    <w:rsid w:val="008E1FF0"/>
    <w:rsid w:val="008E700A"/>
    <w:rsid w:val="008E74DA"/>
    <w:rsid w:val="008F669C"/>
    <w:rsid w:val="00916C42"/>
    <w:rsid w:val="00925A8E"/>
    <w:rsid w:val="00931AFA"/>
    <w:rsid w:val="009327EC"/>
    <w:rsid w:val="00934D92"/>
    <w:rsid w:val="00940F7B"/>
    <w:rsid w:val="009421CD"/>
    <w:rsid w:val="00942D1B"/>
    <w:rsid w:val="00943937"/>
    <w:rsid w:val="00943CC2"/>
    <w:rsid w:val="0095313F"/>
    <w:rsid w:val="00955B22"/>
    <w:rsid w:val="0096486A"/>
    <w:rsid w:val="009672C4"/>
    <w:rsid w:val="00977902"/>
    <w:rsid w:val="00984BFA"/>
    <w:rsid w:val="00991CFD"/>
    <w:rsid w:val="009B2F98"/>
    <w:rsid w:val="009B3650"/>
    <w:rsid w:val="009B3CB3"/>
    <w:rsid w:val="009C695A"/>
    <w:rsid w:val="009E4E1A"/>
    <w:rsid w:val="009E7EC2"/>
    <w:rsid w:val="009F3195"/>
    <w:rsid w:val="00A1520C"/>
    <w:rsid w:val="00A31551"/>
    <w:rsid w:val="00A33DAF"/>
    <w:rsid w:val="00A34654"/>
    <w:rsid w:val="00A3676A"/>
    <w:rsid w:val="00A43262"/>
    <w:rsid w:val="00A5597B"/>
    <w:rsid w:val="00A65FC6"/>
    <w:rsid w:val="00A72D96"/>
    <w:rsid w:val="00A76907"/>
    <w:rsid w:val="00A84605"/>
    <w:rsid w:val="00A92682"/>
    <w:rsid w:val="00AA3C45"/>
    <w:rsid w:val="00AC2286"/>
    <w:rsid w:val="00AD6B13"/>
    <w:rsid w:val="00AE3D57"/>
    <w:rsid w:val="00B0709D"/>
    <w:rsid w:val="00B106D0"/>
    <w:rsid w:val="00B10894"/>
    <w:rsid w:val="00B13369"/>
    <w:rsid w:val="00B134DA"/>
    <w:rsid w:val="00B47237"/>
    <w:rsid w:val="00B81AC0"/>
    <w:rsid w:val="00B85C6B"/>
    <w:rsid w:val="00B90075"/>
    <w:rsid w:val="00B95675"/>
    <w:rsid w:val="00BA718E"/>
    <w:rsid w:val="00BB0D0B"/>
    <w:rsid w:val="00BB23D7"/>
    <w:rsid w:val="00BB5210"/>
    <w:rsid w:val="00BB5566"/>
    <w:rsid w:val="00BB5D68"/>
    <w:rsid w:val="00BE38E4"/>
    <w:rsid w:val="00BE6F3F"/>
    <w:rsid w:val="00BE73AD"/>
    <w:rsid w:val="00C00911"/>
    <w:rsid w:val="00C048CA"/>
    <w:rsid w:val="00C055CC"/>
    <w:rsid w:val="00C06164"/>
    <w:rsid w:val="00C3132F"/>
    <w:rsid w:val="00C32DE7"/>
    <w:rsid w:val="00C377D7"/>
    <w:rsid w:val="00C40F70"/>
    <w:rsid w:val="00C540D3"/>
    <w:rsid w:val="00C57B5F"/>
    <w:rsid w:val="00C63178"/>
    <w:rsid w:val="00C73722"/>
    <w:rsid w:val="00C75251"/>
    <w:rsid w:val="00C81434"/>
    <w:rsid w:val="00C86CC2"/>
    <w:rsid w:val="00C92B0C"/>
    <w:rsid w:val="00CC6FCF"/>
    <w:rsid w:val="00CD4F6F"/>
    <w:rsid w:val="00CE1B37"/>
    <w:rsid w:val="00CE2C4F"/>
    <w:rsid w:val="00CE4D6A"/>
    <w:rsid w:val="00CE58EF"/>
    <w:rsid w:val="00CF0C94"/>
    <w:rsid w:val="00CF7461"/>
    <w:rsid w:val="00D00681"/>
    <w:rsid w:val="00D13F5F"/>
    <w:rsid w:val="00D25131"/>
    <w:rsid w:val="00D35B0C"/>
    <w:rsid w:val="00D35DC0"/>
    <w:rsid w:val="00D40117"/>
    <w:rsid w:val="00D40303"/>
    <w:rsid w:val="00D55E6E"/>
    <w:rsid w:val="00D832BC"/>
    <w:rsid w:val="00D949EA"/>
    <w:rsid w:val="00DB5383"/>
    <w:rsid w:val="00DC7853"/>
    <w:rsid w:val="00DD6F37"/>
    <w:rsid w:val="00E002DC"/>
    <w:rsid w:val="00E03EFC"/>
    <w:rsid w:val="00E13859"/>
    <w:rsid w:val="00E224C8"/>
    <w:rsid w:val="00E23F2F"/>
    <w:rsid w:val="00E44FBA"/>
    <w:rsid w:val="00E5187B"/>
    <w:rsid w:val="00E54CEB"/>
    <w:rsid w:val="00E56DD9"/>
    <w:rsid w:val="00E63BF1"/>
    <w:rsid w:val="00E668F5"/>
    <w:rsid w:val="00E80C87"/>
    <w:rsid w:val="00E945FD"/>
    <w:rsid w:val="00EB167D"/>
    <w:rsid w:val="00EC16CA"/>
    <w:rsid w:val="00EC4018"/>
    <w:rsid w:val="00ED125C"/>
    <w:rsid w:val="00EE3368"/>
    <w:rsid w:val="00EF121B"/>
    <w:rsid w:val="00F22833"/>
    <w:rsid w:val="00F30552"/>
    <w:rsid w:val="00F408A9"/>
    <w:rsid w:val="00F4104E"/>
    <w:rsid w:val="00F56D3C"/>
    <w:rsid w:val="00F575DC"/>
    <w:rsid w:val="00F61356"/>
    <w:rsid w:val="00F613A5"/>
    <w:rsid w:val="00F638FF"/>
    <w:rsid w:val="00F703F3"/>
    <w:rsid w:val="00F72DA3"/>
    <w:rsid w:val="00F834CB"/>
    <w:rsid w:val="00F84847"/>
    <w:rsid w:val="00F93E19"/>
    <w:rsid w:val="00F96489"/>
    <w:rsid w:val="00FA4218"/>
    <w:rsid w:val="00FA6993"/>
    <w:rsid w:val="00FA6AE9"/>
    <w:rsid w:val="00FB06DB"/>
    <w:rsid w:val="00FC2A92"/>
    <w:rsid w:val="00FC6953"/>
    <w:rsid w:val="00FD54CF"/>
    <w:rsid w:val="00FD5764"/>
    <w:rsid w:val="00FD6C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60422B"/>
    <w:rPr>
      <w:color w:val="808080"/>
      <w:bdr w:space="0" w:sz="0" w:color="auto" w:val="none"/>
      <w:shd w:fill="auto" w:color="auto" w:val="clear"/>
    </w:rPr>
  </w:style>
  <w:style w:customStyle="true" w:styleId="eSPISCCParagraphDefaultFont" w:type="character">
    <w:name w:val="eSPIS_CC_Paragraph Default Font"/>
    <w:basedOn w:val="Zadanifontodlomka"/>
    <w:rsid w:val="0060422B"/>
    <w:rPr>
      <w:rFonts w:cs="Times New Roman" w:hAnsi="Times New Roman" w:ascii="Times New Roman"/>
      <w:sz w:val="24"/>
      <w:szCs w:val="4"/>
      <w:bdr w:space="0" w:sz="0" w:color="auto" w:val="none"/>
      <w:shd w:fill="auto" w:color="auto" w:val="clear"/>
      <w:lang w:val="hr-HR"/>
    </w:rPr>
  </w:style>
  <w:style w:customStyle="true" w:styleId="PozadinaSvijetloZuta" w:type="character">
    <w:name w:val="Pozadina_SvijetloZuta"/>
    <w:basedOn w:val="Zadanifontodlomka"/>
    <w:rsid w:val="0060422B"/>
    <w:rPr>
      <w:rFonts w:hAnsi="Times New Roman" w:ascii="Times New Roman"/>
      <w:sz w:val="4"/>
      <w:szCs w:val="4"/>
      <w:bdr w:space="0" w:sz="0" w:color="auto" w:val="none"/>
      <w:shd w:fill="FFFFCC" w:color="auto" w:val="clear"/>
      <w:lang w:val="hr-HR"/>
    </w:rPr>
  </w:style>
  <w:style w:customStyle="true" w:styleId="PozadinaSvijetloCrvena" w:type="character">
    <w:name w:val="Pozadina_SvijetloCrvena"/>
    <w:basedOn w:val="eSPISCCParagraphDefaultFont"/>
    <w:rsid w:val="0060422B"/>
    <w:rPr>
      <w:rFonts w:cs="Times New Roman" w:hAnsi="Times New Roman" w:ascii="Times New Roman"/>
      <w:sz w:val="4"/>
      <w:szCs w:val="4"/>
      <w:bdr w:space="0" w:sz="0" w:color="auto" w:val="none"/>
      <w:shd w:fill="FFCCCC" w:color="auto" w:val="clear"/>
      <w:lang w:val="hr-HR"/>
    </w:rPr>
  </w:style>
  <w:style w:customStyle="true" w:styleId="PozadinaSvijetloZelena" w:type="character">
    <w:name w:val="Pozadina_SvijetloZelena"/>
    <w:basedOn w:val="eSPISCCParagraphDefaultFont"/>
    <w:rsid w:val="0060422B"/>
    <w:rPr>
      <w:rFonts w:cs="Times New Roman" w:hAnsi="Times New Roman" w:ascii="Times New Roman"/>
      <w:sz w:val="4"/>
      <w:szCs w:val="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60422B"/>
    <w:rPr>
      <w:color w:val="808080"/>
      <w:bdr w:color="auto" w:space="0" w:sz="0" w:val="none"/>
      <w:shd w:color="auto" w:fill="auto" w:val="clear"/>
    </w:rPr>
  </w:style>
  <w:style w:customStyle="1" w:styleId="eSPISCCParagraphDefaultFont" w:type="character">
    <w:name w:val="eSPIS_CC_Paragraph Default Font"/>
    <w:basedOn w:val="Zadanifontodlomka"/>
    <w:rsid w:val="0060422B"/>
    <w:rPr>
      <w:rFonts w:ascii="Times New Roman" w:cs="Times New Roman" w:hAnsi="Times New Roman"/>
      <w:sz w:val="24"/>
      <w:szCs w:val="4"/>
      <w:bdr w:color="auto" w:space="0" w:sz="0" w:val="none"/>
      <w:shd w:color="auto" w:fill="auto" w:val="clear"/>
      <w:lang w:val="hr-HR"/>
    </w:rPr>
  </w:style>
  <w:style w:customStyle="1" w:styleId="PozadinaSvijetloZuta" w:type="character">
    <w:name w:val="Pozadina_SvijetloZuta"/>
    <w:basedOn w:val="Zadanifontodlomka"/>
    <w:rsid w:val="0060422B"/>
    <w:rPr>
      <w:rFonts w:ascii="Times New Roman" w:hAnsi="Times New Roman"/>
      <w:sz w:val="4"/>
      <w:szCs w:val="4"/>
      <w:bdr w:color="auto" w:space="0" w:sz="0" w:val="none"/>
      <w:shd w:color="auto" w:fill="FFFFCC" w:val="clear"/>
      <w:lang w:val="hr-HR"/>
    </w:rPr>
  </w:style>
  <w:style w:customStyle="1" w:styleId="PozadinaSvijetloCrvena" w:type="character">
    <w:name w:val="Pozadina_SvijetloCrvena"/>
    <w:basedOn w:val="eSPISCCParagraphDefaultFont"/>
    <w:rsid w:val="0060422B"/>
    <w:rPr>
      <w:rFonts w:ascii="Times New Roman" w:cs="Times New Roman" w:hAnsi="Times New Roman"/>
      <w:sz w:val="4"/>
      <w:szCs w:val="4"/>
      <w:bdr w:color="auto" w:space="0" w:sz="0" w:val="none"/>
      <w:shd w:color="auto" w:fill="FFCCCC" w:val="clear"/>
      <w:lang w:val="hr-HR"/>
    </w:rPr>
  </w:style>
  <w:style w:customStyle="1" w:styleId="PozadinaSvijetloZelena" w:type="character">
    <w:name w:val="Pozadina_SvijetloZelena"/>
    <w:basedOn w:val="eSPISCCParagraphDefaultFont"/>
    <w:rsid w:val="0060422B"/>
    <w:rPr>
      <w:rFonts w:ascii="Times New Roman" w:cs="Times New Roman" w:hAnsi="Times New Roman"/>
      <w:sz w:val="4"/>
      <w:szCs w:val="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2012.</izvorni_sadrzaj>
    <derivirana_varijabla naziv="DomainObject.Predmet.DatumOsnivanja_1">4.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St-233/2012</izvorni_sadrzaj>
    <derivirana_varijabla naziv="DomainObject.Predmet.OznakaBroj_1">St-233/2012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REMONT društvo s ograničenom odgovornošću za proizvodnju, montažu, održavanje i popravak strojeva, vozila, uređaja i izra</izvorni_sadrzaj>
    <derivirana_varijabla naziv="DomainObject.Predmet.ProtustrankaFormated_1">  REMONT društvo s ograničenom odgovornošću za proizvodnju, montažu, održavanje i popravak strojeva, vozila, uređaja i izra</derivirana_varijabla>
  </DomainObject.Predmet.ProtustrankaFormated>
  <DomainObject.Predmet.ProtustrankaFormatedOIB>
    <izvorni_sadrzaj>  REMONT društvo s ograničenom odgovornošću za proizvodnju, montažu, održavanje i popravak strojeva, vozila, uređaja i izra, OIB 68419353480</izvorni_sadrzaj>
    <derivirana_varijabla naziv="DomainObject.Predmet.ProtustrankaFormatedOIB_1">  REMONT društvo s ograničenom odgovornošću za proizvodnju, montažu, održavanje i popravak strojeva, vozila, uređaja i izra, OIB 68419353480</derivirana_varijabla>
  </DomainObject.Predmet.ProtustrankaFormatedOIB>
  <DomainObject.Predmet.ProtustrankaFormatedWithAdress>
    <izvorni_sadrzaj> REMONT društvo s ograničenom odgovornošću za proizvodnju, montažu, održavanje i popravak strojeva, vozila, uređaja i izra, Cesta dr. Franje Tuđmana/bb, Kaštel Sućurac</izvorni_sadrzaj>
    <derivirana_varijabla naziv="DomainObject.Predmet.ProtustrankaFormatedWithAdress_1"> REMONT društvo s ograničenom odgovornošću za proizvodnju, montažu, održavanje i popravak strojeva, vozila, uređaja i izra, Cesta dr. Franje Tuđmana/bb, Kaštel Sućurac</derivirana_varijabla>
  </DomainObject.Predmet.ProtustrankaFormatedWithAdress>
  <DomainObject.Predmet.ProtustrankaFormatedWithAdressOIB>
    <izvorni_sadrzaj> REMONT društvo s ograničenom odgovornošću za proizvodnju, montažu, održavanje i popravak strojeva, vozila, uređaja i izra, OIB 68419353480, Cesta dr. Franje Tuđmana/bb, Kaštel Sućurac</izvorni_sadrzaj>
    <derivirana_varijabla naziv="DomainObject.Predmet.ProtustrankaFormatedWithAdressOIB_1"> REMONT društvo s ograničenom odgovornošću za proizvodnju, montažu, održavanje i popravak strojeva, vozila, uređaja i izra, OIB 68419353480, Cesta dr. Franje Tuđmana/bb, Kaštel Sućurac</derivirana_varijabla>
  </DomainObject.Predmet.ProtustrankaFormatedWithAdressOIB>
  <DomainObject.Predmet.ProtustrankaWithAdress>
    <izvorni_sadrzaj>REMONT društvo s ograničenom odgovornošću za proizvodnju, montažu, održavanje i popravak strojeva, vozila, uređaja i izra Cesta dr. Franje Tuđmana/bb, Kaštel Sućurac</izvorni_sadrzaj>
    <derivirana_varijabla naziv="DomainObject.Predmet.ProtustrankaWithAdress_1">REMONT društvo s ograničenom odgovornošću za proizvodnju, montažu, održavanje i popravak strojeva, vozila, uređaja i izra Cesta dr. Franje Tuđmana/bb, Kaštel Sućurac</derivirana_varijabla>
  </DomainObject.Predmet.ProtustrankaWithAdress>
  <DomainObject.Predmet.ProtustrankaWithAdressOIB>
    <izvorni_sadrzaj>REMONT društvo s ograničenom odgovornošću za proizvodnju, montažu, održavanje i popravak strojeva, vozila, uređaja i izra, OIB 68419353480, Cesta dr. Franje Tuđmana/bb, Kaštel Sućurac</izvorni_sadrzaj>
    <derivirana_varijabla naziv="DomainObject.Predmet.ProtustrankaWithAdressOIB_1">REMONT društvo s ograničenom odgovornošću za proizvodnju, montažu, održavanje i popravak strojeva, vozila, uređaja i izra, OIB 68419353480, Cesta dr. Franje Tuđmana/bb, Kaštel Sućurac</derivirana_varijabla>
  </DomainObject.Predmet.ProtustrankaWithAdressOIB>
  <DomainObject.Predmet.ProtustrankaNazivFormated>
    <izvorni_sadrzaj>REMONT društvo s ograničenom odgovornošću za proizvodnju, montažu, održavanje i popravak strojeva, vozila, uređaja i izra</izvorni_sadrzaj>
    <derivirana_varijabla naziv="DomainObject.Predmet.ProtustrankaNazivFormated_1">REMONT društvo s ograničenom odgovornošću za proizvodnju, montažu, održavanje i popravak strojeva, vozila, uređaja i izra</derivirana_varijabla>
  </DomainObject.Predmet.ProtustrankaNazivFormated>
  <DomainObject.Predmet.ProtustrankaNazivFormatedOIB>
    <izvorni_sadrzaj>REMONT društvo s ograničenom odgovornošću za proizvodnju, montažu, održavanje i popravak strojeva, vozila, uređaja i izra, OIB 68419353480</izvorni_sadrzaj>
    <derivirana_varijabla naziv="DomainObject.Predmet.ProtustrankaNazivFormatedOIB_1">REMONT društvo s ograničenom odgovornošću za proizvodnju, montažu, održavanje i popravak strojeva, vozila, uređaja i izra, OIB 68419353480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izvorni_sadrzaj>
    <derivirana_varijabla naziv="DomainObject.Predmet.StrankaFormated_1">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derivirana_varijabla>
  </DomainObject.Predmet.StrankaFormated>
  <DomainObject.Predmet.StrankaFormatedOIB>
    <izvorni_sadrzaj>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izvorni_sadrzaj>
    <derivirana_varijabla naziv="DomainObject.Predmet.StrankaFormatedOIB_1">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derivirana_varijabla>
  </DomainObject.Predmet.StrankaFormatedOIB>
  <DomainObject.Predmet.StrankaFormatedWithAdress>
    <izvorni_sadrzaj>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izvorni_sadrzaj>
    <derivirana_varijabla naziv="DomainObject.Predmet.StrankaFormatedWithAdress_1">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derivirana_varijabla>
  </DomainObject.Predmet.StrankaFormatedWithAdress>
  <DomainObject.Predmet.StrankaFormatedWithAdressOIB>
    <izvorni_sadrzaj>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izvorni_sadrzaj>
    <derivirana_varijabla naziv="DomainObject.Predmet.StrankaFormatedWithAdressOIB_1">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derivirana_varijabla>
  </DomainObject.Predmet.StrankaFormatedWithAdressOIB>
  <DomainObject.Predmet.StrankaWithAdress>
    <izvorni_sadrzaj>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izvorni_sadrzaj>
    <derivirana_varijabla naziv="DomainObject.Predmet.StrankaWithAdress_1">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derivirana_varijabla>
  </DomainObject.Predmet.StrankaWithAdress>
  <DomainObject.Predmet.StrankaWithAdressOIB>
    <izvorni_sadrzaj>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izvorni_sadrzaj>
    <derivirana_varijabla naziv="DomainObject.Predmet.StrankaWithAdressOIB_1">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derivirana_varijabla>
  </DomainObject.Predmet.StrankaWithAdressOIB>
  <DomainObject.Predmet.StrankaNazivFormated>
    <izvorni_sadrzaj>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izvorni_sadrzaj>
    <derivirana_varijabla naziv="DomainObject.Predmet.StrankaNazivFormated_1">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derivirana_varijabla>
  </DomainObject.Predmet.StrankaNazivFormated>
  <DomainObject.Predmet.StrankaNazivFormatedOIB>
    <izvorni_sadrzaj>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izvorni_sadrzaj>
    <derivirana_varijabla naziv="DomainObject.Predmet.StrankaNazivFormatedOIB_1">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Formated>
  <DomainObject.Predmet.StrankaList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FormatedOIB>
  <DomainObject.Predmet.StrankaListFormatedWithAdress>
    <izvorni_sadrzaj>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izvorni_sadrzaj>
    <derivirana_varijabla naziv="DomainObject.Predmet.StrankaListFormatedWithAdress_1">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derivirana_varijabla>
  </DomainObject.Predmet.StrankaListFormatedWithAdress>
  <DomainObject.Predmet.StrankaListFormatedWithAdressOIB>
    <izvorni_sadrzaj>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izvorni_sadrzaj>
    <derivirana_varijabla naziv="DomainObject.Predmet.StrankaListFormatedWithAdressOIB_1">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derivirana_varijabla>
  </DomainObject.Predmet.StrankaListFormatedWithAdressOIB>
  <DomainObject.Predmet.StrankaListNaziv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Naziv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NazivFormated>
  <DomainObject.Predmet.StrankaListNaziv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Naziv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NazivFormatedOIB>
  <DomainObject.Predmet.ProtuStrankaListFormated>
    <izvorni_sadrzaj>
      <item>REMONT društvo s ograničenom odgovornošću za proizvodnju, montažu, održavanje i popravak strojeva, vozila, uređaja i izra</item>
    </izvorni_sadrzaj>
    <derivirana_varijabla naziv="DomainObject.Predmet.ProtuStrankaListFormated_1">
      <item>REMONT društvo s ograničenom odgovornošću za proizvodnju, montažu, održavanje i popravak strojeva, vozila, uređaja i izra</item>
    </derivirana_varijabla>
  </DomainObject.Predmet.ProtuStrankaListFormated>
  <DomainObject.Predmet.ProtuStrankaListFormatedOIB>
    <izvorni_sadrzaj>
      <item>REMONT društvo s ograničenom odgovornošću za proizvodnju, montažu, održavanje i popravak strojeva, vozila, uređaja i izra, OIB 68419353480</item>
    </izvorni_sadrzaj>
    <derivirana_varijabla naziv="DomainObject.Predmet.ProtuStrankaListFormatedOIB_1">
      <item>REMONT društvo s ograničenom odgovornošću za proizvodnju, montažu, održavanje i popravak strojeva, vozila, uređaja i izra, OIB 68419353480</item>
    </derivirana_varijabla>
  </DomainObject.Predmet.ProtuStrankaListFormatedOIB>
  <DomainObject.Predmet.ProtuStrankaListFormatedWithAdress>
    <izvorni_sadrzaj>
      <item>REMONT društvo s ograničenom odgovornošću za proizvodnju, montažu, održavanje i popravak strojeva, vozila, uređaja i izra, Cesta dr. Franje Tuđmana/bb, Kaštel Sućurac</item>
    </izvorni_sadrzaj>
    <derivirana_varijabla naziv="DomainObject.Predmet.ProtuStrankaListFormatedWithAdress_1">
      <item>REMONT društvo s ograničenom odgovornošću za proizvodnju, montažu, održavanje i popravak strojeva, vozila, uređaja i izra, Cesta dr. Franje Tuđmana/bb, Kaštel Sućurac</item>
    </derivirana_varijabla>
  </DomainObject.Predmet.ProtuStrankaListFormatedWithAdress>
  <DomainObject.Predmet.ProtuStrankaListFormatedWithAdressOIB>
    <izvorni_sadrzaj>
      <item>REMONT društvo s ograničenom odgovornošću za proizvodnju, montažu, održavanje i popravak strojeva, vozila, uređaja i izra, OIB 68419353480, Cesta dr. Franje Tuđmana/bb, Kaštel Sućurac</item>
    </izvorni_sadrzaj>
    <derivirana_varijabla naziv="DomainObject.Predmet.ProtuStrankaListFormatedWithAdressOIB_1">
      <item>REMONT društvo s ograničenom odgovornošću za proizvodnju, montažu, održavanje i popravak strojeva, vozila, uređaja i izra, OIB 68419353480, Cesta dr. Franje Tuđmana/bb, Kaštel Sućurac</item>
    </derivirana_varijabla>
  </DomainObject.Predmet.ProtuStrankaListFormatedWithAdressOIB>
  <DomainObject.Predmet.ProtuStrankaListNazivFormated>
    <izvorni_sadrzaj>
      <item>REMONT društvo s ograničenom odgovornošću za proizvodnju, montažu, održavanje i popravak strojeva, vozila, uređaja i izra</item>
    </izvorni_sadrzaj>
    <derivirana_varijabla naziv="DomainObject.Predmet.ProtuStrankaListNazivFormated_1">
      <item>REMONT društvo s ograničenom odgovornošću za proizvodnju, montažu, održavanje i popravak strojeva, vozila, uređaja i izra</item>
    </derivirana_varijabla>
  </DomainObject.Predmet.ProtuStrankaListNazivFormated>
  <DomainObject.Predmet.ProtuStrankaListNazivFormatedOIB>
    <izvorni_sadrzaj>
      <item>REMONT društvo s ograničenom odgovornošću za proizvodnju, montažu, održavanje i popravak strojeva, vozila, uređaja i izra, OIB 68419353480</item>
    </izvorni_sadrzaj>
    <derivirana_varijabla naziv="DomainObject.Predmet.ProtuStrankaListNazivFormatedOIB_1">
      <item>REMONT društvo s ograničenom odgovornošću za proizvodnju, montažu, održavanje i popravak strojeva, vozila, uređaja i izra, OIB 68419353480</item>
    </derivirana_varijabla>
  </DomainObject.Predmet.ProtuStrankaListNazivFormatedOIB>
  <DomainObject.Predmet.OstaliListFormated>
    <izvorni_sadrzaj>
      <item>MARKO BITANGA</item>
    </izvorni_sadrzaj>
    <derivirana_varijabla naziv="DomainObject.Predmet.OstaliListFormated_1">
      <item>MARKO BITANGA</item>
    </derivirana_varijabla>
  </DomainObject.Predmet.OstaliListFormated>
  <DomainObject.Predmet.OstaliListFormatedOIB>
    <izvorni_sadrzaj>
      <item>MARKO BITANGA, OIB 53393072664</item>
    </izvorni_sadrzaj>
    <derivirana_varijabla naziv="DomainObject.Predmet.OstaliListFormatedOIB_1">
      <item>MARKO BITANGA, OIB 53393072664</item>
    </derivirana_varijabla>
  </DomainObject.Predmet.OstaliListFormatedOIB>
  <DomainObject.Predmet.OstaliListFormatedWithAdress>
    <izvorni_sadrzaj>
      <item>MARKO BITANGA, Radićeva 49, 21312 Podstrana</item>
    </izvorni_sadrzaj>
    <derivirana_varijabla naziv="DomainObject.Predmet.OstaliListFormatedWithAdress_1">
      <item>MARKO BITANGA, Radićeva 49, 21312 Podstrana</item>
    </derivirana_varijabla>
  </DomainObject.Predmet.OstaliListFormatedWithAdress>
  <DomainObject.Predmet.OstaliListFormatedWithAdressOIB>
    <izvorni_sadrzaj>
      <item>MARKO BITANGA, OIB 53393072664, Radićeva 49, 21312 Podstrana</item>
    </izvorni_sadrzaj>
    <derivirana_varijabla naziv="DomainObject.Predmet.OstaliListFormatedWithAdressOIB_1">
      <item>MARKO BITANGA, OIB 53393072664, Radićeva 49, 21312 Podstrana</item>
    </derivirana_varijabla>
  </DomainObject.Predmet.OstaliListFormatedWithAdressOIB>
  <DomainObject.Predmet.OstaliListNazivFormated>
    <izvorni_sadrzaj>
      <item>MARKO BITANGA</item>
    </izvorni_sadrzaj>
    <derivirana_varijabla naziv="DomainObject.Predmet.OstaliListNazivFormated_1">
      <item>MARKO BITANGA</item>
    </derivirana_varijabla>
  </DomainObject.Predmet.OstaliListNazivFormated>
  <DomainObject.Predmet.OstaliListNazivFormatedOIB>
    <izvorni_sadrzaj>
      <item>MARKO BITANGA, OIB 53393072664</item>
    </izvorni_sadrzaj>
    <derivirana_varijabla naziv="DomainObject.Predmet.OstaliListNazivFormatedOIB_1">
      <item>MARKO BITANGA, OIB 53393072664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ANTE ROJE i dr.</izvorni_sadrzaj>
    <derivirana_varijabla naziv="DomainObject.Predmet.StrankaIDrugi_1">ANTE ROJE i dr.</derivirana_varijabla>
  </DomainObject.Predmet.StrankaIDrugi>
  <DomainObject.Predmet.ProtustrankaIDrugi>
    <izvorni_sadrzaj>REMONT društvo s ograničenom odgovornošću za proizvodnju, montažu, održavanje i popravak strojeva, vozila, uređaja i izra</izvorni_sadrzaj>
    <derivirana_varijabla naziv="DomainObject.Predmet.ProtustrankaIDrugi_1">REMONT društvo s ograničenom odgovornošću za proizvodnju, montažu, održavanje i popravak strojeva, vozila, uređaja i izra</derivirana_varijabla>
  </DomainObject.Predmet.ProtustrankaIDrugi>
  <DomainObject.Predmet.StrankaIDrugiAdressOIB>
    <izvorni_sadrzaj>ANTE ROJE, OIB 70453433126, Smiljanićeva 29, Split i dr.</izvorni_sadrzaj>
    <derivirana_varijabla naziv="DomainObject.Predmet.StrankaIDrugiAdressOIB_1">ANTE ROJE, OIB 70453433126, Smiljanićeva 29, Split i dr.</derivirana_varijabla>
  </DomainObject.Predmet.StrankaIDrugiAdressOIB>
  <DomainObject.Predmet.ProtustrankaIDrugiAdressOIB>
    <izvorni_sadrzaj>REMONT društvo s ograničenom odgovornošću za proizvodnju, montažu, održavanje i popravak strojeva, vozila, uređaja i izra, OIB 68419353480, Cesta dr. Franje Tuđmana/bb, Kaštel Sućurac</izvorni_sadrzaj>
    <derivirana_varijabla naziv="DomainObject.Predmet.ProtustrankaIDrugiAdressOIB_1">REMONT društvo s ograničenom odgovornošću za proizvodnju, montažu, održavanje i popravak strojeva, vozila, uređaja i izra, OIB 68419353480, Cesta dr. Franje Tuđmana/bb,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udioniciListNaziv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udioniciListNaziv>
  <DomainObject.Predmet.SudioniciListAdressOIB>
    <izvorni_sadrzaj>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izvorni_sadrzaj>
    <derivirana_varijabla naziv="DomainObject.Predmet.SudioniciListAdressOIB_1">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izvorni_sadrzaj>
    <derivirana_varijabla naziv="DomainObject.Predmet.SudioniciListNazivOIB_1">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Podstrana</item>
    </izvorni_sadrzaj>
    <derivirana_varijabla naziv="DomainObject.Predmet.StecajniUpraviteljiListAddressOIB_1">
      <item>Marko Bitanga, OIB 53393072664, Stjepana Radića 49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F603E8-E376-49FC-A393-2AB52AD56A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1860</properties:Words>
  <properties:Characters>9646</properties:Characters>
  <properties:Lines>253</properties:Lines>
  <properties:Paragraphs>138</properties:Paragraphs>
  <properties:TotalTime>140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2016-01-18T08:27:00Z</dcterms:created>
  <dc:creator>wsadmin</dc:creator>
  <cp:lastModifiedBy>Paško Bačić</cp:lastModifiedBy>
  <cp:lastPrinted>2016-01-18T12:01:00Z</cp:lastPrinted>
  <dcterms:modified xmlns:xsi="http://www.w3.org/2001/XMLSchema-instance" xsi:type="dcterms:W3CDTF">2016-01-18T12:30:00Z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