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3096" w14:paraId="9e03096" w:rsidRDefault="00C03757" w:rsidP="005D7BF8" w:rsidR="00C03757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3757" w:rsidP="005D7BF8" w:rsidR="00C0375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03757" w:rsidP="005D7BF8" w:rsidR="00C0375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03757" w:rsidP="005D7BF8" w:rsidR="00C03757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30222D" w:rsidP="0030222D" w:rsidR="0030222D"/>
    <w:p w:rsidRDefault="00281B76" w:rsidP="00697F76" w:rsidR="0030222D" w:rsidRPr="00253D10">
      <w:pPr>
        <w:jc w:val="both"/>
      </w:pPr>
      <w:r>
        <w:tab/>
      </w:r>
      <w:r w:rsidR="0030222D" w:rsidRPr="00253D10">
        <w:t>Trgovački sud u Rijeci,</w:t>
      </w:r>
      <w:r w:rsidR="00615C88">
        <w:t xml:space="preserve"> OIB 88785964957</w:t>
      </w:r>
      <w:r w:rsidR="0030222D" w:rsidRPr="00253D10">
        <w:t xml:space="preserve"> po sucu</w:t>
      </w:r>
      <w:r w:rsidR="00BB4C05">
        <w:t xml:space="preserve"> pojedincu</w:t>
      </w:r>
      <w:r w:rsidR="0030222D" w:rsidRPr="00253D10">
        <w:t xml:space="preserve"> Danieli Korlević, u </w:t>
      </w:r>
      <w:r w:rsidR="00697F76">
        <w:t xml:space="preserve">nastavku postupka radi naknadne diobe </w:t>
      </w:r>
      <w:r w:rsidR="00A85E9F">
        <w:rPr>
          <w:b/>
        </w:rPr>
        <w:t>S</w:t>
      </w:r>
      <w:r w:rsidR="00697F76" w:rsidRPr="00697F76">
        <w:rPr>
          <w:b/>
        </w:rPr>
        <w:t>tečajne mase dužnika CASTELLUM d.o.o. Rijeka, Kozala 77/c</w:t>
      </w:r>
      <w:r w:rsidR="00697F76">
        <w:rPr>
          <w:b/>
        </w:rPr>
        <w:t xml:space="preserve">, OIB </w:t>
      </w:r>
      <w:r w:rsidR="00697F76" w:rsidRPr="00697F76">
        <w:rPr>
          <w:b/>
        </w:rPr>
        <w:t>71360009937</w:t>
      </w:r>
      <w:r w:rsidR="00697F76">
        <w:t xml:space="preserve">, </w:t>
      </w:r>
      <w:r w:rsidR="0030222D" w:rsidRPr="00253D10">
        <w:t>na</w:t>
      </w:r>
      <w:r w:rsidR="00ED058C" w:rsidRPr="00253D10">
        <w:t>kon</w:t>
      </w:r>
      <w:r w:rsidR="00941318">
        <w:t xml:space="preserve"> </w:t>
      </w:r>
      <w:r w:rsidR="00B85C92" w:rsidRPr="00253D10">
        <w:t>i</w:t>
      </w:r>
      <w:r w:rsidR="00ED058C" w:rsidRPr="00253D10">
        <w:t xml:space="preserve">spitnog ročišta održanog </w:t>
      </w:r>
      <w:r w:rsidR="00697F76">
        <w:t>22. ožujka 2017</w:t>
      </w:r>
      <w:r w:rsidR="0030222D" w:rsidRPr="00253D10">
        <w:t>. g</w:t>
      </w:r>
      <w:r w:rsidR="00ED058C" w:rsidRPr="00253D10">
        <w:t>odine</w:t>
      </w:r>
      <w:r w:rsidR="00C910CA">
        <w:t xml:space="preserve">, </w:t>
      </w:r>
      <w:r w:rsidR="00AF006C">
        <w:t xml:space="preserve"> </w:t>
      </w:r>
      <w:r w:rsidR="00C910CA">
        <w:t xml:space="preserve"> 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697F76" w:rsidP="00697F76" w:rsidR="00697F76">
      <w:pPr>
        <w:pStyle w:val="Odlomakpopisa"/>
        <w:ind w:left="1080"/>
        <w:jc w:val="both"/>
      </w:pPr>
    </w:p>
    <w:p w:rsidRDefault="003724D3" w:rsidP="00697F76" w:rsidR="0030222D" w:rsidRPr="00253D10">
      <w:pPr>
        <w:pStyle w:val="Odlomakpopisa"/>
        <w:ind w:left="709"/>
        <w:jc w:val="both"/>
      </w:pPr>
      <w:r w:rsidRPr="00253D10">
        <w:t>Utvrđene su</w:t>
      </w:r>
      <w:r w:rsidR="0030222D" w:rsidRPr="00253D10">
        <w:t xml:space="preserve"> tražbine sljedećih vjerovnika viših isplatnih redova:</w:t>
      </w:r>
    </w:p>
    <w:p w:rsidRDefault="00697F76" w:rsidP="00D609AF" w:rsidR="00AF006C">
      <w:pPr>
        <w:ind w:left="360"/>
        <w:jc w:val="both"/>
        <w:rPr>
          <w:b/>
        </w:rPr>
      </w:pPr>
      <w:r>
        <w:t xml:space="preserve"> </w:t>
      </w:r>
    </w:p>
    <w:p w:rsidRDefault="00AF006C" w:rsidP="008E4BEC" w:rsidR="00AF006C" w:rsidRPr="00D609AF">
      <w:pPr>
        <w:jc w:val="both"/>
        <w:rPr>
          <w:b/>
        </w:rPr>
      </w:pPr>
      <w:r>
        <w:rPr>
          <w:b/>
        </w:rPr>
        <w:tab/>
        <w:t>drugi</w:t>
      </w:r>
      <w:r w:rsidRPr="00D609AF">
        <w:rPr>
          <w:b/>
        </w:rPr>
        <w:t xml:space="preserve"> viši isplatni red</w:t>
      </w:r>
    </w:p>
    <w:p w:rsidRDefault="00AF006C" w:rsidP="00D609AF" w:rsidR="00AF006C">
      <w:pPr>
        <w:ind w:left="360"/>
        <w:jc w:val="both"/>
        <w:rPr>
          <w:b/>
        </w:rPr>
      </w:pPr>
      <w:r w:rsidRPr="00253D10">
        <w:rPr>
          <w:b/>
        </w:rPr>
        <w:t xml:space="preserve"> </w:t>
      </w:r>
    </w:p>
    <w:p w:rsidRDefault="00697F76" w:rsidP="00697F76" w:rsidR="00697F76">
      <w:pPr>
        <w:ind w:left="360"/>
        <w:jc w:val="both"/>
      </w:pPr>
      <w:r>
        <w:tab/>
        <w:t xml:space="preserve">GRAD RIJEKA, Rijeka, Korzo 16, </w:t>
      </w:r>
    </w:p>
    <w:p w:rsidRDefault="00697F76" w:rsidP="00697F76" w:rsidR="00697F76">
      <w:pPr>
        <w:ind w:left="360"/>
        <w:jc w:val="both"/>
      </w:pPr>
      <w:r>
        <w:tab/>
        <w:t>OIB 54382731928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13.943,74 kn</w:t>
      </w:r>
    </w:p>
    <w:p w:rsidRDefault="00697F76" w:rsidP="00697F76" w:rsidR="00697F76">
      <w:pPr>
        <w:ind w:left="360"/>
        <w:jc w:val="both"/>
      </w:pPr>
    </w:p>
    <w:p w:rsidRDefault="00697F76" w:rsidP="00697F76" w:rsidR="00697F76">
      <w:pPr>
        <w:ind w:left="360"/>
        <w:jc w:val="both"/>
      </w:pPr>
      <w:r>
        <w:tab/>
        <w:t xml:space="preserve">ZAGREBAČKA BANKA d.d. Zagreb, </w:t>
      </w:r>
    </w:p>
    <w:p w:rsidRDefault="00697F76" w:rsidP="00697F76" w:rsidR="00697F76">
      <w:pPr>
        <w:ind w:left="360"/>
        <w:jc w:val="both"/>
      </w:pPr>
      <w:r>
        <w:tab/>
        <w:t>Trg bana Josipa Jelačića 10, OIB 92963223473</w:t>
      </w:r>
      <w:r>
        <w:tab/>
      </w:r>
      <w:r>
        <w:tab/>
      </w:r>
      <w:r>
        <w:tab/>
        <w:t xml:space="preserve">     1.350.591,61 kn</w:t>
      </w:r>
    </w:p>
    <w:p w:rsidRDefault="00697F76" w:rsidP="00697F76" w:rsidR="00697F76">
      <w:pPr>
        <w:ind w:left="360"/>
        <w:jc w:val="both"/>
      </w:pPr>
    </w:p>
    <w:p w:rsidRDefault="00697F76" w:rsidP="00AF006C" w:rsidR="00AF006C">
      <w:pPr>
        <w:ind w:left="360"/>
        <w:jc w:val="both"/>
        <w:rPr>
          <w:lang w:eastAsia="en-US"/>
        </w:rPr>
      </w:pPr>
      <w:r>
        <w:rPr>
          <w:lang w:eastAsia="en-US"/>
        </w:rPr>
        <w:tab/>
      </w:r>
      <w:r w:rsidR="00AF006C">
        <w:rPr>
          <w:lang w:eastAsia="en-US"/>
        </w:rPr>
        <w:t xml:space="preserve">REPUBLIKA HRVATSKA, </w:t>
      </w:r>
    </w:p>
    <w:p w:rsidRDefault="00697F76" w:rsidP="00697F76" w:rsidR="00AF006C">
      <w:pPr>
        <w:ind w:left="360"/>
        <w:jc w:val="both"/>
        <w:rPr>
          <w:lang w:eastAsia="en-US"/>
        </w:rPr>
      </w:pPr>
      <w:r>
        <w:rPr>
          <w:lang w:eastAsia="en-US"/>
        </w:rPr>
        <w:tab/>
      </w:r>
      <w:r w:rsidR="00AF006C" w:rsidRPr="00AF006C">
        <w:rPr>
          <w:lang w:eastAsia="en-US"/>
        </w:rPr>
        <w:t xml:space="preserve">OIB </w:t>
      </w:r>
      <w:r w:rsidRPr="00697F76">
        <w:rPr>
          <w:lang w:eastAsia="en-US"/>
        </w:rPr>
        <w:t>52634238587</w:t>
      </w:r>
      <w:r w:rsidR="00AF006C">
        <w:rPr>
          <w:lang w:eastAsia="en-US"/>
        </w:rPr>
        <w:tab/>
      </w:r>
      <w:r w:rsidR="00AF006C">
        <w:rPr>
          <w:lang w:eastAsia="en-US"/>
        </w:rPr>
        <w:tab/>
      </w:r>
      <w:r w:rsidR="00AF006C">
        <w:rPr>
          <w:lang w:eastAsia="en-US"/>
        </w:rPr>
        <w:tab/>
        <w:t xml:space="preserve">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</w:t>
      </w:r>
      <w:r w:rsidRPr="00D10A8D">
        <w:t xml:space="preserve"> </w:t>
      </w:r>
      <w:r>
        <w:t xml:space="preserve">   5</w:t>
      </w:r>
      <w:r w:rsidRPr="00D10A8D">
        <w:t>9.482,16</w:t>
      </w:r>
      <w:r>
        <w:t xml:space="preserve"> kn</w:t>
      </w:r>
      <w:r w:rsidR="00AF006C">
        <w:rPr>
          <w:lang w:eastAsia="en-US"/>
        </w:rPr>
        <w:tab/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  <w:r w:rsidRPr="00253D10">
        <w:rPr>
          <w:bCs w:val="false"/>
          <w:szCs w:val="24"/>
        </w:rPr>
        <w:t>Obrazloženje</w:t>
      </w:r>
    </w:p>
    <w:p w:rsidRDefault="00032560" w:rsidP="00032560" w:rsidR="00032560">
      <w:pPr>
        <w:rPr>
          <w:lang w:eastAsia="en-US"/>
        </w:rPr>
      </w:pPr>
    </w:p>
    <w:p w:rsidRDefault="00615C88" w:rsidP="00615C88" w:rsidR="00615C88" w:rsidRPr="00615C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5C88">
        <w:rPr>
          <w:rFonts w:cs="Times New Roman" w:hAnsi="Times New Roman" w:ascii="Times New Roman"/>
          <w:sz w:val="24"/>
          <w:szCs w:val="24"/>
        </w:rPr>
        <w:tab/>
        <w:t xml:space="preserve">Na ispitnom ročištu održanom </w:t>
      </w:r>
      <w:r w:rsidR="00697F76">
        <w:rPr>
          <w:rFonts w:cs="Times New Roman" w:hAnsi="Times New Roman" w:ascii="Times New Roman"/>
          <w:sz w:val="24"/>
          <w:szCs w:val="24"/>
        </w:rPr>
        <w:t>22. ožujka 2017</w:t>
      </w:r>
      <w:r w:rsidRPr="00615C88">
        <w:rPr>
          <w:rFonts w:cs="Times New Roman" w:hAnsi="Times New Roman" w:ascii="Times New Roman"/>
          <w:sz w:val="24"/>
          <w:szCs w:val="24"/>
        </w:rPr>
        <w:t>. godine ispitane su sve prijavljene tražbine prema svom iznosu i redu.</w:t>
      </w:r>
    </w:p>
    <w:p w:rsidRDefault="00615C88" w:rsidP="00615C88" w:rsidR="00615C88" w:rsidRPr="00615C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5C88">
        <w:rPr>
          <w:rFonts w:cs="Times New Roman" w:hAnsi="Times New Roman" w:ascii="Times New Roman"/>
          <w:sz w:val="24"/>
          <w:szCs w:val="24"/>
        </w:rPr>
        <w:tab/>
        <w:t>Sud je na temelju članka 264. Stečajnog zakona (Narodne novine br. 71/15, dalje: SZ-a) sastavio tablicu ispitanih tražbina u koju su za svaku tražbinu uneseni podaci u kojoj je mjeri tražbina utvrđena prema svom iznosu.</w:t>
      </w:r>
    </w:p>
    <w:p w:rsidRDefault="00615C88" w:rsidP="00697F76" w:rsidR="00E547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5C88">
        <w:rPr>
          <w:rFonts w:cs="Times New Roman" w:hAnsi="Times New Roman" w:ascii="Times New Roman"/>
          <w:sz w:val="24"/>
          <w:szCs w:val="24"/>
        </w:rPr>
        <w:t xml:space="preserve">Tražbine označene u </w:t>
      </w:r>
      <w:r w:rsidR="00697F76">
        <w:rPr>
          <w:rFonts w:cs="Times New Roman" w:hAnsi="Times New Roman" w:ascii="Times New Roman"/>
          <w:sz w:val="24"/>
          <w:szCs w:val="24"/>
        </w:rPr>
        <w:t>izreci</w:t>
      </w:r>
      <w:r w:rsidRPr="00615C88">
        <w:rPr>
          <w:rFonts w:cs="Times New Roman" w:hAnsi="Times New Roman" w:ascii="Times New Roman"/>
          <w:sz w:val="24"/>
          <w:szCs w:val="24"/>
        </w:rPr>
        <w:t xml:space="preserve"> rješenja se na temelju članka 263. SZ-a, smatraju utvrđenim, budući da ih nije osporio stečajni upravitelj niti koji od stečajnih vjerovnika. </w:t>
      </w:r>
      <w:r w:rsidR="00697F7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97F76" w:rsidP="006B5DF1" w:rsidR="00A858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F755F" w:rsidP="0030222D" w:rsidR="0030222D">
      <w:pPr>
        <w:jc w:val="center"/>
      </w:pPr>
      <w:r w:rsidRPr="00253D10">
        <w:t xml:space="preserve">U Rijeci, </w:t>
      </w:r>
      <w:r w:rsidR="00697F76">
        <w:t>22. ožujka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30222D" w:rsidRPr="00253D1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 </w:t>
      </w:r>
      <w:r w:rsidR="00BB4C05">
        <w:t>S</w:t>
      </w:r>
      <w:r w:rsidRPr="00253D10">
        <w:t>udac</w:t>
      </w:r>
    </w:p>
    <w:p w:rsidRDefault="0030222D" w:rsidP="00C03757" w:rsidR="00C03757">
      <w:pPr>
        <w:ind w:firstLine="708" w:left="1416"/>
        <w:jc w:val="right"/>
        <w:rPr>
          <w:b/>
        </w:rPr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A21920">
        <w:t xml:space="preserve"> </w:t>
      </w:r>
      <w:r w:rsidR="00870975">
        <w:t xml:space="preserve"> </w:t>
      </w:r>
    </w:p>
    <w:p w:rsidRDefault="00A21920" w:rsidP="000849B9" w:rsidR="00A21920">
      <w:pPr>
        <w:ind w:firstLine="708" w:left="1416"/>
        <w:jc w:val="right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BB4C05" w:rsidP="006B5DF1" w:rsidR="00184975" w:rsidRPr="00A85E9F">
      <w:pPr>
        <w:jc w:val="both"/>
        <w:rPr>
          <w:sz w:val="22"/>
        </w:rPr>
      </w:pPr>
      <w:r w:rsidRPr="00A85E9F">
        <w:rPr>
          <w:sz w:val="22"/>
        </w:rPr>
        <w:t xml:space="preserve">Protiv rješenja pravo na žalbu ima stečajni upravitelj i svaki vjerovnik u dijelu koji se tiče njegove prijavljene tražbine, odnosno tražbine koju je osporio i stečajni upravitelj (članak 265. stavak 3. SZ-a). </w:t>
      </w:r>
      <w:r w:rsidR="00697F76" w:rsidRPr="00A85E9F">
        <w:rPr>
          <w:sz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A85E9F">
        <w:rPr>
          <w:sz w:val="22"/>
        </w:rPr>
        <w:t xml:space="preserve">  </w:t>
      </w:r>
    </w:p>
    <w:p w:rsidRDefault="006B5DF1" w:rsidP="000849B9" w:rsidR="00184975" w:rsidRPr="00184975">
      <w:pPr>
        <w:jc w:val="both"/>
        <w:rPr>
          <w:b/>
          <w:sz w:val="20"/>
          <w:szCs w:val="20"/>
        </w:rPr>
      </w:pPr>
      <w:r w:rsidRPr="006B5DF1">
        <w:lastRenderedPageBreak/>
        <w:t xml:space="preserve"> </w:t>
      </w:r>
      <w:r w:rsidR="00184975"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697F76">
        <w:rPr>
          <w:sz w:val="20"/>
          <w:szCs w:val="20"/>
        </w:rPr>
        <w:t xml:space="preserve">Mirjana Gašparović </w:t>
      </w:r>
      <w:r w:rsidR="00C15F97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Pr="00184975">
        <w:rPr>
          <w:sz w:val="20"/>
          <w:szCs w:val="20"/>
        </w:rPr>
        <w:t xml:space="preserve"> </w:t>
      </w:r>
      <w:r w:rsidR="00941318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A85E9F">
        <w:rPr>
          <w:sz w:val="20"/>
          <w:szCs w:val="20"/>
        </w:rPr>
        <w:t>22.3</w:t>
      </w:r>
      <w:r w:rsidR="00697F76">
        <w:rPr>
          <w:sz w:val="20"/>
          <w:szCs w:val="20"/>
        </w:rPr>
        <w:t>.2017</w:t>
      </w:r>
      <w:r w:rsidR="00184975" w:rsidRPr="00184975">
        <w:rPr>
          <w:sz w:val="20"/>
          <w:szCs w:val="20"/>
        </w:rPr>
        <w:t>.</w:t>
      </w:r>
      <w:r w:rsidR="00697F76">
        <w:rPr>
          <w:sz w:val="20"/>
          <w:szCs w:val="20"/>
        </w:rPr>
        <w:t xml:space="preserve">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D94" w:rsidR="009B7D94">
      <w:r>
        <w:separator/>
      </w:r>
    </w:p>
  </w:endnote>
  <w:endnote w:id="0" w:type="continuationSeparator">
    <w:p w:rsidRDefault="009B7D94" w:rsidR="009B7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D94" w:rsidR="009B7D9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7D94" w:rsidR="009B7D9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D94" w:rsidR="009B7D9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375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7D94" w:rsidR="009B7D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D94" w:rsidR="009B7D94">
      <w:r>
        <w:separator/>
      </w:r>
    </w:p>
  </w:footnote>
  <w:footnote w:id="0" w:type="continuationSeparator">
    <w:p w:rsidRDefault="009B7D94" w:rsidR="009B7D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D94" w:rsidP="00184975" w:rsidR="009B7D94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697F76">
      <w:t>1117</w:t>
    </w:r>
    <w:r>
      <w:t>/16-</w:t>
    </w:r>
    <w:r w:rsidR="00697F76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52580"/>
    <w:rsid w:val="0005372E"/>
    <w:rsid w:val="000716E1"/>
    <w:rsid w:val="000849B9"/>
    <w:rsid w:val="0009453F"/>
    <w:rsid w:val="000A3F37"/>
    <w:rsid w:val="000B6505"/>
    <w:rsid w:val="000D7920"/>
    <w:rsid w:val="000E2155"/>
    <w:rsid w:val="000F11DC"/>
    <w:rsid w:val="001227B2"/>
    <w:rsid w:val="00143D6D"/>
    <w:rsid w:val="00144DE7"/>
    <w:rsid w:val="00146175"/>
    <w:rsid w:val="00152B1E"/>
    <w:rsid w:val="00170508"/>
    <w:rsid w:val="00184975"/>
    <w:rsid w:val="001F04FE"/>
    <w:rsid w:val="001F6B26"/>
    <w:rsid w:val="00211F7E"/>
    <w:rsid w:val="00217819"/>
    <w:rsid w:val="00233E78"/>
    <w:rsid w:val="00253D10"/>
    <w:rsid w:val="00266969"/>
    <w:rsid w:val="00281B76"/>
    <w:rsid w:val="002B6489"/>
    <w:rsid w:val="002C7FBE"/>
    <w:rsid w:val="002D0933"/>
    <w:rsid w:val="002F755F"/>
    <w:rsid w:val="0030222D"/>
    <w:rsid w:val="00334419"/>
    <w:rsid w:val="00334CF7"/>
    <w:rsid w:val="003724D3"/>
    <w:rsid w:val="003746F4"/>
    <w:rsid w:val="003A344D"/>
    <w:rsid w:val="003A723A"/>
    <w:rsid w:val="003E49F9"/>
    <w:rsid w:val="0041790F"/>
    <w:rsid w:val="00430F3D"/>
    <w:rsid w:val="004645C9"/>
    <w:rsid w:val="004828A8"/>
    <w:rsid w:val="004A57D1"/>
    <w:rsid w:val="004D3354"/>
    <w:rsid w:val="004E020B"/>
    <w:rsid w:val="004E1C5B"/>
    <w:rsid w:val="00501235"/>
    <w:rsid w:val="00510887"/>
    <w:rsid w:val="00514FCF"/>
    <w:rsid w:val="00531BB3"/>
    <w:rsid w:val="00574923"/>
    <w:rsid w:val="005914F1"/>
    <w:rsid w:val="005A3D36"/>
    <w:rsid w:val="005B4621"/>
    <w:rsid w:val="005B680D"/>
    <w:rsid w:val="005C1327"/>
    <w:rsid w:val="005D6A0C"/>
    <w:rsid w:val="005E35B8"/>
    <w:rsid w:val="005E5FFE"/>
    <w:rsid w:val="00615C88"/>
    <w:rsid w:val="006178E6"/>
    <w:rsid w:val="00632005"/>
    <w:rsid w:val="00632FB8"/>
    <w:rsid w:val="00640807"/>
    <w:rsid w:val="00663C84"/>
    <w:rsid w:val="00666422"/>
    <w:rsid w:val="00670E5E"/>
    <w:rsid w:val="006774B2"/>
    <w:rsid w:val="00697F76"/>
    <w:rsid w:val="006A5C1A"/>
    <w:rsid w:val="006B5DF1"/>
    <w:rsid w:val="006C55FD"/>
    <w:rsid w:val="006D0152"/>
    <w:rsid w:val="006D5DFE"/>
    <w:rsid w:val="006E044F"/>
    <w:rsid w:val="00704B59"/>
    <w:rsid w:val="00742C34"/>
    <w:rsid w:val="00764818"/>
    <w:rsid w:val="00787E48"/>
    <w:rsid w:val="007979AB"/>
    <w:rsid w:val="007A6744"/>
    <w:rsid w:val="007B28FF"/>
    <w:rsid w:val="007C097F"/>
    <w:rsid w:val="007D03DC"/>
    <w:rsid w:val="007F10E6"/>
    <w:rsid w:val="007F1DE2"/>
    <w:rsid w:val="00857894"/>
    <w:rsid w:val="00860D63"/>
    <w:rsid w:val="00870975"/>
    <w:rsid w:val="00876E2B"/>
    <w:rsid w:val="008C691F"/>
    <w:rsid w:val="008E4BEC"/>
    <w:rsid w:val="009142B3"/>
    <w:rsid w:val="00916870"/>
    <w:rsid w:val="00934250"/>
    <w:rsid w:val="00941318"/>
    <w:rsid w:val="00945DFA"/>
    <w:rsid w:val="009755AA"/>
    <w:rsid w:val="009A4F4C"/>
    <w:rsid w:val="009B59E6"/>
    <w:rsid w:val="009B7D94"/>
    <w:rsid w:val="009E0FB6"/>
    <w:rsid w:val="009F64FF"/>
    <w:rsid w:val="00A03719"/>
    <w:rsid w:val="00A05E3E"/>
    <w:rsid w:val="00A067C3"/>
    <w:rsid w:val="00A21920"/>
    <w:rsid w:val="00A8586A"/>
    <w:rsid w:val="00A85E9F"/>
    <w:rsid w:val="00AF006C"/>
    <w:rsid w:val="00AF2F8F"/>
    <w:rsid w:val="00B05384"/>
    <w:rsid w:val="00B23DF4"/>
    <w:rsid w:val="00B61BB4"/>
    <w:rsid w:val="00B76BE5"/>
    <w:rsid w:val="00B85C92"/>
    <w:rsid w:val="00BB2D52"/>
    <w:rsid w:val="00BB4C05"/>
    <w:rsid w:val="00BC14FF"/>
    <w:rsid w:val="00BD05CB"/>
    <w:rsid w:val="00BE1C92"/>
    <w:rsid w:val="00BF7147"/>
    <w:rsid w:val="00C03757"/>
    <w:rsid w:val="00C15F97"/>
    <w:rsid w:val="00C21658"/>
    <w:rsid w:val="00C246AA"/>
    <w:rsid w:val="00C447B9"/>
    <w:rsid w:val="00C60C8A"/>
    <w:rsid w:val="00C74E9D"/>
    <w:rsid w:val="00C83992"/>
    <w:rsid w:val="00C910CA"/>
    <w:rsid w:val="00CB20A4"/>
    <w:rsid w:val="00CC0CB6"/>
    <w:rsid w:val="00CC164C"/>
    <w:rsid w:val="00CF248C"/>
    <w:rsid w:val="00D0001E"/>
    <w:rsid w:val="00D01F99"/>
    <w:rsid w:val="00D049A5"/>
    <w:rsid w:val="00D3274B"/>
    <w:rsid w:val="00D43950"/>
    <w:rsid w:val="00D4478C"/>
    <w:rsid w:val="00D609AF"/>
    <w:rsid w:val="00D82156"/>
    <w:rsid w:val="00DC1065"/>
    <w:rsid w:val="00DC75B8"/>
    <w:rsid w:val="00E04154"/>
    <w:rsid w:val="00E11093"/>
    <w:rsid w:val="00E32AD9"/>
    <w:rsid w:val="00E42952"/>
    <w:rsid w:val="00E510B6"/>
    <w:rsid w:val="00E52A2D"/>
    <w:rsid w:val="00E5470A"/>
    <w:rsid w:val="00E626D1"/>
    <w:rsid w:val="00E86F40"/>
    <w:rsid w:val="00EC3900"/>
    <w:rsid w:val="00ED058C"/>
    <w:rsid w:val="00ED0BEF"/>
    <w:rsid w:val="00EE4C61"/>
    <w:rsid w:val="00EF1D68"/>
    <w:rsid w:val="00F0053D"/>
    <w:rsid w:val="00F008F0"/>
    <w:rsid w:val="00F15648"/>
    <w:rsid w:val="00F23545"/>
    <w:rsid w:val="00F25451"/>
    <w:rsid w:val="00F256E4"/>
    <w:rsid w:val="00F4454D"/>
    <w:rsid w:val="00F52993"/>
    <w:rsid w:val="00F8123F"/>
    <w:rsid w:val="00F92810"/>
    <w:rsid w:val="00F946FA"/>
    <w:rsid w:val="00FA7BE0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037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7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75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75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75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037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7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75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75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75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St-1117/2016</izvorni_sadrzaj>
    <derivirana_varijabla naziv="DomainObject.Predmet.OznakaBroj_1">St-1117/2016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postpka radi naknadne diobe,
veza St-521/15</izvorni_sadrzaj>
    <derivirana_varijabla naziv="DomainObject.Predmet.PrimjedbaSuca_1">Nastavak postpka radi naknadne diobe,
veza St-521/15</derivirana_varijabla>
  </DomainObject.Predmet.PrimjedbaSuca>
  <DomainObject.Predmet.ProtustrankaFormated>
    <izvorni_sadrzaj>  Stečajna masa CASTELLUM d.o.o.</izvorni_sadrzaj>
    <derivirana_varijabla naziv="DomainObject.Predmet.ProtustrankaFormated_1">  Stečajna masa CASTELLUM d.o.o.</derivirana_varijabla>
  </DomainObject.Predmet.ProtustrankaFormated>
  <DomainObject.Predmet.ProtustrankaFormatedOIB>
    <izvorni_sadrzaj>  Stečajna masa CASTELLUM d.o.o., OIB 71360009937</izvorni_sadrzaj>
    <derivirana_varijabla naziv="DomainObject.Predmet.ProtustrankaFormatedOIB_1">  Stečajna masa CASTELLUM d.o.o., OIB 71360009937</derivirana_varijabla>
  </DomainObject.Predmet.ProtustrankaFormatedOIB>
  <DomainObject.Predmet.ProtustrankaFormatedWithAdress>
    <izvorni_sadrzaj> Stečajna masa CASTELLUM d.o.o., Korzo 77c, 51000 Rijeka</izvorni_sadrzaj>
    <derivirana_varijabla naziv="DomainObject.Predmet.ProtustrankaFormatedWithAdress_1"> Stečajna masa CASTELLUM d.o.o., Korzo 77c, 51000 Rijeka</derivirana_varijabla>
  </DomainObject.Predmet.ProtustrankaFormatedWithAdress>
  <DomainObject.Predmet.ProtustrankaFormatedWithAdressOIB>
    <izvorni_sadrzaj> Stečajna masa CASTELLUM d.o.o., OIB 71360009937, Korzo 77c, 51000 Rijeka</izvorni_sadrzaj>
    <derivirana_varijabla naziv="DomainObject.Predmet.ProtustrankaFormatedWithAdressOIB_1"> Stečajna masa CASTELLUM d.o.o., OIB 71360009937, Korzo 77c, 51000 Rijeka</derivirana_varijabla>
  </DomainObject.Predmet.ProtustrankaFormatedWithAdressOIB>
  <DomainObject.Predmet.ProtustrankaWithAdress>
    <izvorni_sadrzaj>Stečajna masa CASTELLUM d.o.o. Korzo 77c, 51000 Rijeka</izvorni_sadrzaj>
    <derivirana_varijabla naziv="DomainObject.Predmet.ProtustrankaWithAdress_1">Stečajna masa CASTELLUM d.o.o. Korzo 77c, 51000 Rijeka</derivirana_varijabla>
  </DomainObject.Predmet.ProtustrankaWithAdress>
  <DomainObject.Predmet.ProtustrankaWithAdressOIB>
    <izvorni_sadrzaj>Stečajna masa CASTELLUM d.o.o., OIB 71360009937, Korzo 77c, 51000 Rijeka</izvorni_sadrzaj>
    <derivirana_varijabla naziv="DomainObject.Predmet.ProtustrankaWithAdressOIB_1">Stečajna masa CASTELLUM d.o.o., OIB 71360009937, Korzo 77c, 51000 Rijeka</derivirana_varijabla>
  </DomainObject.Predmet.ProtustrankaWithAdressOIB>
  <DomainObject.Predmet.ProtustrankaNazivFormated>
    <izvorni_sadrzaj>Stečajna masa CASTELLUM d.o.o.</izvorni_sadrzaj>
    <derivirana_varijabla naziv="DomainObject.Predmet.ProtustrankaNazivFormated_1">Stečajna masa CASTELLUM d.o.o.</derivirana_varijabla>
  </DomainObject.Predmet.ProtustrankaNazivFormated>
  <DomainObject.Predmet.ProtustrankaNazivFormatedOIB>
    <izvorni_sadrzaj>Stečajna masa CASTELLUM d.o.o., OIB 71360009937</izvorni_sadrzaj>
    <derivirana_varijabla naziv="DomainObject.Predmet.ProtustrankaNazivFormatedOIB_1">Stečajna masa CASTELLUM d.o.o., OIB 71360009937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CASTELLUM d.o.o.</item>
    </izvorni_sadrzaj>
    <derivirana_varijabla naziv="DomainObject.Predmet.ProtuStrankaListFormated_1">
      <item>Stečajna masa CASTELLUM d.o.o.</item>
    </derivirana_varijabla>
  </DomainObject.Predmet.ProtuStrankaListFormated>
  <DomainObject.Predmet.ProtuStrankaListFormatedOIB>
    <izvorni_sadrzaj>
      <item>Stečajna masa CASTELLUM d.o.o., OIB 71360009937</item>
    </izvorni_sadrzaj>
    <derivirana_varijabla naziv="DomainObject.Predmet.ProtuStrankaListFormatedOIB_1">
      <item>Stečajna masa CASTELLUM d.o.o., OIB 71360009937</item>
    </derivirana_varijabla>
  </DomainObject.Predmet.ProtuStrankaListFormatedOIB>
  <DomainObject.Predmet.ProtuStrankaListFormatedWithAdress>
    <izvorni_sadrzaj>
      <item>Stečajna masa CASTELLUM d.o.o., Korzo 77c, 51000 Rijeka</item>
    </izvorni_sadrzaj>
    <derivirana_varijabla naziv="DomainObject.Predmet.ProtuStrankaListFormatedWithAdress_1">
      <item>Stečajna masa CASTELLUM d.o.o., Korzo 77c, 51000 Rijeka</item>
    </derivirana_varijabla>
  </DomainObject.Predmet.ProtuStrankaListFormatedWithAdress>
  <DomainObject.Predmet.ProtuStrankaListFormatedWithAdressOIB>
    <izvorni_sadrzaj>
      <item>Stečajna masa CASTELLUM d.o.o., OIB 71360009937, Korzo 77c, 51000 Rijeka</item>
    </izvorni_sadrzaj>
    <derivirana_varijabla naziv="DomainObject.Predmet.ProtuStrankaListFormatedWithAdressOIB_1">
      <item>Stečajna masa CASTELLUM d.o.o., OIB 71360009937, Korzo 77c, 51000 Rijeka</item>
    </derivirana_varijabla>
  </DomainObject.Predmet.ProtuStrankaListFormatedWithAdressOIB>
  <DomainObject.Predmet.ProtuStrankaListNazivFormated>
    <izvorni_sadrzaj>
      <item>Stečajna masa CASTELLUM d.o.o.</item>
    </izvorni_sadrzaj>
    <derivirana_varijabla naziv="DomainObject.Predmet.ProtuStrankaListNazivFormated_1">
      <item>Stečajna masa CASTELLUM d.o.o.</item>
    </derivirana_varijabla>
  </DomainObject.Predmet.ProtuStrankaListNazivFormated>
  <DomainObject.Predmet.ProtuStrankaListNazivFormatedOIB>
    <izvorni_sadrzaj>
      <item>Stečajna masa CASTELLUM d.o.o., OIB 71360009937</item>
    </izvorni_sadrzaj>
    <derivirana_varijabla naziv="DomainObject.Predmet.ProtuStrankaListNazivFormatedOIB_1">
      <item>Stečajna masa CASTELLUM d.o.o., OIB 71360009937</item>
    </derivirana_varijabla>
  </DomainObject.Predmet.ProtuStrankaListNazivFormatedOIB>
  <DomainObject.Predmet.OstaliListFormated>
    <izvorni_sadrzaj>
      <item>BORJANA JOVANOVIĆ</item>
      <item>MAJA VIDMAR</item>
      <item>DRAGAN BACANOVIĆ</item>
    </izvorni_sadrzaj>
    <derivirana_varijabla naziv="DomainObject.Predmet.OstaliListFormated_1">
      <item>BORJANA JOVANOVIĆ</item>
      <item>MAJA VIDMAR</item>
      <item>DRAGAN BACANOVIĆ</item>
    </derivirana_varijabla>
  </DomainObject.Predmet.OstaliListFormated>
  <DomainObject.Predmet.OstaliListFormatedOIB>
    <izvorni_sadrzaj>
      <item>BORJANA JOVANOVIĆ</item>
      <item>MAJA VIDMAR</item>
      <item>DRAGAN BACANOVIĆ</item>
    </izvorni_sadrzaj>
    <derivirana_varijabla naziv="DomainObject.Predmet.OstaliListFormatedOIB_1">
      <item>BORJANA JOVANOVIĆ</item>
      <item>MAJA VIDMAR</item>
      <item>DRAGAN BACANOVIĆ</item>
    </derivirana_varijabla>
  </DomainObject.Predmet.OstaliListFormatedOIB>
  <DomainObject.Predmet.OstaliListFormatedWithAdress>
    <izvorni_sadrzaj>
      <item>BORJANA JOVANOVIĆ</item>
      <item>MAJA VIDMAR</item>
      <item>DRAGAN BACANOVIĆ</item>
    </izvorni_sadrzaj>
    <derivirana_varijabla naziv="DomainObject.Predmet.OstaliListFormatedWithAdress_1">
      <item>BORJANA JOVANOVIĆ</item>
      <item>MAJA VIDMAR</item>
      <item>DRAGAN BACANOVIĆ</item>
    </derivirana_varijabla>
  </DomainObject.Predmet.OstaliListFormatedWithAdress>
  <DomainObject.Predmet.OstaliListFormatedWithAdressOIB>
    <izvorni_sadrzaj>
      <item>BORJANA JOVANOVIĆ</item>
      <item>MAJA VIDMAR</item>
      <item>DRAGAN BACANOVIĆ</item>
    </izvorni_sadrzaj>
    <derivirana_varijabla naziv="DomainObject.Predmet.OstaliListFormatedWithAdressOIB_1">
      <item>BORJANA JOVANOVIĆ</item>
      <item>MAJA VIDMAR</item>
      <item>DRAGAN BACANOVIĆ</item>
    </derivirana_varijabla>
  </DomainObject.Predmet.OstaliListFormatedWithAdressOIB>
  <DomainObject.Predmet.OstaliListNazivFormated>
    <izvorni_sadrzaj>
      <item>BORJANA JOVANOVIĆ</item>
      <item>MAJA VIDMAR</item>
      <item>DRAGAN BACANOVIĆ</item>
    </izvorni_sadrzaj>
    <derivirana_varijabla naziv="DomainObject.Predmet.OstaliListNazivFormated_1">
      <item>BORJANA JOVANOVIĆ</item>
      <item>MAJA VIDMAR</item>
      <item>DRAGAN BACANOVIĆ</item>
    </derivirana_varijabla>
  </DomainObject.Predmet.OstaliListNazivFormated>
  <DomainObject.Predmet.OstaliListNazivFormatedOIB>
    <izvorni_sadrzaj>
      <item>BORJANA JOVANOVIĆ</item>
      <item>MAJA VIDMAR</item>
      <item>DRAGAN BACANOVIĆ</item>
    </izvorni_sadrzaj>
    <derivirana_varijabla naziv="DomainObject.Predmet.OstaliListNazivFormatedOIB_1">
      <item>BORJANA JOVANOVIĆ</item>
      <item>MAJA VIDMAR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CASTELLUM d.o.o.</izvorni_sadrzaj>
    <derivirana_varijabla naziv="DomainObject.Predmet.ProtustrankaIDrugi_1">Stečajna masa CASTELLUM d.o.o.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Stečajna masa CASTELLUM d.o.o., OIB 71360009937, Korzo 77c, 51000 Rijeka</izvorni_sadrzaj>
    <derivirana_varijabla naziv="DomainObject.Predmet.ProtustrankaIDrugiAdressOIB_1">Stečajna masa CASTELLUM d.o.o., OIB 71360009937, Korzo 77c,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Stečajna masa CASTELLUM d.o.o.</item>
      <item>BORJANA JOVANOVIĆ</item>
      <item>MAJA VIDMAR</item>
      <item>DRAGAN BACANOVIĆ</item>
    </izvorni_sadrzaj>
    <derivirana_varijabla naziv="DomainObject.Predmet.SudioniciListNaziv_1">
      <item>ZAGREBAČKA BANKA d.d.</item>
      <item>Stečajna masa CASTELLUM d.o.o.</item>
      <item>BORJANA JOVANOVIĆ</item>
      <item>MAJA VIDMAR</item>
      <item>DRAGAN BACANOVIĆ</item>
    </derivirana_varijabla>
  </DomainObject.Predmet.SudioniciListNaziv>
  <DomainObject.Predmet.SudioniciListAdressOIB>
    <izvorni_sadrzaj>
      <item>ZAGREBAČKA BANKA d.d., OIB 92963223473, Trg bana Josipa Jelačića 10,10000 Zagreb</item>
      <item>Stečajna masa CASTELLUM d.o.o., OIB 71360009937, Korzo 77c,51000 Rijeka</item>
      <item>BORJANA JOVANOVIĆ</item>
      <item>MAJA VIDMAR</item>
      <item>DRAGAN BACANOVIĆ</item>
    </izvorni_sadrzaj>
    <derivirana_varijabla naziv="DomainObject.Predmet.SudioniciListAdressOIB_1">
      <item>ZAGREBAČKA BANKA d.d., OIB 92963223473, Trg bana Josipa Jelačića 10,10000 Zagreb</item>
      <item>Stečajna masa CASTELLUM d.o.o., OIB 71360009937, Korzo 77c,51000 Rijeka</item>
      <item>BORJANA JOVANOVIĆ</item>
      <item>MAJA VIDMAR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71360009937</item>
      <item>, OIB null</item>
      <item>, OIB null</item>
      <item>, OIB null</item>
    </izvorni_sadrzaj>
    <derivirana_varijabla naziv="DomainObject.Predmet.SudioniciListNazivOIB_1">
      <item>, OIB 92963223473</item>
      <item>, OIB 71360009937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8D7537-24BE-474B-8168-711B191B85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302</properties:Words>
  <properties:Characters>1561</properties:Characters>
  <properties:Lines>56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2017-03-22T10:02:00Z</dcterms:created>
  <dc:creator>rcerneka</dc:creator>
  <cp:lastModifiedBy>Jasna Radulović</cp:lastModifiedBy>
  <cp:lastPrinted>2017-03-22T10:03:00Z</cp:lastPrinted>
  <dcterms:modified xmlns:xsi="http://www.w3.org/2001/XMLSchema-instance" xsi:type="dcterms:W3CDTF">2017-03-22T10:04:00Z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