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cbc7" w14:paraId="e4fcbc7" w:rsidRDefault="00506B7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06B73" w:rsidP="00506B73" w:rsidR="00506B73">
      <w:pPr>
        <w:pStyle w:val="Bezproreda"/>
      </w:pPr>
      <w:r>
        <w:t xml:space="preserve">    </w:t>
      </w:r>
    </w:p>
    <w:p w:rsidRDefault="00506B73" w:rsidP="00506B73" w:rsidR="00506B73">
      <w:pPr>
        <w:pStyle w:val="Bezproreda"/>
      </w:pPr>
    </w:p>
    <w:p w:rsidRDefault="00506B73" w:rsidP="00506B73" w:rsidR="00AE649C">
      <w:pPr>
        <w:pStyle w:val="Bezproreda"/>
      </w:pPr>
      <w:r>
        <w:t xml:space="preserve">    Republika Hrvatska</w:t>
      </w:r>
    </w:p>
    <w:p w:rsidRDefault="00506B73" w:rsidP="00506B73" w:rsidR="00506B73">
      <w:pPr>
        <w:pStyle w:val="Bezproreda"/>
      </w:pPr>
      <w:r>
        <w:t>Trgovački sud u Bjelovaru</w:t>
      </w:r>
    </w:p>
    <w:p w:rsidRDefault="00506B73" w:rsidP="00506B73" w:rsidR="00506B73" w:rsidRPr="00B76F3C">
      <w:pPr>
        <w:pStyle w:val="Bezproreda"/>
      </w:pPr>
      <w:r>
        <w:t>Bjelovar, Dr. I. Lebovića 42.</w:t>
      </w:r>
    </w:p>
    <w:p w:rsidRDefault="00506B73" w:rsidP="00506B73" w:rsidR="00506B73">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St-17/2018-2</w:t>
      </w:r>
    </w:p>
    <w:p w:rsidRDefault="00506B73" w:rsidP="00506B73" w:rsidR="00506B73">
      <w:pPr>
        <w:overflowPunct w:val="false"/>
        <w:autoSpaceDE w:val="false"/>
        <w:autoSpaceDN w:val="false"/>
        <w:adjustRightInd w:val="false"/>
        <w:spacing w:after="0"/>
        <w:rPr>
          <w:rFonts w:cs="Times New Roman" w:eastAsia="Times New Roman"/>
          <w:noProof/>
          <w:lang w:eastAsia="hr-HR"/>
        </w:rPr>
      </w:pPr>
    </w:p>
    <w:p w:rsidRDefault="00506B73" w:rsidP="00506B73" w:rsidR="00506B73">
      <w:pPr>
        <w:overflowPunct w:val="false"/>
        <w:autoSpaceDE w:val="false"/>
        <w:autoSpaceDN w:val="false"/>
        <w:adjustRightInd w:val="false"/>
        <w:spacing w:after="0"/>
        <w:rPr>
          <w:rFonts w:cs="Times New Roman" w:eastAsia="Times New Roman"/>
          <w:noProof/>
          <w:lang w:eastAsia="hr-HR"/>
        </w:rPr>
      </w:pPr>
    </w:p>
    <w:p w:rsidRDefault="00506B73" w:rsidP="00506B73" w:rsidR="00506B73">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506B73" w:rsidP="00506B73" w:rsidR="00506B73">
      <w:pPr>
        <w:overflowPunct w:val="false"/>
        <w:autoSpaceDE w:val="false"/>
        <w:autoSpaceDN w:val="false"/>
        <w:adjustRightInd w:val="false"/>
        <w:spacing w:after="0"/>
        <w:rPr>
          <w:rFonts w:cs="Times New Roman" w:eastAsia="Times New Roman"/>
          <w:noProof/>
          <w:lang w:eastAsia="hr-HR"/>
        </w:rPr>
      </w:pPr>
    </w:p>
    <w:p w:rsidRDefault="00506B73" w:rsidP="00506B73" w:rsidR="00506B73">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506B73" w:rsidP="00506B73" w:rsidR="00506B73">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506B73" w:rsidP="00506B73" w:rsidR="00506B73">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Republike Hrvatske zastupana po Županijskom državnom odvjetništvu u Bjelovaru, za otvaranje stečajnog postupka nad dužnikom PROMO-BIG d.o.o. za usluge i trgovinu Križevci, Petra Zrinskog 4 a, OIB: 70767742567, 12. siječnja 2018.</w:t>
      </w:r>
      <w:r>
        <w:rPr>
          <w:rFonts w:cs="Times New Roman" w:eastAsia="Times New Roman"/>
          <w:noProof/>
          <w:lang w:eastAsia="hr-HR"/>
        </w:rPr>
        <w:t xml:space="preserve">    </w:t>
      </w:r>
    </w:p>
    <w:p w:rsidRDefault="00506B73" w:rsidP="00506B73" w:rsidR="00506B73">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506B73" w:rsidP="00506B73" w:rsidR="00506B73">
      <w:pPr>
        <w:overflowPunct w:val="false"/>
        <w:autoSpaceDE w:val="false"/>
        <w:autoSpaceDN w:val="false"/>
        <w:adjustRightInd w:val="false"/>
        <w:spacing w:after="0"/>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Tihomiru Gudić iz Križevaca, Antuna Mihanovića 30, OIB: 07713167308,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50-17-18 i dodatni iznos predujma od 5.000,00 kuna na račun ovog suda br. IBAN:HR6123900011300000630 model HR05 540-17-18. Rok od 8 dana počinje teći istekom osmog dana od objave ovog rješenja na e-oglasnoj ploči ovog suda.</w:t>
      </w:r>
    </w:p>
    <w:p w:rsidRDefault="00506B73" w:rsidP="00506B73" w:rsidR="00506B73">
      <w:pPr>
        <w:pStyle w:val="Odlomakpopisa"/>
        <w:overflowPunct w:val="false"/>
        <w:autoSpaceDE w:val="false"/>
        <w:autoSpaceDN w:val="false"/>
        <w:adjustRightInd w:val="false"/>
        <w:spacing w:after="0"/>
        <w:ind w:left="1991"/>
        <w:rPr>
          <w:rFonts w:cs="Times New Roman"/>
          <w:szCs w:val="20"/>
        </w:rPr>
      </w:pPr>
    </w:p>
    <w:p w:rsidRDefault="00506B73" w:rsidP="00506B73" w:rsidR="00506B7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Tihomir Gudić iz Križevaca, Antuna Mihanovića 30, OIB: 07713167308,  ne uplati predujam u roku određenom u toč. 1. izreke ovog rješenja za daljnje postupanje u provedbi naplate bit će nadležna Financijska agencija.</w:t>
      </w:r>
    </w:p>
    <w:p w:rsidRDefault="00506B73" w:rsidP="00506B73" w:rsidR="00506B73">
      <w:pPr>
        <w:overflowPunct w:val="false"/>
        <w:autoSpaceDE w:val="false"/>
        <w:autoSpaceDN w:val="false"/>
        <w:adjustRightInd w:val="false"/>
        <w:spacing w:after="0"/>
        <w:rPr>
          <w:rFonts w:cs="Times New Roman" w:eastAsia="Times New Roman"/>
          <w:szCs w:val="20"/>
          <w:lang w:eastAsia="hr-HR"/>
        </w:rPr>
      </w:pPr>
    </w:p>
    <w:p w:rsidRDefault="00506B73" w:rsidP="00506B73" w:rsidR="00506B73">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PROMO-BIG d.o.o. za usluge i trgovinu Križevci, Petra Zrinskog 4 a, OIB: 70767742567, Tihomiru Gudić iz Križevaca</w:t>
      </w:r>
      <w:r>
        <w:rPr>
          <w:rFonts w:cs="Times New Roman" w:eastAsia="Times New Roman"/>
          <w:szCs w:val="20"/>
          <w:lang w:eastAsia="hr-HR"/>
        </w:rPr>
        <w:t xml:space="preserve">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50-17-18 i dodatni iznos predujma od 5.000,00 kuna na račun ovog suda br. IBAN:HR6123900011300000630 model HR05 540-17-18. </w:t>
      </w:r>
    </w:p>
    <w:p w:rsidRDefault="00506B73" w:rsidP="00506B73" w:rsidR="00506B73">
      <w:pPr>
        <w:overflowPunct w:val="false"/>
        <w:autoSpaceDE w:val="false"/>
        <w:autoSpaceDN w:val="false"/>
        <w:adjustRightInd w:val="false"/>
        <w:spacing w:after="0"/>
        <w:jc w:val="both"/>
        <w:rPr>
          <w:rFonts w:cs="Times New Roman" w:eastAsia="Times New Roman"/>
          <w:szCs w:val="20"/>
          <w:lang w:eastAsia="hr-HR"/>
        </w:rPr>
      </w:pPr>
    </w:p>
    <w:p w:rsidRDefault="00506B73" w:rsidP="00506B73" w:rsidR="00506B73">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506B73" w:rsidP="00506B73" w:rsidR="00506B73">
      <w:pPr>
        <w:overflowPunct w:val="false"/>
        <w:autoSpaceDE w:val="false"/>
        <w:autoSpaceDN w:val="false"/>
        <w:adjustRightInd w:val="false"/>
        <w:spacing w:after="0"/>
        <w:jc w:val="both"/>
        <w:rPr>
          <w:rFonts w:cs="Times New Roman" w:eastAsia="Times New Roman"/>
          <w:lang w:eastAsia="hr-HR"/>
        </w:rPr>
      </w:pPr>
    </w:p>
    <w:p w:rsidRDefault="00506B73" w:rsidP="00506B73" w:rsidR="00506B73">
      <w:pPr>
        <w:overflowPunct w:val="false"/>
        <w:autoSpaceDE w:val="false"/>
        <w:autoSpaceDN w:val="false"/>
        <w:adjustRightInd w:val="false"/>
        <w:spacing w:after="0"/>
        <w:jc w:val="both"/>
        <w:rPr>
          <w:rFonts w:cs="Times New Roman" w:eastAsia="Times New Roman"/>
          <w:lang w:eastAsia="hr-HR"/>
        </w:rPr>
      </w:pPr>
    </w:p>
    <w:p w:rsidRDefault="00506B73" w:rsidP="00506B73" w:rsidR="00506B73">
      <w:pPr>
        <w:overflowPunct w:val="false"/>
        <w:autoSpaceDE w:val="false"/>
        <w:autoSpaceDN w:val="false"/>
        <w:adjustRightInd w:val="false"/>
        <w:spacing w:after="0"/>
        <w:jc w:val="both"/>
        <w:rPr>
          <w:rFonts w:cs="Times New Roman" w:eastAsia="Times New Roman"/>
          <w:lang w:eastAsia="hr-HR"/>
        </w:rPr>
      </w:pPr>
    </w:p>
    <w:p w:rsidRDefault="00506B73" w:rsidP="00506B73" w:rsidR="00506B73">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506B73" w:rsidP="00506B73" w:rsidR="00506B73">
      <w:pPr>
        <w:overflowPunct w:val="false"/>
        <w:autoSpaceDE w:val="false"/>
        <w:autoSpaceDN w:val="false"/>
        <w:adjustRightInd w:val="false"/>
        <w:spacing w:after="0"/>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Republika Hrvatska podnijela je ovom sudu prijedlog za otvaranje stečajnog postupka nad dužnikom .</w:t>
      </w:r>
      <w:r>
        <w:rPr>
          <w:rFonts w:cs="Times New Roman" w:eastAsia="Times New Roman"/>
          <w:noProof/>
          <w:lang w:eastAsia="hr-HR"/>
        </w:rPr>
        <w:t xml:space="preserve"> </w:t>
      </w:r>
      <w:r>
        <w:rPr>
          <w:rFonts w:cs="Times New Roman" w:eastAsia="Times New Roman"/>
          <w:lang w:eastAsia="hr-HR"/>
        </w:rPr>
        <w:t xml:space="preserve">U prijedlogu navodi da vjerovnik ima tražbinu prema dužniku u  iznosu od 122.142,12 kuna, Prema podacima iz bilance predane na dan 31. 12. 2013. godine je razvidno da je dužnik iskazao podatak o dugotrajnoj imovini u iznosu od 35.750,00 kuna i kratkotrajnoj imovini u iznosu od 11.554,00 kuna. </w:t>
      </w: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506B73" w:rsidP="00506B73" w:rsidR="00506B73">
      <w:pPr>
        <w:overflowPunct w:val="false"/>
        <w:autoSpaceDE w:val="false"/>
        <w:autoSpaceDN w:val="false"/>
        <w:adjustRightInd w:val="false"/>
        <w:spacing w:after="0"/>
        <w:ind w:firstLine="851"/>
        <w:jc w:val="both"/>
        <w:rPr>
          <w:rFonts w:cs="Times New Roman" w:eastAsia="Times New Roman"/>
          <w:noProof/>
          <w:lang w:eastAsia="hr-HR"/>
        </w:rPr>
      </w:pPr>
    </w:p>
    <w:p w:rsidRDefault="00506B73" w:rsidP="00506B73" w:rsidR="00506B73">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06B73" w:rsidP="00506B73" w:rsidR="00506B73">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Tihomir Gudić iz Križevaca, Ulica Antuna Mihanovića 30, OIB: 07713167308.</w:t>
      </w:r>
    </w:p>
    <w:p w:rsidRDefault="00506B73" w:rsidP="00506B73" w:rsidR="00506B73">
      <w:pPr>
        <w:overflowPunct w:val="false"/>
        <w:autoSpaceDE w:val="false"/>
        <w:autoSpaceDN w:val="false"/>
        <w:adjustRightInd w:val="false"/>
        <w:spacing w:after="0"/>
        <w:jc w:val="both"/>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Tihomira Gudić iz Križevaca, postojala istekom razdoblja od 60 dana i on je najkasnije u daljnjem roku od 21 dan bio dužan podnijeti prijedlog za pokretanje stečajnog postupka, što nije učinio.</w:t>
      </w: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506B73" w:rsidP="00506B73" w:rsidR="00506B73">
      <w:pPr>
        <w:overflowPunct w:val="false"/>
        <w:autoSpaceDE w:val="false"/>
        <w:autoSpaceDN w:val="false"/>
        <w:adjustRightInd w:val="false"/>
        <w:spacing w:after="0"/>
        <w:ind w:firstLine="851"/>
        <w:jc w:val="both"/>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12. siječnja 2018.</w:t>
      </w:r>
    </w:p>
    <w:p w:rsidRDefault="00506B73" w:rsidP="00506B73" w:rsidR="00506B73">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506B73" w:rsidP="00506B73" w:rsidR="00506B73">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506B73" w:rsidP="00506B73" w:rsidR="00506B73">
      <w:pPr>
        <w:overflowPunct w:val="false"/>
        <w:autoSpaceDE w:val="false"/>
        <w:autoSpaceDN w:val="false"/>
        <w:adjustRightInd w:val="false"/>
        <w:spacing w:after="0"/>
        <w:ind w:firstLine="4395"/>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506B73" w:rsidP="00506B73" w:rsidR="00506B73">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506B73" w:rsidP="00506B73" w:rsidR="00506B73">
      <w:pPr>
        <w:overflowPunct w:val="false"/>
        <w:autoSpaceDE w:val="false"/>
        <w:autoSpaceDN w:val="false"/>
        <w:adjustRightInd w:val="false"/>
        <w:spacing w:after="0"/>
        <w:rPr>
          <w:rFonts w:cs="Times New Roman" w:eastAsia="Times New Roman"/>
          <w:lang w:eastAsia="hr-HR"/>
        </w:rPr>
      </w:pPr>
    </w:p>
    <w:p w:rsidRDefault="00506B73" w:rsidP="00506B73" w:rsidR="00506B73">
      <w:pPr>
        <w:overflowPunct w:val="false"/>
        <w:autoSpaceDE w:val="false"/>
        <w:autoSpaceDN w:val="false"/>
        <w:adjustRightInd w:val="false"/>
        <w:spacing w:after="0"/>
        <w:rPr>
          <w:rFonts w:cs="Times New Roman" w:eastAsia="Times New Roman"/>
          <w:lang w:eastAsia="hr-HR"/>
        </w:rPr>
      </w:pPr>
    </w:p>
    <w:p w:rsidRDefault="00506B73" w:rsidP="00506B73" w:rsidR="00506B73">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506B73" w:rsidP="00506B73" w:rsidR="00506B73">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506B7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9066197"/>
      <w:docPartObj>
        <w:docPartGallery w:val="Page Numbers (Top of Page)"/>
        <w:docPartUnique/>
      </w:docPartObj>
    </w:sdtPr>
    <w:sdtEndPr/>
    <w:sdtContent>
      <w:p w:rsidRDefault="00506B73" w:rsidR="00506B73">
        <w:pPr>
          <w:pStyle w:val="Zaglavlje"/>
          <w:jc w:val="center"/>
        </w:pPr>
        <w:r>
          <w:fldChar w:fldCharType="begin"/>
        </w:r>
        <w:r>
          <w:instrText>PAGE   \* MERGEFORMAT</w:instrText>
        </w:r>
        <w:r>
          <w:fldChar w:fldCharType="separate"/>
        </w:r>
        <w:r w:rsidR="006E7FC6">
          <w:t>3</w:t>
        </w:r>
        <w:r>
          <w:fldChar w:fldCharType="end"/>
        </w:r>
      </w:p>
    </w:sdtContent>
  </w:sdt>
  <w:p w:rsidRDefault="00506B73" w:rsidR="008333A9">
    <w:pPr>
      <w:pStyle w:val="Zaglavlje"/>
    </w:pPr>
    <w:r>
      <w:t>Poslovni broj: 1 St-17/2018-2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B73"/>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FC6"/>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32058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St-17/2018-2</izvorni_sadrzaj>
    <derivirana_varijabla naziv="DomainObject.Oznaka_1">St-17/2018-2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St-17/2018</izvorni_sadrzaj>
    <derivirana_varijabla naziv="DomainObject.Predmet.OznakaBroj_1">St-17/2018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PROMO-BIG društvo s ograničenom odgovornošću za usluge i trgovinu</izvorni_sadrzaj>
    <derivirana_varijabla naziv="DomainObject.Predmet.ProtustrankaFormated_1">  PROMO-BIG društvo s ograničenom odgovornošću za usluge i trgovinu</derivirana_varijabla>
  </DomainObject.Predmet.ProtustrankaFormated>
  <DomainObject.Predmet.ProtustrankaFormatedOIB>
    <izvorni_sadrzaj>  PROMO-BIG društvo s ograničenom odgovornošću za usluge i trgovinu, OIB 70767742567</izvorni_sadrzaj>
    <derivirana_varijabla naziv="DomainObject.Predmet.ProtustrankaFormatedOIB_1">  PROMO-BIG društvo s ograničenom odgovornošću za usluge i trgovinu, OIB 70767742567</derivirana_varijabla>
  </DomainObject.Predmet.ProtustrankaFormatedOIB>
  <DomainObject.Predmet.ProtustrankaFormatedWithAdress>
    <izvorni_sadrzaj> PROMO-BIG društvo s ograničenom odgovornošću za usluge i trgovinu, Petra Zrinskog 4a, 48260 Križevci</izvorni_sadrzaj>
    <derivirana_varijabla naziv="DomainObject.Predmet.ProtustrankaFormatedWithAdress_1"> PROMO-BIG društvo s ograničenom odgovornošću za usluge i trgovinu, Petra Zrinskog 4a, 48260 Križevci</derivirana_varijabla>
  </DomainObject.Predmet.ProtustrankaFormatedWithAdress>
  <DomainObject.Predmet.ProtustrankaFormatedWithAdressOIB>
    <izvorni_sadrzaj> PROMO-BIG društvo s ograničenom odgovornošću za usluge i trgovinu, OIB 70767742567, Petra Zrinskog 4a, 48260 Križevci</izvorni_sadrzaj>
    <derivirana_varijabla naziv="DomainObject.Predmet.ProtustrankaFormatedWithAdressOIB_1"> PROMO-BIG društvo s ograničenom odgovornošću za usluge i trgovinu, OIB 70767742567, Petra Zrinskog 4a, 48260 Križevci</derivirana_varijabla>
  </DomainObject.Predmet.ProtustrankaFormatedWithAdressOIB>
  <DomainObject.Predmet.ProtustrankaWithAdress>
    <izvorni_sadrzaj>PROMO-BIG društvo s ograničenom odgovornošću za usluge i trgovinu Petra Zrinskog 4a, 48260 Križevci</izvorni_sadrzaj>
    <derivirana_varijabla naziv="DomainObject.Predmet.ProtustrankaWithAdress_1">PROMO-BIG društvo s ograničenom odgovornošću za usluge i trgovinu Petra Zrinskog 4a, 48260 Križevci</derivirana_varijabla>
  </DomainObject.Predmet.ProtustrankaWithAdress>
  <DomainObject.Predmet.ProtustrankaWithAdressOIB>
    <izvorni_sadrzaj>PROMO-BIG društvo s ograničenom odgovornošću za usluge i trgovinu, OIB 70767742567, Petra Zrinskog 4a, 48260 Križevci</izvorni_sadrzaj>
    <derivirana_varijabla naziv="DomainObject.Predmet.ProtustrankaWithAdressOIB_1">PROMO-BIG društvo s ograničenom odgovornošću za usluge i trgovinu, OIB 70767742567, Petra Zrinskog 4a, 48260 Križevci</derivirana_varijabla>
  </DomainObject.Predmet.ProtustrankaWithAdressOIB>
  <DomainObject.Predmet.ProtustrankaNazivFormated>
    <izvorni_sadrzaj>PROMO-BIG društvo s ograničenom odgovornošću za usluge i trgovinu</izvorni_sadrzaj>
    <derivirana_varijabla naziv="DomainObject.Predmet.ProtustrankaNazivFormated_1">PROMO-BIG društvo s ograničenom odgovornošću za usluge i trgovinu</derivirana_varijabla>
  </DomainObject.Predmet.ProtustrankaNazivFormated>
  <DomainObject.Predmet.ProtustrankaNazivFormatedOIB>
    <izvorni_sadrzaj>PROMO-BIG društvo s ograničenom odgovornošću za usluge i trgovinu, OIB 70767742567</izvorni_sadrzaj>
    <derivirana_varijabla naziv="DomainObject.Predmet.ProtustrankaNazivFormatedOIB_1">PROMO-BIG društvo s ograničenom odgovornošću za usluge i trgovinu, OIB 70767742567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sjeverna Hrvatska</izvorni_sadrzaj>
    <derivirana_varijabla naziv="DomainObject.Predmet.StrankaFormated_1">  RH MF Porezna uprava , Područni ured sjeverna Hrvatska</derivirana_varijabla>
  </DomainObject.Predmet.StrankaFormated>
  <DomainObject.Predmet.StrankaFormatedOIB>
    <izvorni_sadrzaj>  RH MF Porezna uprava , Područni ured sjeverna Hrvatska, OIB 18683136487</izvorni_sadrzaj>
    <derivirana_varijabla naziv="DomainObject.Predmet.StrankaFormatedOIB_1">  RH MF Porezna uprava , Područni ured sjeverna Hrvatska, OIB 18683136487</derivirana_varijabla>
  </DomainObject.Predmet.StrankaFormatedOIB>
  <DomainObject.Predmet.StrankaFormatedWithAdress>
    <izvorni_sadrzaj> RH MF Porezna uprava , Područni ured sjeverna Hrvatska, Graberje 1, 42000 Varaždin</izvorni_sadrzaj>
    <derivirana_varijabla naziv="DomainObject.Predmet.StrankaFormatedWithAdress_1"> RH MF Porezna uprava , Područni ured sjeverna Hrvatska, Graberje 1, 42000 Varaždin</derivirana_varijabla>
  </DomainObject.Predmet.StrankaFormatedWithAdress>
  <DomainObject.Predmet.StrankaFormatedWithAdressOIB>
    <izvorni_sadrzaj> RH MF Porezna uprava , Područni ured sjeverna Hrvatska, OIB 18683136487, Graberje 1, 42000 Varaždin</izvorni_sadrzaj>
    <derivirana_varijabla naziv="DomainObject.Predmet.StrankaFormatedWithAdressOIB_1"> RH MF Porezna uprava , Područni ured sjeverna Hrvatska, OIB 18683136487, Graberje 1, 42000 Varaždin</derivirana_varijabla>
  </DomainObject.Predmet.StrankaFormatedWithAdressOIB>
  <DomainObject.Predmet.StrankaWithAdress>
    <izvorni_sadrzaj>RH MF Porezna uprava , Područni ured sjeverna Hrvatska Graberje 1,42000 Varaždin</izvorni_sadrzaj>
    <derivirana_varijabla naziv="DomainObject.Predmet.StrankaWithAdress_1">RH MF Porezna uprava , Područni ured sjeverna Hrvatska Graberje 1,42000 Varaždin</derivirana_varijabla>
  </DomainObject.Predmet.StrankaWithAdress>
  <DomainObject.Predmet.StrankaWithAdressOIB>
    <izvorni_sadrzaj>RH MF Porezna uprava , Područni ured sjeverna Hrvatska, OIB 18683136487, Graberje 1,42000 Varaždin</izvorni_sadrzaj>
    <derivirana_varijabla naziv="DomainObject.Predmet.StrankaWithAdressOIB_1">RH MF Porezna uprava , Područni ured sjeverna Hrvatska, OIB 18683136487, Graberje 1,42000 Varaždin</derivirana_varijabla>
  </DomainObject.Predmet.StrankaWithAdressOIB>
  <DomainObject.Predmet.StrankaNazivFormated>
    <izvorni_sadrzaj>RH MF Porezna uprava , Područni ured sjeverna Hrvatska</izvorni_sadrzaj>
    <derivirana_varijabla naziv="DomainObject.Predmet.StrankaNazivFormated_1">RH MF Porezna uprava , Područni ured sjeverna Hrvatska</derivirana_varijabla>
  </DomainObject.Predmet.StrankaNazivFormated>
  <DomainObject.Predmet.StrankaNazivFormatedOIB>
    <izvorni_sadrzaj>RH MF Porezna uprava , Područni ured sjeverna Hrvatska, OIB 18683136487</izvorni_sadrzaj>
    <derivirana_varijabla naziv="DomainObject.Predmet.StrankaNazivFormatedOIB_1">RH MF Porezna uprava ,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MF Porezna uprava , Područni ured sjeverna Hrvatska</item>
    </izvorni_sadrzaj>
    <derivirana_varijabla naziv="DomainObject.Predmet.StrankaListFormated_1">
      <item>RH MF Porezna uprava , Područni ured sjeverna Hrvatska</item>
    </derivirana_varijabla>
  </DomainObject.Predmet.StrankaListFormated>
  <DomainObject.Predmet.StrankaListFormatedOIB>
    <izvorni_sadrzaj>
      <item>RH MF Porezna uprava , Područni ured sjeverna Hrvatska, OIB 18683136487</item>
    </izvorni_sadrzaj>
    <derivirana_varijabla naziv="DomainObject.Predmet.StrankaListFormatedOIB_1">
      <item>RH MF Porezna uprava , Područni ured sjeverna Hrvatska, OIB 18683136487</item>
    </derivirana_varijabla>
  </DomainObject.Predmet.StrankaListFormatedOIB>
  <DomainObject.Predmet.StrankaListFormatedWithAdress>
    <izvorni_sadrzaj>
      <item>RH MF Porezna uprava , Područni ured sjeverna Hrvatska, Graberje 1, 42000 Varaždin</item>
    </izvorni_sadrzaj>
    <derivirana_varijabla naziv="DomainObject.Predmet.StrankaListFormatedWithAdress_1">
      <item>RH MF Porezna uprava , Područni ured sjeverna Hrvatska, Graberje 1, 42000 Varaždin</item>
    </derivirana_varijabla>
  </DomainObject.Predmet.StrankaListFormatedWithAdress>
  <DomainObject.Predmet.StrankaListFormatedWithAdressOIB>
    <izvorni_sadrzaj>
      <item>RH MF Porezna uprava , Područni ured sjeverna Hrvatska, OIB 18683136487, Graberje 1, 42000 Varaždin</item>
    </izvorni_sadrzaj>
    <derivirana_varijabla naziv="DomainObject.Predmet.StrankaListFormatedWithAdressOIB_1">
      <item>RH MF Porezna uprava , Područni ured sjeverna Hrvatska, OIB 18683136487, Graberje 1, 42000 Varaždin</item>
    </derivirana_varijabla>
  </DomainObject.Predmet.StrankaListFormatedWithAdressOIB>
  <DomainObject.Predmet.StrankaListNazivFormated>
    <izvorni_sadrzaj>
      <item>RH MF Porezna uprava , Područni ured sjeverna Hrvatska</item>
    </izvorni_sadrzaj>
    <derivirana_varijabla naziv="DomainObject.Predmet.StrankaListNazivFormated_1">
      <item>RH MF Porezna uprava , Područni ured sjeverna Hrvatska</item>
    </derivirana_varijabla>
  </DomainObject.Predmet.StrankaListNazivFormated>
  <DomainObject.Predmet.StrankaListNazivFormatedOIB>
    <izvorni_sadrzaj>
      <item>RH MF Porezna uprava , Područni ured sjeverna Hrvatska, OIB 18683136487</item>
    </izvorni_sadrzaj>
    <derivirana_varijabla naziv="DomainObject.Predmet.StrankaListNazivFormatedOIB_1">
      <item>RH MF Porezna uprava , Područni ured sjeverna Hrvatska, OIB 18683136487</item>
    </derivirana_varijabla>
  </DomainObject.Predmet.StrankaListNazivFormatedOIB>
  <DomainObject.Predmet.ProtuStrankaListFormated>
    <izvorni_sadrzaj>
      <item>PROMO-BIG društvo s ograničenom odgovornošću za usluge i trgovinu</item>
    </izvorni_sadrzaj>
    <derivirana_varijabla naziv="DomainObject.Predmet.ProtuStrankaListFormated_1">
      <item>PROMO-BIG društvo s ograničenom odgovornošću za usluge i trgovinu</item>
    </derivirana_varijabla>
  </DomainObject.Predmet.ProtuStrankaListFormated>
  <DomainObject.Predmet.ProtuStrankaListFormatedOIB>
    <izvorni_sadrzaj>
      <item>PROMO-BIG društvo s ograničenom odgovornošću za usluge i trgovinu, OIB 70767742567</item>
    </izvorni_sadrzaj>
    <derivirana_varijabla naziv="DomainObject.Predmet.ProtuStrankaListFormatedOIB_1">
      <item>PROMO-BIG društvo s ograničenom odgovornošću za usluge i trgovinu, OIB 70767742567</item>
    </derivirana_varijabla>
  </DomainObject.Predmet.ProtuStrankaListFormatedOIB>
  <DomainObject.Predmet.ProtuStrankaListFormatedWithAdress>
    <izvorni_sadrzaj>
      <item>PROMO-BIG društvo s ograničenom odgovornošću za usluge i trgovinu, Petra Zrinskog 4a, 48260 Križevci</item>
    </izvorni_sadrzaj>
    <derivirana_varijabla naziv="DomainObject.Predmet.ProtuStrankaListFormatedWithAdress_1">
      <item>PROMO-BIG društvo s ograničenom odgovornošću za usluge i trgovinu, Petra Zrinskog 4a, 48260 Križevci</item>
    </derivirana_varijabla>
  </DomainObject.Predmet.ProtuStrankaListFormatedWithAdress>
  <DomainObject.Predmet.ProtuStrankaListFormatedWithAdressOIB>
    <izvorni_sadrzaj>
      <item>PROMO-BIG društvo s ograničenom odgovornošću za usluge i trgovinu, OIB 70767742567, Petra Zrinskog 4a, 48260 Križevci</item>
    </izvorni_sadrzaj>
    <derivirana_varijabla naziv="DomainObject.Predmet.ProtuStrankaListFormatedWithAdressOIB_1">
      <item>PROMO-BIG društvo s ograničenom odgovornošću za usluge i trgovinu, OIB 70767742567, Petra Zrinskog 4a, 48260 Križevci</item>
    </derivirana_varijabla>
  </DomainObject.Predmet.ProtuStrankaListFormatedWithAdressOIB>
  <DomainObject.Predmet.ProtuStrankaListNazivFormated>
    <izvorni_sadrzaj>
      <item>PROMO-BIG društvo s ograničenom odgovornošću za usluge i trgovinu</item>
    </izvorni_sadrzaj>
    <derivirana_varijabla naziv="DomainObject.Predmet.ProtuStrankaListNazivFormated_1">
      <item>PROMO-BIG društvo s ograničenom odgovornošću za usluge i trgovinu</item>
    </derivirana_varijabla>
  </DomainObject.Predmet.ProtuStrankaListNazivFormated>
  <DomainObject.Predmet.ProtuStrankaListNazivFormatedOIB>
    <izvorni_sadrzaj>
      <item>PROMO-BIG društvo s ograničenom odgovornošću za usluge i trgovinu, OIB 70767742567</item>
    </izvorni_sadrzaj>
    <derivirana_varijabla naziv="DomainObject.Predmet.ProtuStrankaListNazivFormatedOIB_1">
      <item>PROMO-BIG društvo s ograničenom odgovornošću za usluge i trgovinu, OIB 70767742567</item>
    </derivirana_varijabla>
  </DomainObject.Predmet.ProtuStrankaListNazivFormatedOIB>
  <DomainObject.Predmet.OstaliListFormated>
    <izvorni_sadrzaj>
      <item>Županijsko državno odvjetništvo u Varaždinu</item>
      <item>Tihomir Gudić</item>
    </izvorni_sadrzaj>
    <derivirana_varijabla naziv="DomainObject.Predmet.OstaliListFormated_1">
      <item>Županijsko državno odvjetništvo u Varaždinu</item>
      <item>Tihomir Gudić</item>
    </derivirana_varijabla>
  </DomainObject.Predmet.OstaliListFormated>
  <DomainObject.Predmet.OstaliListFormatedOIB>
    <izvorni_sadrzaj>
      <item>Županijsko državno odvjetništvo u Varaždinu</item>
      <item>Tihomir Gudić, OIB 07713167308</item>
    </izvorni_sadrzaj>
    <derivirana_varijabla naziv="DomainObject.Predmet.OstaliListFormatedOIB_1">
      <item>Županijsko državno odvjetništvo u Varaždinu</item>
      <item>Tihomir Gudić, OIB 07713167308</item>
    </derivirana_varijabla>
  </DomainObject.Predmet.OstaliListFormatedOIB>
  <DomainObject.Predmet.OstaliListFormatedWithAdress>
    <izvorni_sadrzaj>
      <item>Županijsko državno odvjetništvo u Varaždinu</item>
      <item>Tihomir Gudić, Ulica Antuna Mihanovića 30, 48260 Križevci</item>
    </izvorni_sadrzaj>
    <derivirana_varijabla naziv="DomainObject.Predmet.OstaliListFormatedWithAdress_1">
      <item>Županijsko državno odvjetništvo u Varaždinu</item>
      <item>Tihomir Gudić, Ulica Antuna Mihanovića 30, 48260 Križevci</item>
    </derivirana_varijabla>
  </DomainObject.Predmet.OstaliListFormatedWithAdress>
  <DomainObject.Predmet.OstaliListFormatedWithAdressOIB>
    <izvorni_sadrzaj>
      <item>Županijsko državno odvjetništvo u Varaždinu</item>
      <item>Tihomir Gudić, OIB 07713167308, Ulica Antuna Mihanovića 30, 48260 Križevci</item>
    </izvorni_sadrzaj>
    <derivirana_varijabla naziv="DomainObject.Predmet.OstaliListFormatedWithAdressOIB_1">
      <item>Županijsko državno odvjetništvo u Varaždinu</item>
      <item>Tihomir Gudić, OIB 07713167308, Ulica Antuna Mihanovića 30, 48260 Križevci</item>
    </derivirana_varijabla>
  </DomainObject.Predmet.OstaliListFormatedWithAdressOIB>
  <DomainObject.Predmet.OstaliListNazivFormated>
    <izvorni_sadrzaj>
      <item>Županijsko državno odvjetništvo u Varaždinu</item>
      <item>Tihomir Gudić</item>
    </izvorni_sadrzaj>
    <derivirana_varijabla naziv="DomainObject.Predmet.OstaliListNazivFormated_1">
      <item>Županijsko državno odvjetništvo u Varaždinu</item>
      <item>Tihomir Gudić</item>
    </derivirana_varijabla>
  </DomainObject.Predmet.OstaliListNazivFormated>
  <DomainObject.Predmet.OstaliListNazivFormatedOIB>
    <izvorni_sadrzaj>
      <item>Županijsko državno odvjetništvo u Varaždinu</item>
      <item>Tihomir Gudić, OIB 07713167308</item>
    </izvorni_sadrzaj>
    <derivirana_varijabla naziv="DomainObject.Predmet.OstaliListNazivFormatedOIB_1">
      <item>Županijsko državno odvjetništvo u Varaždinu</item>
      <item>Tihomir Gudić, OIB 07713167308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St-17/2018-2</izvorni_sadrzaj>
    <derivirana_varijabla naziv="DomainObject.PoslovniBrojDokumenta_1">St-17/2018-2</derivirana_varijabla>
  </DomainObject.PoslovniBrojDokumenta>
  <DomainObject.Predmet.StrankaIDrugi>
    <izvorni_sadrzaj>RH MF Porezna uprava , Područni ured sjeverna Hrvatska</izvorni_sadrzaj>
    <derivirana_varijabla naziv="DomainObject.Predmet.StrankaIDrugi_1">RH MF Porezna uprava , Područni ured sjeverna Hrvatska</derivirana_varijabla>
  </DomainObject.Predmet.StrankaIDrugi>
  <DomainObject.Predmet.ProtustrankaIDrugi>
    <izvorni_sadrzaj>PROMO-BIG društvo s ograničenom odgovornošću za usluge i trgovinu</izvorni_sadrzaj>
    <derivirana_varijabla naziv="DomainObject.Predmet.ProtustrankaIDrugi_1">PROMO-BIG društvo s ograničenom odgovornošću za usluge i trgovinu</derivirana_varijabla>
  </DomainObject.Predmet.ProtustrankaIDrugi>
  <DomainObject.Predmet.StrankaIDrugiAdressOIB>
    <izvorni_sadrzaj>RH MF Porezna uprava , Područni ured sjeverna Hrvatska, OIB 18683136487, Graberje 1, 42000 Varaždin</izvorni_sadrzaj>
    <derivirana_varijabla naziv="DomainObject.Predmet.StrankaIDrugiAdressOIB_1">RH MF Porezna uprava , Područni ured sjeverna Hrvatska, OIB 18683136487, Graberje 1, 42000 Varaždin</derivirana_varijabla>
  </DomainObject.Predmet.StrankaIDrugiAdressOIB>
  <DomainObject.Predmet.ProtustrankaIDrugiAdressOIB>
    <izvorni_sadrzaj>PROMO-BIG društvo s ograničenom odgovornošću za usluge i trgovinu, OIB 70767742567, Petra Zrinskog 4a, 48260 Križevci</izvorni_sadrzaj>
    <derivirana_varijabla naziv="DomainObject.Predmet.ProtustrankaIDrugiAdressOIB_1">PROMO-BIG društvo s ograničenom odgovornošću za usluge i trgovinu, OIB 70767742567, Petra Zrinskog 4a,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PROMO-BIG društvo s ograničenom odgovornošću za usluge i trgovinu</item>
      <item>RH MF Porezna uprava , Područni ured sjeverna Hrvatska</item>
      <item>Županijsko državno odvjetništvo u Varaždinu</item>
      <item>Tihomir Gudić</item>
    </izvorni_sadrzaj>
    <derivirana_varijabla naziv="DomainObject.Predmet.SudioniciListNaziv_1">
      <item>PROMO-BIG društvo s ograničenom odgovornošću za usluge i trgovinu</item>
      <item>RH MF Porezna uprava , Područni ured sjeverna Hrvatska</item>
      <item>Županijsko državno odvjetništvo u Varaždinu</item>
      <item>Tihomir Gudić</item>
    </derivirana_varijabla>
  </DomainObject.Predmet.SudioniciListNaziv>
  <DomainObject.Predmet.SudioniciListAdressOIB>
    <izvorni_sadrzaj>
      <item>PROMO-BIG društvo s ograničenom odgovornošću za usluge i trgovinu, OIB 70767742567, Petra Zrinskog 4a,48260 Križevci</item>
      <item>RH MF Porezna uprava , Područni ured sjeverna Hrvatska, OIB 18683136487, Graberje 1,42000 Varaždin</item>
      <item>Županijsko državno odvjetništvo u Varaždinu</item>
      <item>Tihomir Gudić, OIB 07713167308, Ulica Antuna Mihanovića 30,48260 Križevci</item>
    </izvorni_sadrzaj>
    <derivirana_varijabla naziv="DomainObject.Predmet.SudioniciListAdressOIB_1">
      <item>PROMO-BIG društvo s ograničenom odgovornošću za usluge i trgovinu, OIB 70767742567, Petra Zrinskog 4a,48260 Križevci</item>
      <item>RH MF Porezna uprava , Područni ured sjeverna Hrvatska, OIB 18683136487, Graberje 1,42000 Varaždin</item>
      <item>Županijsko državno odvjetništvo u Varaždinu</item>
      <item>Tihomir Gudić, OIB 07713167308, Ulica Antuna Mihanovića 30,48260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D9E58-9DCE-4720-AD17-60A125C256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5127</properties:Characters>
  <properties:Lines>110</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2018-01-12T10:14:00Z</cp:lastPrinted>
  <dcterms:modified xmlns:xsi="http://www.w3.org/2001/XMLSchema-instance" xsi:type="dcterms:W3CDTF">2018-01-12T10:15:00Z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St-17/2018-2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