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abf61" w14:paraId="f9abf61" w:rsidRDefault="009922E3" w:rsidP="0086691F" w:rsidR="009922E3">
      <w:pPr>
        <w:jc w:val="center"/>
        <w15:collapsed w:val="false"/>
        <w:rPr>
          <w:rFonts w:hAnsi="Times New Roman" w:ascii="Times New Roman"/>
          <w:szCs w:val="24"/>
          <w:lang w:val="hr-HR"/>
        </w:rPr>
      </w:pPr>
    </w:p>
    <w:p w:rsidRDefault="002B399E" w:rsidP="0086691F" w:rsidR="002B399E" w:rsidRPr="005F543B">
      <w:pPr>
        <w:jc w:val="center"/>
        <w:rPr>
          <w:rFonts w:hAnsi="Times New Roman" w:ascii="Times New Roman"/>
          <w:szCs w:val="24"/>
          <w:lang w:val="hr-HR"/>
        </w:rPr>
      </w:pPr>
    </w:p>
    <w:p w:rsidRDefault="0010266F" w:rsidP="0086691F" w:rsidR="00B00A06" w:rsidRPr="005F543B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  I M E   R E P U B L I K E    H R V A T S K E</w:t>
      </w:r>
    </w:p>
    <w:p w:rsidRDefault="00B00A06" w:rsidP="00B00A06" w:rsidR="00B00A06" w:rsidRPr="005F543B">
      <w:pPr>
        <w:tabs>
          <w:tab w:pos="7655" w:val="left"/>
        </w:tabs>
        <w:jc w:val="center"/>
        <w:rPr>
          <w:sz w:val="20"/>
          <w:lang w:val="hr-HR"/>
        </w:rPr>
      </w:pPr>
    </w:p>
    <w:p w:rsidRDefault="0003312F" w:rsidP="00B00A06" w:rsidR="0003312F" w:rsidRPr="005F543B">
      <w:pPr>
        <w:jc w:val="center"/>
        <w:rPr>
          <w:rFonts w:hAnsi="Times New Roman" w:ascii="Times New Roman"/>
          <w:szCs w:val="24"/>
          <w:lang w:val="hr-HR"/>
        </w:rPr>
      </w:pPr>
      <w:r w:rsidRPr="005F543B">
        <w:rPr>
          <w:rFonts w:hAnsi="Times New Roman" w:ascii="Times New Roman"/>
          <w:szCs w:val="24"/>
          <w:lang w:val="hr-HR"/>
        </w:rPr>
        <w:t>R J E Š E N J E</w:t>
      </w:r>
    </w:p>
    <w:p w:rsidRDefault="0003312F" w:rsidR="0003312F" w:rsidRPr="005F543B">
      <w:pPr>
        <w:jc w:val="both"/>
        <w:rPr>
          <w:rFonts w:hAnsi="Times New Roman" w:ascii="Times New Roman"/>
          <w:szCs w:val="24"/>
          <w:lang w:val="hr-HR"/>
        </w:rPr>
      </w:pPr>
    </w:p>
    <w:p w:rsidRDefault="009922E3" w:rsidP="00E25B9C" w:rsidR="0003312F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F543B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C77584">
        <w:rPr>
          <w:rFonts w:hAnsi="Times New Roman" w:ascii="Times New Roman"/>
          <w:szCs w:val="24"/>
          <w:lang w:val="hr-HR"/>
        </w:rPr>
        <w:t>Vjekoslavu Zaninoviću</w:t>
      </w:r>
      <w:r w:rsidRPr="005F543B">
        <w:rPr>
          <w:rFonts w:hAnsi="Times New Roman" w:ascii="Times New Roman"/>
          <w:szCs w:val="24"/>
          <w:lang w:val="hr-HR"/>
        </w:rPr>
        <w:t xml:space="preserve"> povodom prijedloga predlagatelja </w:t>
      </w:r>
      <w:r w:rsidR="00E25B9C">
        <w:rPr>
          <w:rFonts w:hAnsi="Times New Roman" w:ascii="Times New Roman"/>
          <w:szCs w:val="24"/>
          <w:lang w:val="hr-HR"/>
        </w:rPr>
        <w:t xml:space="preserve">Financijske agencije, Regionalni centar Zagreb, Zagreb, </w:t>
      </w:r>
      <w:r w:rsidR="00B91FA2">
        <w:rPr>
          <w:rFonts w:hAnsi="Times New Roman" w:ascii="Times New Roman"/>
          <w:szCs w:val="24"/>
          <w:lang w:val="hr-HR"/>
        </w:rPr>
        <w:t xml:space="preserve">Trg svibanjskih žrtva </w:t>
      </w:r>
      <w:proofErr w:type="spellStart"/>
      <w:r w:rsidR="00B91FA2">
        <w:rPr>
          <w:rFonts w:hAnsi="Times New Roman" w:ascii="Times New Roman"/>
          <w:szCs w:val="24"/>
          <w:lang w:val="hr-HR"/>
        </w:rPr>
        <w:t>1995</w:t>
      </w:r>
      <w:proofErr w:type="spellEnd"/>
      <w:r w:rsidR="00B91FA2">
        <w:rPr>
          <w:rFonts w:hAnsi="Times New Roman" w:ascii="Times New Roman"/>
          <w:szCs w:val="24"/>
          <w:lang w:val="hr-HR"/>
        </w:rPr>
        <w:t>. 1</w:t>
      </w:r>
      <w:r w:rsidR="00E25B9C">
        <w:rPr>
          <w:rFonts w:hAnsi="Times New Roman" w:ascii="Times New Roman"/>
          <w:szCs w:val="24"/>
          <w:lang w:val="hr-HR"/>
        </w:rPr>
        <w:t xml:space="preserve">, </w:t>
      </w:r>
      <w:r w:rsidRPr="005F543B">
        <w:rPr>
          <w:rFonts w:hAnsi="Times New Roman" w:ascii="Times New Roman"/>
          <w:szCs w:val="24"/>
          <w:lang w:val="hr-HR"/>
        </w:rPr>
        <w:t xml:space="preserve">za pokretanjem </w:t>
      </w:r>
      <w:r w:rsidR="0010266F">
        <w:rPr>
          <w:rFonts w:hAnsi="Times New Roman" w:ascii="Times New Roman"/>
          <w:szCs w:val="24"/>
          <w:lang w:val="hr-HR"/>
        </w:rPr>
        <w:t xml:space="preserve">skraćenog </w:t>
      </w:r>
      <w:r w:rsidRPr="005F543B">
        <w:rPr>
          <w:rFonts w:hAnsi="Times New Roman" w:ascii="Times New Roman"/>
          <w:szCs w:val="24"/>
          <w:lang w:val="hr-HR"/>
        </w:rPr>
        <w:t xml:space="preserve">stečajnog postupka nad </w:t>
      </w:r>
      <w:r w:rsidR="00B91FA2">
        <w:rPr>
          <w:rFonts w:hAnsi="Times New Roman" w:ascii="Times New Roman"/>
          <w:szCs w:val="24"/>
          <w:lang w:val="hr-HR"/>
        </w:rPr>
        <w:t xml:space="preserve">dužnikom </w:t>
      </w:r>
      <w:proofErr w:type="spellStart"/>
      <w:r w:rsidR="002B399E">
        <w:rPr>
          <w:rFonts w:hAnsi="Times New Roman" w:ascii="Times New Roman"/>
          <w:szCs w:val="24"/>
          <w:lang w:val="hr-HR"/>
        </w:rPr>
        <w:t>TENERITAS</w:t>
      </w:r>
      <w:proofErr w:type="spellEnd"/>
      <w:r w:rsidR="0043755D">
        <w:rPr>
          <w:rFonts w:hAnsi="Times New Roman" w:ascii="Times New Roman"/>
          <w:szCs w:val="24"/>
          <w:lang w:val="hr-HR"/>
        </w:rPr>
        <w:t xml:space="preserve"> d.o.o.,</w:t>
      </w:r>
      <w:r w:rsidR="002B399E">
        <w:rPr>
          <w:rFonts w:hAnsi="Times New Roman" w:ascii="Times New Roman"/>
          <w:szCs w:val="24"/>
          <w:lang w:val="hr-HR"/>
        </w:rPr>
        <w:t xml:space="preserve"> Rimski put </w:t>
      </w:r>
      <w:proofErr w:type="spellStart"/>
      <w:r w:rsidR="002B399E">
        <w:rPr>
          <w:rFonts w:hAnsi="Times New Roman" w:ascii="Times New Roman"/>
          <w:szCs w:val="24"/>
          <w:lang w:val="hr-HR"/>
        </w:rPr>
        <w:t>18</w:t>
      </w:r>
      <w:proofErr w:type="spellEnd"/>
      <w:r w:rsidR="002B399E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2B399E">
        <w:rPr>
          <w:rFonts w:hAnsi="Times New Roman" w:ascii="Times New Roman"/>
          <w:szCs w:val="24"/>
          <w:lang w:val="hr-HR"/>
        </w:rPr>
        <w:t>10370</w:t>
      </w:r>
      <w:proofErr w:type="spellEnd"/>
      <w:r w:rsidR="002B399E">
        <w:rPr>
          <w:rFonts w:hAnsi="Times New Roman" w:ascii="Times New Roman"/>
          <w:szCs w:val="24"/>
          <w:lang w:val="hr-HR"/>
        </w:rPr>
        <w:t xml:space="preserve"> Dugo selo, </w:t>
      </w:r>
      <w:proofErr w:type="spellStart"/>
      <w:r w:rsidR="0043755D">
        <w:rPr>
          <w:rFonts w:hAnsi="Times New Roman" w:ascii="Times New Roman"/>
          <w:szCs w:val="24"/>
          <w:lang w:val="hr-HR"/>
        </w:rPr>
        <w:t>OIB</w:t>
      </w:r>
      <w:proofErr w:type="spellEnd"/>
      <w:r w:rsidR="0043755D">
        <w:rPr>
          <w:rFonts w:hAnsi="Times New Roman" w:ascii="Times New Roman"/>
          <w:szCs w:val="24"/>
          <w:lang w:val="hr-HR"/>
        </w:rPr>
        <w:t>:</w:t>
      </w:r>
      <w:r w:rsidR="0043755D" w:rsidRPr="002B399E">
        <w:rPr>
          <w:rFonts w:hAnsi="Times New Roman" w:ascii="Times New Roman"/>
          <w:lang w:val="hr-HR"/>
        </w:rPr>
        <w:t xml:space="preserve"> </w:t>
      </w:r>
      <w:proofErr w:type="spellStart"/>
      <w:r w:rsidR="002B399E" w:rsidRPr="002B399E">
        <w:rPr>
          <w:rFonts w:hAnsi="Times New Roman" w:ascii="Times New Roman"/>
          <w:lang w:val="hr-HR"/>
        </w:rPr>
        <w:t>47293223</w:t>
      </w:r>
      <w:r w:rsidR="002B399E">
        <w:rPr>
          <w:rFonts w:hAnsi="Times New Roman" w:ascii="Times New Roman"/>
          <w:lang w:val="hr-HR"/>
        </w:rPr>
        <w:t>274</w:t>
      </w:r>
      <w:proofErr w:type="spellEnd"/>
      <w:r w:rsidRPr="005F543B">
        <w:rPr>
          <w:rFonts w:hAnsi="Times New Roman" w:ascii="Times New Roman"/>
          <w:szCs w:val="24"/>
          <w:lang w:val="hr-HR"/>
        </w:rPr>
        <w:t>,</w:t>
      </w:r>
      <w:r w:rsidR="00B91FA2">
        <w:rPr>
          <w:rFonts w:hAnsi="Times New Roman" w:ascii="Times New Roman"/>
          <w:szCs w:val="24"/>
          <w:lang w:val="hr-HR"/>
        </w:rPr>
        <w:t xml:space="preserve"> dana</w:t>
      </w:r>
      <w:r w:rsidRPr="005F543B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2B399E">
        <w:rPr>
          <w:rFonts w:hAnsi="Times New Roman" w:ascii="Times New Roman"/>
          <w:szCs w:val="24"/>
          <w:lang w:val="hr-HR"/>
        </w:rPr>
        <w:t>06</w:t>
      </w:r>
      <w:proofErr w:type="spellEnd"/>
      <w:r w:rsidRPr="005F543B">
        <w:rPr>
          <w:rFonts w:hAnsi="Times New Roman" w:ascii="Times New Roman"/>
          <w:szCs w:val="24"/>
          <w:lang w:val="hr-HR"/>
        </w:rPr>
        <w:t xml:space="preserve">. </w:t>
      </w:r>
      <w:r w:rsidR="002B399E">
        <w:rPr>
          <w:rFonts w:hAnsi="Times New Roman" w:ascii="Times New Roman"/>
          <w:szCs w:val="24"/>
          <w:lang w:val="hr-HR"/>
        </w:rPr>
        <w:t>ožujka</w:t>
      </w:r>
      <w:r w:rsidR="0010266F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10266F">
        <w:rPr>
          <w:rFonts w:hAnsi="Times New Roman" w:ascii="Times New Roman"/>
          <w:szCs w:val="24"/>
          <w:lang w:val="hr-HR"/>
        </w:rPr>
        <w:t>201</w:t>
      </w:r>
      <w:r w:rsidR="002B399E">
        <w:rPr>
          <w:rFonts w:hAnsi="Times New Roman" w:ascii="Times New Roman"/>
          <w:szCs w:val="24"/>
          <w:lang w:val="hr-HR"/>
        </w:rPr>
        <w:t>7</w:t>
      </w:r>
      <w:proofErr w:type="spellEnd"/>
      <w:r w:rsidRPr="005F543B">
        <w:rPr>
          <w:rFonts w:hAnsi="Times New Roman" w:ascii="Times New Roman"/>
          <w:szCs w:val="24"/>
          <w:lang w:val="hr-HR"/>
        </w:rPr>
        <w:t>.</w:t>
      </w:r>
      <w:r w:rsidR="00B91FA2">
        <w:rPr>
          <w:rFonts w:hAnsi="Times New Roman" w:ascii="Times New Roman"/>
          <w:szCs w:val="24"/>
          <w:lang w:val="hr-HR"/>
        </w:rPr>
        <w:t xml:space="preserve"> godine</w:t>
      </w:r>
      <w:r w:rsidR="0003312F" w:rsidRPr="005F543B">
        <w:rPr>
          <w:rFonts w:hAnsi="Times New Roman" w:ascii="Times New Roman"/>
          <w:szCs w:val="24"/>
          <w:lang w:val="hr-HR"/>
        </w:rPr>
        <w:t xml:space="preserve"> </w:t>
      </w:r>
    </w:p>
    <w:p w:rsidRDefault="0043755D" w:rsidP="00E25B9C" w:rsidR="0043755D" w:rsidRPr="005F543B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03312F" w:rsidP="00B00851" w:rsidR="0003312F">
      <w:pPr>
        <w:jc w:val="center"/>
        <w:rPr>
          <w:rFonts w:hAnsi="Times New Roman" w:ascii="Times New Roman"/>
          <w:szCs w:val="24"/>
          <w:lang w:val="hr-HR"/>
        </w:rPr>
      </w:pPr>
      <w:r w:rsidRPr="005F543B">
        <w:rPr>
          <w:rFonts w:hAnsi="Times New Roman" w:ascii="Times New Roman"/>
          <w:szCs w:val="24"/>
          <w:lang w:val="hr-HR"/>
        </w:rPr>
        <w:t>r i j e š i o      j e</w:t>
      </w:r>
    </w:p>
    <w:p w:rsidRDefault="00673898" w:rsidP="00673898" w:rsidR="00673898" w:rsidRPr="005F543B">
      <w:pPr>
        <w:rPr>
          <w:rFonts w:hAnsi="Times New Roman" w:ascii="Times New Roman"/>
          <w:szCs w:val="24"/>
          <w:lang w:val="hr-HR"/>
        </w:rPr>
      </w:pPr>
    </w:p>
    <w:p w:rsidRDefault="00673898" w:rsidR="0003312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</w:t>
      </w:r>
      <w:r>
        <w:rPr>
          <w:rFonts w:hAnsi="Times New Roman" w:ascii="Times New Roman"/>
          <w:szCs w:val="24"/>
          <w:lang w:val="hr-HR"/>
        </w:rPr>
        <w:tab/>
        <w:t xml:space="preserve">Stavlja se izvan snage rješenje od </w:t>
      </w:r>
      <w:proofErr w:type="spellStart"/>
      <w:r>
        <w:rPr>
          <w:rFonts w:hAnsi="Times New Roman" w:ascii="Times New Roman"/>
          <w:szCs w:val="24"/>
          <w:lang w:val="hr-HR"/>
        </w:rPr>
        <w:t>24</w:t>
      </w:r>
      <w:proofErr w:type="spellEnd"/>
      <w:r>
        <w:rPr>
          <w:rFonts w:hAnsi="Times New Roman" w:ascii="Times New Roman"/>
          <w:szCs w:val="24"/>
          <w:lang w:val="hr-HR"/>
        </w:rPr>
        <w:t xml:space="preserve">. siječnja </w:t>
      </w:r>
      <w:proofErr w:type="spellStart"/>
      <w:r>
        <w:rPr>
          <w:rFonts w:hAnsi="Times New Roman" w:ascii="Times New Roman"/>
          <w:szCs w:val="24"/>
          <w:lang w:val="hr-HR"/>
        </w:rPr>
        <w:t>2017</w:t>
      </w:r>
      <w:proofErr w:type="spellEnd"/>
      <w:r>
        <w:rPr>
          <w:rFonts w:hAnsi="Times New Roman" w:ascii="Times New Roman"/>
          <w:szCs w:val="24"/>
          <w:lang w:val="hr-HR"/>
        </w:rPr>
        <w:t>. o otvaranju i zaključenju stečajnog postupka.</w:t>
      </w:r>
    </w:p>
    <w:p w:rsidRDefault="00673898" w:rsidR="00673898" w:rsidRPr="005F543B">
      <w:pPr>
        <w:jc w:val="both"/>
        <w:rPr>
          <w:rFonts w:hAnsi="Times New Roman" w:ascii="Times New Roman"/>
          <w:szCs w:val="24"/>
          <w:lang w:val="hr-HR"/>
        </w:rPr>
      </w:pPr>
    </w:p>
    <w:p w:rsidRDefault="00673898" w:rsidP="00673898" w:rsidR="007661B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</w:t>
      </w:r>
      <w:r>
        <w:rPr>
          <w:rFonts w:hAnsi="Times New Roman" w:ascii="Times New Roman"/>
          <w:szCs w:val="24"/>
          <w:lang w:val="hr-HR"/>
        </w:rPr>
        <w:tab/>
      </w:r>
      <w:r w:rsidR="007661B6" w:rsidRPr="00B00851">
        <w:rPr>
          <w:rFonts w:hAnsi="Times New Roman" w:ascii="Times New Roman"/>
          <w:szCs w:val="24"/>
          <w:lang w:val="hr-HR"/>
        </w:rPr>
        <w:t xml:space="preserve">Obustavlja se postupak pokrenut povodom prijedloga predlagatelja </w:t>
      </w:r>
      <w:r w:rsidR="00E25B9C" w:rsidRPr="00B00851">
        <w:rPr>
          <w:rFonts w:hAnsi="Times New Roman" w:ascii="Times New Roman"/>
          <w:szCs w:val="24"/>
          <w:lang w:val="hr-HR"/>
        </w:rPr>
        <w:t xml:space="preserve">Financijske agencije, Regionalni centar Zagreb, Zagreb, </w:t>
      </w:r>
      <w:r w:rsidR="00B91FA2">
        <w:rPr>
          <w:rFonts w:hAnsi="Times New Roman" w:ascii="Times New Roman"/>
          <w:szCs w:val="24"/>
          <w:lang w:val="hr-HR"/>
        </w:rPr>
        <w:t xml:space="preserve">Trg svibanjskih žrtva </w:t>
      </w:r>
      <w:proofErr w:type="spellStart"/>
      <w:r w:rsidR="00B91FA2">
        <w:rPr>
          <w:rFonts w:hAnsi="Times New Roman" w:ascii="Times New Roman"/>
          <w:szCs w:val="24"/>
          <w:lang w:val="hr-HR"/>
        </w:rPr>
        <w:t>1995</w:t>
      </w:r>
      <w:proofErr w:type="spellEnd"/>
      <w:r w:rsidR="00B91FA2">
        <w:rPr>
          <w:rFonts w:hAnsi="Times New Roman" w:ascii="Times New Roman"/>
          <w:szCs w:val="24"/>
          <w:lang w:val="hr-HR"/>
        </w:rPr>
        <w:t>. 1</w:t>
      </w:r>
      <w:r w:rsidR="007661B6" w:rsidRPr="00B00851">
        <w:rPr>
          <w:rFonts w:hAnsi="Times New Roman" w:ascii="Times New Roman"/>
          <w:szCs w:val="24"/>
          <w:lang w:val="hr-HR"/>
        </w:rPr>
        <w:t xml:space="preserve">, za otvaranjem </w:t>
      </w:r>
      <w:r w:rsidR="0010266F">
        <w:rPr>
          <w:rFonts w:hAnsi="Times New Roman" w:ascii="Times New Roman"/>
          <w:szCs w:val="24"/>
          <w:lang w:val="hr-HR"/>
        </w:rPr>
        <w:t xml:space="preserve">skraćenog </w:t>
      </w:r>
      <w:r w:rsidR="007661B6" w:rsidRPr="00B00851">
        <w:rPr>
          <w:rFonts w:hAnsi="Times New Roman" w:ascii="Times New Roman"/>
          <w:szCs w:val="24"/>
          <w:lang w:val="hr-HR"/>
        </w:rPr>
        <w:t xml:space="preserve">stečajnog postupka </w:t>
      </w:r>
      <w:r w:rsidR="00B91FA2" w:rsidRPr="005F543B">
        <w:rPr>
          <w:rFonts w:hAnsi="Times New Roman" w:ascii="Times New Roman"/>
          <w:szCs w:val="24"/>
          <w:lang w:val="hr-HR"/>
        </w:rPr>
        <w:t xml:space="preserve">nad </w:t>
      </w:r>
      <w:r w:rsidR="00B91FA2">
        <w:rPr>
          <w:rFonts w:hAnsi="Times New Roman" w:ascii="Times New Roman"/>
          <w:szCs w:val="24"/>
          <w:lang w:val="hr-HR"/>
        </w:rPr>
        <w:t>dužnikom</w:t>
      </w:r>
      <w:r w:rsidR="002B399E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2B399E" w:rsidRPr="002B399E">
        <w:rPr>
          <w:rFonts w:hAnsi="Times New Roman" w:ascii="Times New Roman"/>
          <w:szCs w:val="24"/>
          <w:lang w:val="hr-HR"/>
        </w:rPr>
        <w:t>TENERITAS</w:t>
      </w:r>
      <w:proofErr w:type="spellEnd"/>
      <w:r w:rsidR="002B399E" w:rsidRPr="002B399E">
        <w:rPr>
          <w:rFonts w:hAnsi="Times New Roman" w:ascii="Times New Roman"/>
          <w:szCs w:val="24"/>
          <w:lang w:val="hr-HR"/>
        </w:rPr>
        <w:t xml:space="preserve"> d.o.o., Rimski put </w:t>
      </w:r>
      <w:proofErr w:type="spellStart"/>
      <w:r w:rsidR="002B399E" w:rsidRPr="002B399E">
        <w:rPr>
          <w:rFonts w:hAnsi="Times New Roman" w:ascii="Times New Roman"/>
          <w:szCs w:val="24"/>
          <w:lang w:val="hr-HR"/>
        </w:rPr>
        <w:t>18</w:t>
      </w:r>
      <w:proofErr w:type="spellEnd"/>
      <w:r w:rsidR="002B399E" w:rsidRPr="002B399E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2B399E" w:rsidRPr="002B399E">
        <w:rPr>
          <w:rFonts w:hAnsi="Times New Roman" w:ascii="Times New Roman"/>
          <w:szCs w:val="24"/>
          <w:lang w:val="hr-HR"/>
        </w:rPr>
        <w:t>10370</w:t>
      </w:r>
      <w:proofErr w:type="spellEnd"/>
      <w:r w:rsidR="002B399E" w:rsidRPr="002B399E">
        <w:rPr>
          <w:rFonts w:hAnsi="Times New Roman" w:ascii="Times New Roman"/>
          <w:szCs w:val="24"/>
          <w:lang w:val="hr-HR"/>
        </w:rPr>
        <w:t xml:space="preserve"> Dugo selo, </w:t>
      </w:r>
      <w:proofErr w:type="spellStart"/>
      <w:r w:rsidR="002B399E" w:rsidRPr="002B399E">
        <w:rPr>
          <w:rFonts w:hAnsi="Times New Roman" w:ascii="Times New Roman"/>
          <w:szCs w:val="24"/>
          <w:lang w:val="hr-HR"/>
        </w:rPr>
        <w:t>OIB</w:t>
      </w:r>
      <w:proofErr w:type="spellEnd"/>
      <w:r w:rsidR="002B399E" w:rsidRPr="002B399E">
        <w:rPr>
          <w:rFonts w:hAnsi="Times New Roman" w:ascii="Times New Roman"/>
          <w:szCs w:val="24"/>
          <w:lang w:val="hr-HR"/>
        </w:rPr>
        <w:t xml:space="preserve">: </w:t>
      </w:r>
      <w:proofErr w:type="spellStart"/>
      <w:r w:rsidR="002B399E" w:rsidRPr="002B399E">
        <w:rPr>
          <w:rFonts w:hAnsi="Times New Roman" w:ascii="Times New Roman"/>
          <w:szCs w:val="24"/>
          <w:lang w:val="hr-HR"/>
        </w:rPr>
        <w:t>47293223274</w:t>
      </w:r>
      <w:proofErr w:type="spellEnd"/>
      <w:r w:rsidR="007661B6" w:rsidRPr="00B00851">
        <w:rPr>
          <w:rFonts w:hAnsi="Times New Roman" w:ascii="Times New Roman"/>
          <w:szCs w:val="24"/>
          <w:lang w:val="hr-HR"/>
        </w:rPr>
        <w:t>.</w:t>
      </w:r>
    </w:p>
    <w:p w:rsidRDefault="0010266F" w:rsidP="00B91FA2" w:rsidR="0010266F" w:rsidRPr="005F543B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03312F" w:rsidR="0003312F" w:rsidRPr="005F543B">
      <w:pPr>
        <w:jc w:val="center"/>
        <w:rPr>
          <w:rFonts w:hAnsi="Times New Roman" w:ascii="Times New Roman"/>
          <w:szCs w:val="24"/>
          <w:lang w:val="hr-HR"/>
        </w:rPr>
      </w:pPr>
      <w:r w:rsidRPr="005F543B">
        <w:rPr>
          <w:rFonts w:hAnsi="Times New Roman" w:ascii="Times New Roman"/>
          <w:szCs w:val="24"/>
          <w:lang w:val="hr-HR"/>
        </w:rPr>
        <w:t>Obrazloženje</w:t>
      </w:r>
    </w:p>
    <w:p w:rsidRDefault="005F543B" w:rsidP="005F543B" w:rsidR="005F543B" w:rsidRPr="005F543B">
      <w:pPr>
        <w:jc w:val="both"/>
        <w:rPr>
          <w:rFonts w:hAnsi="Times New Roman" w:ascii="Times New Roman"/>
          <w:szCs w:val="24"/>
          <w:lang w:val="hr-HR"/>
        </w:rPr>
      </w:pPr>
    </w:p>
    <w:p w:rsidRDefault="0010266F" w:rsidP="0010266F" w:rsidR="0010266F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Nakon što je pokrenut skraćeni stečajni postupak nad gore navedenim dužnikom po prijedlogu FINA-e, dužnik je podneskom od </w:t>
      </w:r>
      <w:proofErr w:type="spellStart"/>
      <w:r w:rsidR="002B399E">
        <w:rPr>
          <w:rFonts w:hAnsi="Times New Roman" w:ascii="Times New Roman"/>
          <w:szCs w:val="24"/>
          <w:lang w:val="hr-HR"/>
        </w:rPr>
        <w:t>01</w:t>
      </w:r>
      <w:proofErr w:type="spellEnd"/>
      <w:r>
        <w:rPr>
          <w:rFonts w:hAnsi="Times New Roman" w:ascii="Times New Roman"/>
          <w:szCs w:val="24"/>
          <w:lang w:val="hr-HR"/>
        </w:rPr>
        <w:t xml:space="preserve">. </w:t>
      </w:r>
      <w:r w:rsidR="002B399E">
        <w:rPr>
          <w:rFonts w:hAnsi="Times New Roman" w:ascii="Times New Roman"/>
          <w:szCs w:val="24"/>
          <w:lang w:val="hr-HR"/>
        </w:rPr>
        <w:t>ožujka</w:t>
      </w:r>
      <w:r>
        <w:rPr>
          <w:rFonts w:hAnsi="Times New Roman" w:ascii="Times New Roman"/>
          <w:szCs w:val="24"/>
          <w:lang w:val="hr-HR"/>
        </w:rPr>
        <w:t xml:space="preserve"> </w:t>
      </w:r>
      <w:proofErr w:type="spellStart"/>
      <w:r>
        <w:rPr>
          <w:rFonts w:hAnsi="Times New Roman" w:ascii="Times New Roman"/>
          <w:szCs w:val="24"/>
          <w:lang w:val="hr-HR"/>
        </w:rPr>
        <w:t>201</w:t>
      </w:r>
      <w:r w:rsidR="002B399E">
        <w:rPr>
          <w:rFonts w:hAnsi="Times New Roman" w:ascii="Times New Roman"/>
          <w:szCs w:val="24"/>
          <w:lang w:val="hr-HR"/>
        </w:rPr>
        <w:t>7</w:t>
      </w:r>
      <w:proofErr w:type="spellEnd"/>
      <w:r>
        <w:rPr>
          <w:rFonts w:hAnsi="Times New Roman" w:ascii="Times New Roman"/>
          <w:szCs w:val="24"/>
          <w:lang w:val="hr-HR"/>
        </w:rPr>
        <w:t xml:space="preserve">. godine obavijestio ovaj sud da kod istog ne postoje više uvjeti iz čl. </w:t>
      </w:r>
      <w:proofErr w:type="spellStart"/>
      <w:r>
        <w:rPr>
          <w:rFonts w:hAnsi="Times New Roman" w:ascii="Times New Roman"/>
          <w:szCs w:val="24"/>
          <w:lang w:val="hr-HR"/>
        </w:rPr>
        <w:t>428</w:t>
      </w:r>
      <w:proofErr w:type="spellEnd"/>
      <w:r>
        <w:rPr>
          <w:rFonts w:hAnsi="Times New Roman" w:ascii="Times New Roman"/>
          <w:szCs w:val="24"/>
          <w:lang w:val="hr-HR"/>
        </w:rPr>
        <w:t>. Stečajnog zakona</w:t>
      </w:r>
      <w:r w:rsidR="002621DD">
        <w:rPr>
          <w:rFonts w:hAnsi="Times New Roman" w:ascii="Times New Roman"/>
          <w:szCs w:val="24"/>
          <w:lang w:val="hr-HR"/>
        </w:rPr>
        <w:t xml:space="preserve"> (NN </w:t>
      </w:r>
      <w:proofErr w:type="spellStart"/>
      <w:r w:rsidR="002621DD">
        <w:rPr>
          <w:rFonts w:hAnsi="Times New Roman" w:ascii="Times New Roman"/>
          <w:szCs w:val="24"/>
          <w:lang w:val="hr-HR"/>
        </w:rPr>
        <w:t>71</w:t>
      </w:r>
      <w:proofErr w:type="spellEnd"/>
      <w:r w:rsidR="002621DD">
        <w:rPr>
          <w:rFonts w:hAnsi="Times New Roman" w:ascii="Times New Roman"/>
          <w:szCs w:val="24"/>
          <w:lang w:val="hr-HR"/>
        </w:rPr>
        <w:t>/</w:t>
      </w:r>
      <w:proofErr w:type="spellStart"/>
      <w:r w:rsidR="002621DD">
        <w:rPr>
          <w:rFonts w:hAnsi="Times New Roman" w:ascii="Times New Roman"/>
          <w:szCs w:val="24"/>
          <w:lang w:val="hr-HR"/>
        </w:rPr>
        <w:t>15</w:t>
      </w:r>
      <w:proofErr w:type="spellEnd"/>
      <w:r w:rsidR="002621DD">
        <w:rPr>
          <w:rFonts w:hAnsi="Times New Roman" w:ascii="Times New Roman"/>
          <w:szCs w:val="24"/>
          <w:lang w:val="hr-HR"/>
        </w:rPr>
        <w:t>),</w:t>
      </w:r>
      <w:r>
        <w:rPr>
          <w:rFonts w:hAnsi="Times New Roman" w:ascii="Times New Roman"/>
          <w:szCs w:val="24"/>
          <w:lang w:val="hr-HR"/>
        </w:rPr>
        <w:t xml:space="preserve"> te dostavio dokumentaciju uvidom u koju je utvrđeno da dužnik više nema blokiran račun odnosno da u Očevidniku redoslijeda osnova za plaćanje nema evidentiranih neizvršenih osnova za plaćanje u neprekinutom razdoblju od </w:t>
      </w:r>
      <w:proofErr w:type="spellStart"/>
      <w:r>
        <w:rPr>
          <w:rFonts w:hAnsi="Times New Roman" w:ascii="Times New Roman"/>
          <w:szCs w:val="24"/>
          <w:lang w:val="hr-HR"/>
        </w:rPr>
        <w:t>120</w:t>
      </w:r>
      <w:proofErr w:type="spellEnd"/>
      <w:r>
        <w:rPr>
          <w:rFonts w:hAnsi="Times New Roman" w:ascii="Times New Roman"/>
          <w:szCs w:val="24"/>
          <w:lang w:val="hr-HR"/>
        </w:rPr>
        <w:t xml:space="preserve"> dana, te je stoga odlučeno kao u izreci ovog rješenja temeljem odredbe čl. </w:t>
      </w:r>
      <w:proofErr w:type="spellStart"/>
      <w:r>
        <w:rPr>
          <w:rFonts w:hAnsi="Times New Roman" w:ascii="Times New Roman"/>
          <w:szCs w:val="24"/>
          <w:lang w:val="hr-HR"/>
        </w:rPr>
        <w:t>128</w:t>
      </w:r>
      <w:proofErr w:type="spellEnd"/>
      <w:r>
        <w:rPr>
          <w:rFonts w:hAnsi="Times New Roman" w:ascii="Times New Roman"/>
          <w:szCs w:val="24"/>
          <w:lang w:val="hr-HR"/>
        </w:rPr>
        <w:t xml:space="preserve">. st. 9. </w:t>
      </w:r>
      <w:proofErr w:type="spellStart"/>
      <w:r>
        <w:rPr>
          <w:rFonts w:hAnsi="Times New Roman" w:ascii="Times New Roman"/>
          <w:szCs w:val="24"/>
          <w:lang w:val="hr-HR"/>
        </w:rPr>
        <w:t>SZ</w:t>
      </w:r>
      <w:proofErr w:type="spellEnd"/>
      <w:r>
        <w:rPr>
          <w:rFonts w:hAnsi="Times New Roman" w:ascii="Times New Roman"/>
          <w:szCs w:val="24"/>
          <w:lang w:val="hr-HR"/>
        </w:rPr>
        <w:t>-a.</w:t>
      </w:r>
    </w:p>
    <w:p w:rsidRDefault="00B00851" w:rsidP="00B00851" w:rsidR="00B00851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03312F" w:rsidP="00F43C6F" w:rsidR="0003312F" w:rsidRPr="005F543B">
      <w:pPr>
        <w:jc w:val="center"/>
        <w:rPr>
          <w:rFonts w:hAnsi="Times New Roman" w:ascii="Times New Roman"/>
          <w:szCs w:val="24"/>
          <w:lang w:val="hr-HR"/>
        </w:rPr>
      </w:pPr>
      <w:r w:rsidRPr="005F543B">
        <w:rPr>
          <w:rFonts w:hAnsi="Times New Roman" w:ascii="Times New Roman"/>
          <w:szCs w:val="24"/>
          <w:lang w:val="hr-HR"/>
        </w:rPr>
        <w:t xml:space="preserve">U Zagrebu, </w:t>
      </w:r>
      <w:proofErr w:type="spellStart"/>
      <w:r w:rsidR="002B399E">
        <w:rPr>
          <w:rFonts w:hAnsi="Times New Roman" w:ascii="Times New Roman"/>
          <w:szCs w:val="24"/>
          <w:lang w:val="hr-HR"/>
        </w:rPr>
        <w:t>06</w:t>
      </w:r>
      <w:proofErr w:type="spellEnd"/>
      <w:r w:rsidRPr="005F543B">
        <w:rPr>
          <w:rFonts w:hAnsi="Times New Roman" w:ascii="Times New Roman"/>
          <w:szCs w:val="24"/>
          <w:lang w:val="hr-HR"/>
        </w:rPr>
        <w:t xml:space="preserve">. </w:t>
      </w:r>
      <w:r w:rsidR="002B399E">
        <w:rPr>
          <w:rFonts w:hAnsi="Times New Roman" w:ascii="Times New Roman"/>
          <w:szCs w:val="24"/>
          <w:lang w:val="hr-HR"/>
        </w:rPr>
        <w:t>ožujka</w:t>
      </w:r>
      <w:r w:rsidR="0010266F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10266F">
        <w:rPr>
          <w:rFonts w:hAnsi="Times New Roman" w:ascii="Times New Roman"/>
          <w:szCs w:val="24"/>
          <w:lang w:val="hr-HR"/>
        </w:rPr>
        <w:t>201</w:t>
      </w:r>
      <w:r w:rsidR="002B399E">
        <w:rPr>
          <w:rFonts w:hAnsi="Times New Roman" w:ascii="Times New Roman"/>
          <w:szCs w:val="24"/>
          <w:lang w:val="hr-HR"/>
        </w:rPr>
        <w:t>7</w:t>
      </w:r>
      <w:proofErr w:type="spellEnd"/>
      <w:r w:rsidRPr="005F543B">
        <w:rPr>
          <w:rFonts w:hAnsi="Times New Roman" w:ascii="Times New Roman"/>
          <w:szCs w:val="24"/>
          <w:lang w:val="hr-HR"/>
        </w:rPr>
        <w:t>.</w:t>
      </w:r>
    </w:p>
    <w:p w:rsidRDefault="002B399E" w:rsidP="00827C70" w:rsidR="002B399E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2B399E" w:rsidP="00827C70" w:rsidR="002B399E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2B399E" w:rsidP="00827C70" w:rsidR="00827C70" w:rsidRPr="005F543B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  <w:r w:rsidR="00827C70" w:rsidRPr="005F543B">
        <w:rPr>
          <w:rFonts w:hAnsi="Times New Roman" w:ascii="Times New Roman"/>
          <w:szCs w:val="24"/>
          <w:lang w:val="hr-HR"/>
        </w:rPr>
        <w:t xml:space="preserve"> SUDAC:</w:t>
      </w:r>
    </w:p>
    <w:p w:rsidRDefault="002B399E" w:rsidP="00827C70" w:rsidR="00827C70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Vjekoslav Zaninović</w:t>
      </w:r>
      <w:r w:rsidR="00B17292">
        <w:rPr>
          <w:rFonts w:hAnsi="Times New Roman" w:ascii="Times New Roman"/>
          <w:szCs w:val="24"/>
          <w:lang w:val="hr-HR"/>
        </w:rPr>
        <w:t>,v.r.</w:t>
      </w:r>
    </w:p>
    <w:p w:rsidRDefault="00B17292" w:rsidP="00827C70" w:rsidR="00B17292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 točnost </w:t>
      </w:r>
      <w:proofErr w:type="spellStart"/>
      <w:r>
        <w:rPr>
          <w:rFonts w:hAnsi="Times New Roman" w:ascii="Times New Roman"/>
          <w:szCs w:val="24"/>
          <w:lang w:val="hr-HR"/>
        </w:rPr>
        <w:t>otpravka</w:t>
      </w:r>
      <w:proofErr w:type="spellEnd"/>
      <w:r>
        <w:rPr>
          <w:rFonts w:hAnsi="Times New Roman" w:ascii="Times New Roman"/>
          <w:szCs w:val="24"/>
          <w:lang w:val="hr-HR"/>
        </w:rPr>
        <w:t>:</w:t>
      </w:r>
    </w:p>
    <w:p w:rsidRDefault="00673898" w:rsidP="00673898" w:rsidR="00B17292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                                                                           </w:t>
      </w:r>
      <w:bookmarkStart w:name="_GoBack" w:id="0"/>
      <w:bookmarkEnd w:id="0"/>
      <w:r w:rsidR="00B17292">
        <w:rPr>
          <w:rFonts w:hAnsi="Times New Roman" w:ascii="Times New Roman"/>
          <w:szCs w:val="24"/>
          <w:lang w:val="hr-HR"/>
        </w:rPr>
        <w:t>Željka Kordić</w:t>
      </w:r>
    </w:p>
    <w:p w:rsidRDefault="002B399E" w:rsidP="00827C70" w:rsidR="002B399E">
      <w:pPr>
        <w:jc w:val="right"/>
        <w:rPr>
          <w:rFonts w:hAnsi="Times New Roman" w:ascii="Times New Roman"/>
          <w:szCs w:val="24"/>
          <w:lang w:val="hr-HR"/>
        </w:rPr>
      </w:pPr>
    </w:p>
    <w:p w:rsidRDefault="002B399E" w:rsidP="00827C70" w:rsidR="002B399E">
      <w:pPr>
        <w:jc w:val="right"/>
        <w:rPr>
          <w:rFonts w:hAnsi="Times New Roman" w:ascii="Times New Roman"/>
          <w:szCs w:val="24"/>
          <w:lang w:val="hr-HR"/>
        </w:rPr>
      </w:pPr>
    </w:p>
    <w:p w:rsidRDefault="002B399E" w:rsidP="00827C70" w:rsidR="002B399E">
      <w:pPr>
        <w:jc w:val="right"/>
        <w:rPr>
          <w:rFonts w:hAnsi="Times New Roman" w:ascii="Times New Roman"/>
          <w:szCs w:val="24"/>
          <w:lang w:val="hr-HR"/>
        </w:rPr>
      </w:pPr>
    </w:p>
    <w:p w:rsidRDefault="002B399E" w:rsidP="00827C70" w:rsidR="002B399E">
      <w:pPr>
        <w:jc w:val="right"/>
        <w:rPr>
          <w:rFonts w:hAnsi="Times New Roman" w:ascii="Times New Roman"/>
          <w:szCs w:val="24"/>
          <w:lang w:val="hr-HR"/>
        </w:rPr>
      </w:pPr>
    </w:p>
    <w:p w:rsidRDefault="002B399E" w:rsidP="00827C70" w:rsidR="002B399E" w:rsidRPr="005F543B">
      <w:pPr>
        <w:jc w:val="right"/>
        <w:rPr>
          <w:rFonts w:hAnsi="Times New Roman" w:ascii="Times New Roman"/>
          <w:szCs w:val="24"/>
          <w:lang w:val="hr-HR"/>
        </w:rPr>
      </w:pPr>
    </w:p>
    <w:p w:rsidRDefault="00827C70" w:rsidP="0086691F" w:rsidR="00827C70" w:rsidRPr="005F543B">
      <w:pPr>
        <w:jc w:val="both"/>
        <w:rPr>
          <w:rFonts w:hAnsi="Times New Roman" w:ascii="Times New Roman"/>
          <w:i/>
          <w:szCs w:val="24"/>
          <w:lang w:val="hr-HR"/>
        </w:rPr>
      </w:pPr>
      <w:r w:rsidRPr="005F543B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827C70" w:rsidP="0086691F" w:rsidR="00827C70" w:rsidRPr="005F543B">
      <w:pPr>
        <w:jc w:val="both"/>
        <w:rPr>
          <w:rFonts w:hAnsi="Times New Roman" w:ascii="Times New Roman"/>
          <w:i/>
          <w:szCs w:val="24"/>
          <w:lang w:val="hr-HR"/>
        </w:rPr>
      </w:pPr>
      <w:r w:rsidRPr="005F543B">
        <w:rPr>
          <w:rFonts w:hAnsi="Times New Roman" w:ascii="Times New Roman"/>
          <w:i/>
          <w:szCs w:val="24"/>
          <w:lang w:val="hr-HR"/>
        </w:rPr>
        <w:t>Protiv ovog rješenja dopuštena je žalba u roku od 8 dana od dana primitka rješenja, a koja se podnosi ovome sudu u 3 primjerka. O istoj odlučuje Visoki trgovački sud RH</w:t>
      </w:r>
    </w:p>
    <w:p w:rsidRDefault="0010266F" w:rsidP="0086691F" w:rsidR="0010266F">
      <w:pPr>
        <w:jc w:val="both"/>
        <w:rPr>
          <w:rFonts w:hAnsi="Times New Roman" w:ascii="Times New Roman"/>
          <w:szCs w:val="24"/>
          <w:lang w:val="hr-HR"/>
        </w:rPr>
      </w:pPr>
    </w:p>
    <w:sectPr w:rsidSect="00F43C6F" w:rsidR="0010266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1ADA" w:rsidP="00B00A06" w:rsidR="00891ADA">
      <w:r>
        <w:separator/>
      </w:r>
    </w:p>
  </w:endnote>
  <w:endnote w:id="0" w:type="continuationSeparator">
    <w:p w:rsidRDefault="00891ADA" w:rsidP="00B00A06" w:rsidR="00891A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1ADA" w:rsidP="00B00A06" w:rsidR="00891ADA">
      <w:r>
        <w:separator/>
      </w:r>
    </w:p>
  </w:footnote>
  <w:footnote w:id="0" w:type="continuationSeparator">
    <w:p w:rsidRDefault="00891ADA" w:rsidP="00B00A06" w:rsidR="00891AD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2155756"/>
      <w:docPartObj>
        <w:docPartGallery w:val="Page Numbers (Top of Page)"/>
        <w:docPartUnique/>
      </w:docPartObj>
    </w:sdtPr>
    <w:sdtEndPr/>
    <w:sdtContent>
      <w:p w:rsidRDefault="009922E3" w:rsidR="009922E3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673898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43755D" w:rsidP="00F43C6F" w:rsidR="00B00A06">
    <w:pPr>
      <w:pStyle w:val="Zaglavlje"/>
      <w:tabs>
        <w:tab w:pos="4536" w:val="clear"/>
        <w:tab w:pos="9072" w:val="clear"/>
        <w:tab w:pos="3090" w:val="left"/>
      </w:tabs>
      <w:ind w:right="-42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  <w:t xml:space="preserve">         </w:t>
    </w:r>
    <w:proofErr w:type="spellStart"/>
    <w:r w:rsidR="002B399E">
      <w:rPr>
        <w:rFonts w:hAnsi="Times New Roman" w:ascii="Times New Roman"/>
        <w:lang w:val="hr-HR"/>
      </w:rPr>
      <w:t>56</w:t>
    </w:r>
    <w:proofErr w:type="spellEnd"/>
    <w:r w:rsidR="0010266F">
      <w:rPr>
        <w:rFonts w:hAnsi="Times New Roman" w:ascii="Times New Roman"/>
        <w:lang w:val="hr-HR"/>
      </w:rPr>
      <w:t>. St-</w:t>
    </w:r>
    <w:proofErr w:type="spellStart"/>
    <w:r w:rsidR="002B399E">
      <w:rPr>
        <w:rFonts w:hAnsi="Times New Roman" w:ascii="Times New Roman"/>
        <w:lang w:val="hr-HR"/>
      </w:rPr>
      <w:t>7228</w:t>
    </w:r>
    <w:proofErr w:type="spellEnd"/>
    <w:r w:rsidR="0010266F">
      <w:rPr>
        <w:rFonts w:hAnsi="Times New Roman" w:ascii="Times New Roman"/>
        <w:lang w:val="hr-HR"/>
      </w:rPr>
      <w:t>/</w:t>
    </w:r>
    <w:proofErr w:type="spellStart"/>
    <w:r w:rsidR="0010266F">
      <w:rPr>
        <w:rFonts w:hAnsi="Times New Roman" w:ascii="Times New Roman"/>
        <w:lang w:val="hr-HR"/>
      </w:rPr>
      <w:t>15</w:t>
    </w:r>
    <w:proofErr w:type="spellEnd"/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266F" w:rsidP="009922E3" w:rsidR="0010266F">
    <w:pPr>
      <w:pStyle w:val="Zaglavlje"/>
      <w:tabs>
        <w:tab w:pos="9072" w:val="clear"/>
      </w:tabs>
      <w:rPr>
        <w:rFonts w:hAnsi="Times New Roman" w:ascii="Times New Roman"/>
        <w:lang w:val="hr-HR"/>
      </w:rPr>
    </w:pPr>
  </w:p>
  <w:p w:rsidRDefault="0010266F" w:rsidP="009922E3" w:rsidR="0010266F">
    <w:pPr>
      <w:pStyle w:val="Zaglavlje"/>
      <w:tabs>
        <w:tab w:pos="9072" w:val="clear"/>
      </w:tabs>
      <w:rPr>
        <w:rFonts w:hAnsi="Times New Roman" w:ascii="Times New Roman"/>
        <w:lang w:val="hr-HR"/>
      </w:rPr>
    </w:pPr>
  </w:p>
  <w:p w:rsidRDefault="0043755D" w:rsidP="009922E3" w:rsidR="0010266F">
    <w:pPr>
      <w:pStyle w:val="Zaglavlje"/>
      <w:tabs>
        <w:tab w:pos="9072" w:val="clear"/>
      </w:tabs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  <w:t xml:space="preserve">  </w:t>
    </w:r>
    <w:proofErr w:type="spellStart"/>
    <w:r w:rsidR="00C77584">
      <w:rPr>
        <w:rFonts w:hAnsi="Times New Roman" w:ascii="Times New Roman"/>
        <w:lang w:val="hr-HR"/>
      </w:rPr>
      <w:t>56</w:t>
    </w:r>
    <w:proofErr w:type="spellEnd"/>
    <w:r w:rsidR="002659AA">
      <w:rPr>
        <w:rFonts w:hAnsi="Times New Roman" w:ascii="Times New Roman"/>
        <w:lang w:val="hr-HR"/>
      </w:rPr>
      <w:t>.</w:t>
    </w:r>
    <w:r w:rsidR="00B91FA2">
      <w:rPr>
        <w:rFonts w:hAnsi="Times New Roman" w:ascii="Times New Roman"/>
        <w:lang w:val="hr-HR"/>
      </w:rPr>
      <w:t xml:space="preserve"> </w:t>
    </w:r>
    <w:r w:rsidR="00F43C6F">
      <w:rPr>
        <w:rFonts w:hAnsi="Times New Roman" w:ascii="Times New Roman"/>
        <w:lang w:val="hr-HR"/>
      </w:rPr>
      <w:t>St-</w:t>
    </w:r>
    <w:proofErr w:type="spellStart"/>
    <w:r>
      <w:rPr>
        <w:rFonts w:hAnsi="Times New Roman" w:ascii="Times New Roman"/>
        <w:lang w:val="hr-HR"/>
      </w:rPr>
      <w:t>7</w:t>
    </w:r>
    <w:r w:rsidR="00C77584">
      <w:rPr>
        <w:rFonts w:hAnsi="Times New Roman" w:ascii="Times New Roman"/>
        <w:lang w:val="hr-HR"/>
      </w:rPr>
      <w:t>228</w:t>
    </w:r>
    <w:proofErr w:type="spellEnd"/>
    <w:r w:rsidR="00F43C6F">
      <w:rPr>
        <w:rFonts w:hAnsi="Times New Roman" w:ascii="Times New Roman"/>
        <w:lang w:val="hr-HR"/>
      </w:rPr>
      <w:t>/</w:t>
    </w:r>
    <w:proofErr w:type="spellStart"/>
    <w:r w:rsidR="009922E3">
      <w:rPr>
        <w:rFonts w:hAnsi="Times New Roman" w:ascii="Times New Roman"/>
        <w:lang w:val="hr-HR"/>
      </w:rPr>
      <w:t>15</w:t>
    </w:r>
    <w:proofErr w:type="spellEnd"/>
  </w:p>
  <w:p w:rsidRDefault="0010266F" w:rsidP="009922E3" w:rsidR="0010266F">
    <w:pPr>
      <w:pStyle w:val="Zaglavlje"/>
      <w:tabs>
        <w:tab w:pos="9072" w:val="clear"/>
      </w:tabs>
      <w:rPr>
        <w:rFonts w:hAnsi="Times New Roman" w:ascii="Times New Roman"/>
        <w:sz w:val="20"/>
        <w:lang w:val="hr-HR"/>
      </w:rPr>
    </w:pPr>
  </w:p>
  <w:p w:rsidRDefault="0010266F" w:rsidP="009922E3" w:rsidR="0010266F">
    <w:pPr>
      <w:pStyle w:val="Zaglavlje"/>
      <w:tabs>
        <w:tab w:pos="9072" w:val="clear"/>
      </w:tabs>
      <w:rPr>
        <w:rFonts w:hAnsi="Times New Roman" w:ascii="Times New Roman"/>
        <w:sz w:val="20"/>
        <w:lang w:val="hr-HR"/>
      </w:rPr>
    </w:pPr>
  </w:p>
  <w:p w:rsidRDefault="009922E3" w:rsidP="009922E3" w:rsidR="009922E3">
    <w:pPr>
      <w:pStyle w:val="Zaglavlje"/>
      <w:tabs>
        <w:tab w:pos="9072" w:val="clear"/>
      </w:tabs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10266F" w:rsidP="009922E3" w:rsidR="0010266F">
    <w:pPr>
      <w:pStyle w:val="Zaglavlje"/>
      <w:tabs>
        <w:tab w:pos="9072" w:val="clear"/>
      </w:tabs>
      <w:rPr>
        <w:rFonts w:hAnsi="Times New Roman" w:ascii="Times New Roman"/>
      </w:rPr>
    </w:pPr>
  </w:p>
  <w:p w:rsidRDefault="009922E3" w:rsidP="00953077" w:rsidR="009922E3">
    <w:pPr>
      <w:pStyle w:val="Zaglavlje"/>
      <w:rPr>
        <w:rFonts w:hAnsi="Times New Roman" w:ascii="Times New Roman"/>
      </w:rPr>
    </w:pPr>
  </w:p>
  <w:p w:rsidRDefault="009922E3" w:rsidP="00953077" w:rsidR="009922E3">
    <w:pPr>
      <w:pStyle w:val="Zaglavlje"/>
      <w:rPr>
        <w:rFonts w:hAnsi="Times New Roman" w:ascii="Times New Roman"/>
      </w:rPr>
    </w:pPr>
  </w:p>
  <w:p w:rsidRDefault="009922E3" w:rsidP="00953077" w:rsidR="009922E3">
    <w:pPr>
      <w:pStyle w:val="Zaglavlje"/>
      <w:rPr>
        <w:rFonts w:hAnsi="Times New Roman" w:ascii="Times New Roman"/>
      </w:rPr>
    </w:pPr>
  </w:p>
  <w:p w:rsidRDefault="009922E3" w:rsidP="00953077" w:rsidR="009922E3">
    <w:pPr>
      <w:pStyle w:val="Zaglavlje"/>
      <w:rPr>
        <w:rFonts w:hAnsi="Times New Roman" w:ascii="Times New Roman"/>
      </w:rPr>
    </w:pPr>
  </w:p>
  <w:p w:rsidRDefault="009922E3" w:rsidP="000C42FE" w:rsidR="009922E3" w:rsidRPr="00953077">
    <w:pPr>
      <w:pStyle w:val="Zaglavlje"/>
      <w:ind w:left="426"/>
      <w:rPr>
        <w:rFonts w:hAnsi="Times New Roman" w:ascii="Times New Roman"/>
      </w:rPr>
    </w:pPr>
    <w:proofErr w:type="spellStart"/>
    <w:r w:rsidRPr="00953077">
      <w:rPr>
        <w:rFonts w:hAnsi="Times New Roman" w:ascii="Times New Roman"/>
      </w:rPr>
      <w:t>REPUBLIKA</w:t>
    </w:r>
    <w:proofErr w:type="spellEnd"/>
    <w:r w:rsidRPr="00953077">
      <w:rPr>
        <w:rFonts w:hAnsi="Times New Roman" w:ascii="Times New Roman"/>
      </w:rPr>
      <w:t xml:space="preserve"> </w:t>
    </w:r>
    <w:proofErr w:type="spellStart"/>
    <w:r w:rsidRPr="00953077">
      <w:rPr>
        <w:rFonts w:hAnsi="Times New Roman" w:ascii="Times New Roman"/>
      </w:rPr>
      <w:t>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  <w:proofErr w:type="spellEnd"/>
  </w:p>
  <w:p w:rsidRDefault="00C77584" w:rsidP="000C42FE" w:rsidR="009922E3" w:rsidRPr="00953077">
    <w:pPr>
      <w:pStyle w:val="Zaglavlje"/>
      <w:ind w:left="426"/>
      <w:rPr>
        <w:rFonts w:hAnsi="Times New Roman" w:ascii="Times New Roman"/>
      </w:rPr>
    </w:pPr>
    <w:r>
      <w:rPr>
        <w:rFonts w:hAnsi="Times New Roman" w:ascii="Times New Roman"/>
      </w:rPr>
      <w:t xml:space="preserve">  </w:t>
    </w:r>
    <w:proofErr w:type="spellStart"/>
    <w:r w:rsidR="009922E3" w:rsidRPr="00953077">
      <w:rPr>
        <w:rFonts w:hAnsi="Times New Roman" w:ascii="Times New Roman"/>
      </w:rPr>
      <w:t>Trgovački</w:t>
    </w:r>
    <w:proofErr w:type="spellEnd"/>
    <w:r w:rsidR="009922E3" w:rsidRPr="00953077">
      <w:rPr>
        <w:rFonts w:hAnsi="Times New Roman" w:ascii="Times New Roman"/>
      </w:rPr>
      <w:t xml:space="preserve"> </w:t>
    </w:r>
    <w:proofErr w:type="spellStart"/>
    <w:r w:rsidR="009922E3" w:rsidRPr="00953077">
      <w:rPr>
        <w:rFonts w:hAnsi="Times New Roman" w:ascii="Times New Roman"/>
      </w:rPr>
      <w:t>sud</w:t>
    </w:r>
    <w:proofErr w:type="spellEnd"/>
    <w:r w:rsidR="009922E3" w:rsidRPr="00953077">
      <w:rPr>
        <w:rFonts w:hAnsi="Times New Roman" w:ascii="Times New Roman"/>
      </w:rPr>
      <w:t xml:space="preserve"> u </w:t>
    </w:r>
    <w:proofErr w:type="spellStart"/>
    <w:r w:rsidR="009922E3" w:rsidRPr="00953077">
      <w:rPr>
        <w:rFonts w:hAnsi="Times New Roman" w:ascii="Times New Roman"/>
      </w:rPr>
      <w:t>Zagrebu</w:t>
    </w:r>
    <w:proofErr w:type="spellEnd"/>
  </w:p>
  <w:p w:rsidRDefault="00C77584" w:rsidP="009922E3" w:rsidR="00F43C6F">
    <w:pPr>
      <w:pStyle w:val="Zaglavlje"/>
      <w:ind w:left="426"/>
    </w:pPr>
    <w:r>
      <w:rPr>
        <w:rFonts w:hAnsi="Times New Roman" w:ascii="Times New Roman"/>
      </w:rPr>
      <w:t xml:space="preserve">                </w:t>
    </w:r>
    <w:r w:rsidR="009922E3" w:rsidRPr="00953077">
      <w:rPr>
        <w:rFonts w:hAnsi="Times New Roman" w:ascii="Times New Roman"/>
      </w:rPr>
      <w:t>Zagreb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B3940DB"/>
    <w:multiLevelType w:val="multilevel"/>
    <w:tmpl w:val="9C5852A4"/>
    <w:lvl w:ilvl="0">
      <w:start w:val="15"/>
      <w:numFmt w:val="none"/>
      <w:lvlText w:val="-"/>
      <w:legacy w:legacyIndent="360" w:legacySpace="120" w:legacy="true"/>
      <w:lvlJc w:val="left"/>
      <w:pPr>
        <w:ind w:hanging="360" w:left="928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1288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648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2008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2368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728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3088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3448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808"/>
      </w:pPr>
      <w:rPr>
        <w:rFonts w:hAnsi="Wingdings" w:ascii="Wingdings" w:hint="default"/>
      </w:rPr>
    </w:lvl>
  </w:abstractNum>
  <w:abstractNum w:abstractNumId="1">
    <w:nsid w:val="51BF4D8C"/>
    <w:multiLevelType w:val="hybridMultilevel"/>
    <w:tmpl w:val="C7882D2A"/>
    <w:lvl w:tplc="205CB8E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A0F1500"/>
    <w:multiLevelType w:val="hybridMultilevel"/>
    <w:tmpl w:val="D6E0DA24"/>
    <w:lvl w:tplc="1DBAAC0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AE46D35"/>
    <w:multiLevelType w:val="hybridMultilevel"/>
    <w:tmpl w:val="9D36CB32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515D7E"/>
    <w:multiLevelType w:val="hybridMultilevel"/>
    <w:tmpl w:val="8F403594"/>
    <w:lvl w:tplc="3EBADEB0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9"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D080C"/>
    <w:rsid w:val="0003312F"/>
    <w:rsid w:val="0007613E"/>
    <w:rsid w:val="000D1BAC"/>
    <w:rsid w:val="0010266F"/>
    <w:rsid w:val="00213EB3"/>
    <w:rsid w:val="00231553"/>
    <w:rsid w:val="002621DD"/>
    <w:rsid w:val="002659AA"/>
    <w:rsid w:val="002B399E"/>
    <w:rsid w:val="00392678"/>
    <w:rsid w:val="0043755D"/>
    <w:rsid w:val="004763D3"/>
    <w:rsid w:val="004B0D4F"/>
    <w:rsid w:val="004D080C"/>
    <w:rsid w:val="00545693"/>
    <w:rsid w:val="005F543B"/>
    <w:rsid w:val="00670A80"/>
    <w:rsid w:val="00673898"/>
    <w:rsid w:val="006A6A1C"/>
    <w:rsid w:val="00704028"/>
    <w:rsid w:val="00737DB3"/>
    <w:rsid w:val="007661B6"/>
    <w:rsid w:val="0081179C"/>
    <w:rsid w:val="00827C70"/>
    <w:rsid w:val="00891ADA"/>
    <w:rsid w:val="009922E3"/>
    <w:rsid w:val="00A845D7"/>
    <w:rsid w:val="00B00851"/>
    <w:rsid w:val="00B00A06"/>
    <w:rsid w:val="00B17292"/>
    <w:rsid w:val="00B91FA2"/>
    <w:rsid w:val="00C77584"/>
    <w:rsid w:val="00CF4813"/>
    <w:rsid w:val="00DA1F20"/>
    <w:rsid w:val="00E25B9C"/>
    <w:rsid w:val="00F43C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0"/>
      <w:lang w:val="hr-HR"/>
    </w:rPr>
  </w:style>
  <w:style w:styleId="Tekstbalonia" w:type="paragraph">
    <w:name w:val="Balloon Text"/>
    <w:basedOn w:val="Normal"/>
    <w:semiHidden/>
    <w:rsid w:val="0003312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00A0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00A06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B00A0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00A06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F43C6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0402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0402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402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402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402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0"/>
      <w:lang w:val="hr-HR"/>
    </w:rPr>
  </w:style>
  <w:style w:styleId="Tekstbalonia" w:type="paragraph">
    <w:name w:val="Balloon Text"/>
    <w:basedOn w:val="Normal"/>
    <w:semiHidden/>
    <w:rsid w:val="0003312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00A0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00A06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B00A0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00A06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F43C6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0402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0402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402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402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402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ožujka 2017.</izvorni_sadrzaj>
    <derivirana_varijabla naziv="DomainObject.DatumDonosenjaOdluke_1">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St-7228/2015-16</izvorni_sadrzaj>
    <derivirana_varijabla naziv="DomainObject.Oznaka_1">St-7228/2015-16</derivirana_varijabla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7228</izvorni_sadrzaj>
    <derivirana_varijabla naziv="DomainObject.Predmet.Broj_1">7228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24. siječnja 2017.</izvorni_sadrzaj>
    <derivirana_varijabla naziv="DomainObject.Predmet.DatumRjesavanja_1">24. siječnja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pom. omot u ref.</izvorni_sadrzaj>
    <derivirana_varijabla naziv="DomainObject.Predmet.Opis_1">pom. omot u ref.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St-7228/2015</izvorni_sadrzaj>
    <derivirana_varijabla naziv="DomainObject.Predmet.OznakaBroj_1">St-7228/2015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Vjekoslav</izvorni_sadrzaj>
    <derivirana_varijabla naziv="DomainObject.Predmet.PredmetRijesio.Ime_1">Vjekoslav</derivirana_varijabla>
  </DomainObject.Predmet.PredmetRijesio.Ime>
  <DomainObject.Predmet.PredmetRijesio.Oib>
    <izvorni_sadrzaj>24256633711</izvorni_sadrzaj>
    <derivirana_varijabla naziv="DomainObject.Predmet.PredmetRijesio.Oib_1">24256633711</derivirana_varijabla>
  </DomainObject.Predmet.PredmetRijesio.Oib>
  <DomainObject.Predmet.PredmetRijesio.Prezime>
    <izvorni_sadrzaj>Zaninović</izvorni_sadrzaj>
    <derivirana_varijabla naziv="DomainObject.Predmet.PredmetRijesio.Prezime_1">Zaninović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TENERITAS d.o.o. zastupanog po punomoćniku Danijela Drašković</izvorni_sadrzaj>
    <derivirana_varijabla naziv="DomainObject.Predmet.ProtustrankaFormated_1">  TENERITAS d.o.o. zastupanog po punomoćniku Danijela Drašković</derivirana_varijabla>
  </DomainObject.Predmet.ProtustrankaFormated>
  <DomainObject.Predmet.ProtustrankaFormatedOIB>
    <izvorni_sadrzaj>  TENERITAS d.o.o., OIB 47293223274 zastupanog po punomoćniku Danijela Drašković</izvorni_sadrzaj>
    <derivirana_varijabla naziv="DomainObject.Predmet.ProtustrankaFormatedOIB_1">  TENERITAS d.o.o., OIB 47293223274 zastupanog po punomoćniku Danijela Drašković</derivirana_varijabla>
  </DomainObject.Predmet.ProtustrankaFormatedOIB>
  <DomainObject.Predmet.ProtustrankaFormatedWithAdress>
    <izvorni_sadrzaj> TENERITAS d.o.o., Rimski put 18, 10370 Dugo Selo zastupanog po punomoćniku Danijela Drašković</izvorni_sadrzaj>
    <derivirana_varijabla naziv="DomainObject.Predmet.ProtustrankaFormatedWithAdress_1"> TENERITAS d.o.o., Rimski put 18, 10370 Dugo Selo zastupanog po punomoćniku Danijela Drašković</derivirana_varijabla>
  </DomainObject.Predmet.ProtustrankaFormatedWithAdress>
  <DomainObject.Predmet.ProtustrankaFormatedWithAdressOIB>
    <izvorni_sadrzaj> TENERITAS d.o.o., OIB 47293223274, Rimski put 18, 10370 Dugo Selo zastupanog po punomoćniku Danijela Drašković</izvorni_sadrzaj>
    <derivirana_varijabla naziv="DomainObject.Predmet.ProtustrankaFormatedWithAdressOIB_1"> TENERITAS d.o.o., OIB 47293223274, Rimski put 18, 10370 Dugo Selo zastupanog po punomoćniku Danijela Drašković</derivirana_varijabla>
  </DomainObject.Predmet.ProtustrankaFormatedWithAdressOIB>
  <DomainObject.Predmet.ProtustrankaWithAdress>
    <izvorni_sadrzaj>TENERITAS d.o.o. Rimski put 18, 10370 Dugo Selo</izvorni_sadrzaj>
    <derivirana_varijabla naziv="DomainObject.Predmet.ProtustrankaWithAdress_1">TENERITAS d.o.o. Rimski put 18, 10370 Dugo Selo</derivirana_varijabla>
  </DomainObject.Predmet.ProtustrankaWithAdress>
  <DomainObject.Predmet.ProtustrankaWithAdressOIB>
    <izvorni_sadrzaj>TENERITAS d.o.o., OIB 47293223274, Rimski put 18, 10370 Dugo Selo</izvorni_sadrzaj>
    <derivirana_varijabla naziv="DomainObject.Predmet.ProtustrankaWithAdressOIB_1">TENERITAS d.o.o., OIB 47293223274, Rimski put 18, 10370 Dugo Selo</derivirana_varijabla>
  </DomainObject.Predmet.ProtustrankaWithAdressOIB>
  <DomainObject.Predmet.ProtustrankaNazivFormated>
    <izvorni_sadrzaj>TENERITAS d.o.o.</izvorni_sadrzaj>
    <derivirana_varijabla naziv="DomainObject.Predmet.ProtustrankaNazivFormated_1">TENERITAS d.o.o.</derivirana_varijabla>
  </DomainObject.Predmet.ProtustrankaNazivFormated>
  <DomainObject.Predmet.ProtustrankaNazivFormatedOIB>
    <izvorni_sadrzaj>TENERITAS d.o.o., OIB 47293223274</izvorni_sadrzaj>
    <derivirana_varijabla naziv="DomainObject.Predmet.ProtustrankaNazivFormatedOIB_1">TENERITAS d.o.o., OIB 47293223274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TENERITAS d.o.o. zastupanog po punomoćniku Danijela Drašković</item>
    </izvorni_sadrzaj>
    <derivirana_varijabla naziv="DomainObject.Predmet.ProtuStrankaListFormated_1">
      <item>TENERITAS d.o.o. zastupanog po punomoćniku Danijela Drašković</item>
    </derivirana_varijabla>
  </DomainObject.Predmet.ProtuStrankaListFormated>
  <DomainObject.Predmet.ProtuStrankaListFormatedOIB>
    <izvorni_sadrzaj>
      <item>TENERITAS d.o.o., OIB 47293223274 zastupanog po punomoćniku Danijela Drašković</item>
    </izvorni_sadrzaj>
    <derivirana_varijabla naziv="DomainObject.Predmet.ProtuStrankaListFormatedOIB_1">
      <item>TENERITAS d.o.o., OIB 47293223274 zastupanog po punomoćniku Danijela Drašković</item>
    </derivirana_varijabla>
  </DomainObject.Predmet.ProtuStrankaListFormatedOIB>
  <DomainObject.Predmet.ProtuStrankaListFormatedWithAdress>
    <izvorni_sadrzaj>
      <item>TENERITAS d.o.o., Rimski put 18, 10370 Dugo Selo zastupanog po punomoćniku Danijela Drašković</item>
    </izvorni_sadrzaj>
    <derivirana_varijabla naziv="DomainObject.Predmet.ProtuStrankaListFormatedWithAdress_1">
      <item>TENERITAS d.o.o., Rimski put 18, 10370 Dugo Selo zastupanog po punomoćniku Danijela Drašković</item>
    </derivirana_varijabla>
  </DomainObject.Predmet.ProtuStrankaListFormatedWithAdress>
  <DomainObject.Predmet.ProtuStrankaListFormatedWithAdressOIB>
    <izvorni_sadrzaj>
      <item>TENERITAS d.o.o., OIB 47293223274, Rimski put 18, 10370 Dugo Selo zastupanog po punomoćniku Danijela Drašković</item>
    </izvorni_sadrzaj>
    <derivirana_varijabla naziv="DomainObject.Predmet.ProtuStrankaListFormatedWithAdressOIB_1">
      <item>TENERITAS d.o.o., OIB 47293223274, Rimski put 18, 10370 Dugo Selo zastupanog po punomoćniku Danijela Drašković</item>
    </derivirana_varijabla>
  </DomainObject.Predmet.ProtuStrankaListFormatedWithAdressOIB>
  <DomainObject.Predmet.ProtuStrankaListNazivFormated>
    <izvorni_sadrzaj>
      <item>TENERITAS d.o.o.</item>
    </izvorni_sadrzaj>
    <derivirana_varijabla naziv="DomainObject.Predmet.ProtuStrankaListNazivFormated_1">
      <item>TENERITAS d.o.o.</item>
    </derivirana_varijabla>
  </DomainObject.Predmet.ProtuStrankaListNazivFormated>
  <DomainObject.Predmet.ProtuStrankaListNazivFormatedOIB>
    <izvorni_sadrzaj>
      <item>TENERITAS d.o.o., OIB 47293223274</item>
    </izvorni_sadrzaj>
    <derivirana_varijabla naziv="DomainObject.Predmet.ProtuStrankaListNazivFormatedOIB_1">
      <item>TENERITAS d.o.o., OIB 47293223274</item>
    </derivirana_varijabla>
  </DomainObject.Predmet.ProtuStrankaListNazivFormatedOIB>
  <DomainObject.Predmet.OstaliListFormated>
    <izvorni_sadrzaj>
      <item>Danijela Drašković punomoćnik sudionika u postupku TENERITAS d.o.o.</item>
      <item>Županijsko državno odvjeetništvo Zagreb</item>
      <item>MF Por. uprava Zagreb</item>
    </izvorni_sadrzaj>
    <derivirana_varijabla naziv="DomainObject.Predmet.OstaliListFormated_1">
      <item>Danijela Drašković punomoćnik sudionika u postupku TENERITAS d.o.o.</item>
      <item>Županijsko državno odvjeetništvo Zagreb</item>
      <item>MF Por. uprava Zagreb</item>
    </derivirana_varijabla>
  </DomainObject.Predmet.OstaliListFormated>
  <DomainObject.Predmet.OstaliListFormatedOIB>
    <izvorni_sadrzaj>
      <item>Danijela Drašković, OIB 00969819587 punomoćnik sudionika u postupku TENERITAS d.o.o.</item>
      <item>Županijsko državno odvjeetništvo Zagreb, OIB 16488001145</item>
      <item>MF Por. uprava Zagreb, OIB 18683136487</item>
    </izvorni_sadrzaj>
    <derivirana_varijabla naziv="DomainObject.Predmet.OstaliListFormatedOIB_1">
      <item>Danijela Drašković, OIB 00969819587 punomoćnik sudionika u postupku TENERITAS d.o.o.</item>
      <item>Županijsko državno odvjeetništvo Zagreb, OIB 16488001145</item>
      <item>MF Por. uprava Zagreb, OIB 18683136487</item>
    </derivirana_varijabla>
  </DomainObject.Predmet.OstaliListFormatedOIB>
  <DomainObject.Predmet.OstaliListFormatedWithAdress>
    <izvorni_sadrzaj>
      <item>Danijela Drašković, Pala perića 43, 10360 Sesvete punomoćnik sudionika u postupku TENERITAS d.o.o.</item>
      <item>Županijsko državno odvjeetništvo Zagreb, Savska 41/IV, 10000 Zagreb</item>
      <item>MF Por. uprava Zagreb, Av. Dubrovnik 32, 10000 Zagreb</item>
    </izvorni_sadrzaj>
    <derivirana_varijabla naziv="DomainObject.Predmet.OstaliListFormatedWithAdress_1">
      <item>Danijela Drašković, Pala perića 43, 10360 Sesvete punomoćnik sudionika u postupku TENERITAS d.o.o.</item>
      <item>Županijsko državno odvjeetništvo Zagreb, Savska 41/IV, 10000 Zagreb</item>
      <item>MF Por. uprava Zagreb, Av. Dubrovnik 32, 10000 Zagreb</item>
    </derivirana_varijabla>
  </DomainObject.Predmet.OstaliListFormatedWithAdress>
  <DomainObject.Predmet.OstaliListFormatedWithAdressOIB>
    <izvorni_sadrzaj>
      <item>Danijela Drašković, OIB 00969819587, Pala perića 43, 10360 Sesvete punomoćnik sudionika u postupku TENERITAS d.o.o.</item>
      <item>Županijsko državno odvjeetništvo Zagreb, OIB 16488001145, Savska 41/IV, 10000 Zagreb</item>
      <item>MF Por. uprava Zagreb, OIB 18683136487, Av. Dubrovnik 32, 10000 Zagreb</item>
    </izvorni_sadrzaj>
    <derivirana_varijabla naziv="DomainObject.Predmet.OstaliListFormatedWithAdressOIB_1">
      <item>Danijela Drašković, OIB 00969819587, Pala perića 43, 10360 Sesvete punomoćnik sudionika u postupku TENERITAS d.o.o.</item>
      <item>Županijsko državno odvjeetništvo Zagreb, OIB 16488001145, Savska 41/IV, 10000 Zagreb</item>
      <item>MF Por. uprava Zagreb, OIB 18683136487, Av. Dubrovnik 32, 10000 Zagreb</item>
    </derivirana_varijabla>
  </DomainObject.Predmet.OstaliListFormatedWithAdressOIB>
  <DomainObject.Predmet.OstaliListNazivFormated>
    <izvorni_sadrzaj>
      <item>Danijela Drašković</item>
      <item>Županijsko državno odvjeetništvo Zagreb</item>
      <item>MF Por. uprava Zagreb</item>
    </izvorni_sadrzaj>
    <derivirana_varijabla naziv="DomainObject.Predmet.OstaliListNazivFormated_1">
      <item>Danijela Drašković</item>
      <item>Županijsko državno odvjeetništvo Zagreb</item>
      <item>MF Por. uprava Zagreb</item>
    </derivirana_varijabla>
  </DomainObject.Predmet.OstaliListNazivFormated>
  <DomainObject.Predmet.OstaliListNazivFormatedOIB>
    <izvorni_sadrzaj>
      <item>Danijela Drašković, OIB 00969819587</item>
      <item>Županijsko državno odvjeetništvo Zagreb, OIB 16488001145</item>
      <item>MF Por. uprava Zagreb, OIB 18683136487</item>
    </izvorni_sadrzaj>
    <derivirana_varijabla naziv="DomainObject.Predmet.OstaliListNazivFormatedOIB_1">
      <item>Danijela Drašković, OIB 00969819587</item>
      <item>Županijsko državno odvjeetništvo Zagreb, OIB 16488001145</item>
      <item>MF Por. uprava Zagreb, OIB 18683136487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ožujka 2017.</izvorni_sadrzaj>
    <derivirana_varijabla naziv="DomainObject.Datum_1">6. ožujka 2017.</derivirana_varijabla>
  </DomainObject.Datum>
  <DomainObject.PoslovniBrojDokumenta>
    <izvorni_sadrzaj>St-7228/2015-16</izvorni_sadrzaj>
    <derivirana_varijabla naziv="DomainObject.PoslovniBrojDokumenta_1">St-7228/2015-16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TENERITAS d.o.o.</izvorni_sadrzaj>
    <derivirana_varijabla naziv="DomainObject.Predmet.ProtustrankaIDrugi_1">TENERITAS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TENERITAS d.o.o., OIB 47293223274, Rimski put 18, 10370 Dugo Selo</izvorni_sadrzaj>
    <derivirana_varijabla naziv="DomainObject.Predmet.ProtustrankaIDrugiAdressOIB_1">TENERITAS d.o.o., OIB 47293223274, Rimski put 18,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24. siječnja 2017.</izvorni_sadrzaj>
    <derivirana_varijabla naziv="DomainObject.Predmet.OdlukaRjesenje.DatumDonosenjaOdluke_1">24. siječnja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St-7228/2015-9</izvorni_sadrzaj>
    <derivirana_varijabla naziv="DomainObject.Predmet.OdlukaRjesenje.Oznaka_1">St-7228/2015-9</derivirana_varijabla>
  </DomainObject.Predmet.OdlukaRjesenje.Oznaka>
  <DomainObject.Predmet.SudioniciListNaziv>
    <izvorni_sadrzaj>
      <item>TENERITAS d.o.o.</item>
      <item>FINA Regionalni centar Zagreb</item>
      <item>Danijela Drašković</item>
      <item>Županijsko državno odvjeetništvo Zagreb</item>
      <item>MF Por. uprava Zagreb</item>
    </izvorni_sadrzaj>
    <derivirana_varijabla naziv="DomainObject.Predmet.SudioniciListNaziv_1">
      <item>TENERITAS d.o.o.</item>
      <item>FINA Regionalni centar Zagreb</item>
      <item>Danijela Drašković</item>
      <item>Županijsko državno odvjeetništvo Zagreb</item>
      <item>MF Por. uprava Zagreb</item>
    </derivirana_varijabla>
  </DomainObject.Predmet.SudioniciListNaziv>
  <DomainObject.Predmet.SudioniciListAdressOIB>
    <izvorni_sadrzaj>
      <item>TENERITAS d.o.o., OIB 47293223274, Rimski put 18,10370 Dugo Selo</item>
      <item>FINA Regionalni centar Zagreb, OIB 85821130368, Trg svibanjskih žrtava 1995. 1,10000 Zagreb</item>
      <item>Danijela Drašković, OIB 00969819587, Pala perića 43,10360 Sesvete</item>
      <item>Županijsko državno odvjeetništvo Zagreb, OIB 16488001145, Savska 41/IV,10000 Zagreb</item>
      <item>MF Por. uprava Zagreb, OIB 18683136487, Av. Dubrovnik 32,10000 Zagreb</item>
    </izvorni_sadrzaj>
    <derivirana_varijabla naziv="DomainObject.Predmet.SudioniciListAdressOIB_1">
      <item>TENERITAS d.o.o., OIB 47293223274, Rimski put 18,10370 Dugo Selo</item>
      <item>FINA Regionalni centar Zagreb, OIB 85821130368, Trg svibanjskih žrtava 1995. 1,10000 Zagreb</item>
      <item>Danijela Drašković, OIB 00969819587, Pala perića 43,10360 Sesvete</item>
      <item>Županijsko državno odvjeetništvo Zagreb, OIB 16488001145, Savska 41/IV,10000 Zagreb</item>
      <item>MF Por. uprava Zagreb, OIB 18683136487, Av. Dubrovnik 32,10000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47293223274</item>
      <item>, OIB 85821130368</item>
      <item>, OIB 00969819587</item>
      <item>, OIB 16488001145</item>
      <item>, OIB 18683136487</item>
    </izvorni_sadrzaj>
    <derivirana_varijabla naziv="DomainObject.Predmet.SudioniciListNazivOIB_1">
      <item>, OIB 47293223274</item>
      <item>, OIB 85821130368</item>
      <item>, OIB 00969819587</item>
      <item>, OIB 16488001145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Ivana Brebrić, OIB 01354117686, Palinovečka 19 P, 10000 Zagreb</item>
    </izvorni_sadrzaj>
    <derivirana_varijabla naziv="DomainObject.Predmet.StecajniUpraviteljiListAddressOIB_1">
      <item>Ivana Brebrić, OIB 01354117686, Palinovečka 19 P,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2</properties:Pages>
  <properties:Words>273</properties:Words>
  <properties:Characters>1384</properties:Characters>
  <properties:Lines>47</properties:Lines>
  <properties:Paragraphs>15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____REPUBLIKA HRVATSKA</vt:lpstr>
    </vt:vector>
  </properties:TitlesOfParts>
  <properties:LinksUpToDate>false</properties:LinksUpToDate>
  <properties:CharactersWithSpaces>1752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2017-03-06T08:23:00Z</dcterms:created>
  <dc:creator>Sudsko vijeće</dc:creator>
  <cp:lastModifiedBy>Željka Kordić</cp:lastModifiedBy>
  <cp:lastPrinted>2017-03-06T08:39:00Z</cp:lastPrinted>
  <dcterms:modified xmlns:xsi="http://www.w3.org/2001/XMLSchema-instance" xsi:type="dcterms:W3CDTF">2017-03-06T09:02:00Z</dcterms:modified>
  <cp:revision>6</cp:revision>
  <dc:title>____REPUBLIKA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St-7228/2015-16 / Odluka - Rješenje - obustava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