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fe60" w14:paraId="24cfe60" w:rsidRDefault="00E12739" w:rsidP="006E70B2" w:rsidR="006E70B2" w:rsidRPr="002A684E">
      <w:pPr>
        <w15:collapsed w:val="false"/>
        <w:rPr>
          <w:bCs/>
        </w:rPr>
      </w:pPr>
      <w:bookmarkStart w:name="_GoBack" w:id="0"/>
      <w:bookmarkEnd w:id="0"/>
      <w:r w:rsidRPr="002A684E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84E">
        <w:rPr>
          <w:noProof/>
        </w:rPr>
        <w:t xml:space="preserve">       </w:t>
      </w: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TRGOVAČKI SUD U ZAGREBU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Zagreb, Amruševa 2/II</w:t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</w:p>
    <w:p w:rsidRDefault="006E70B2" w:rsidP="006E70B2" w:rsidR="006E70B2" w:rsidRPr="002A684E">
      <w:pPr>
        <w:rPr>
          <w:bCs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E P U B L I K A   H R V A T S K A </w:t>
      </w:r>
    </w:p>
    <w:p w:rsidRDefault="006E70B2" w:rsidP="006E70B2" w:rsidR="006E70B2" w:rsidRPr="002A684E">
      <w:pPr>
        <w:pStyle w:val="Naslov2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R J E Š E N</w:t>
      </w:r>
      <w:r w:rsidR="002C3217">
        <w:rPr>
          <w:rFonts w:cs="Times New Roman" w:hAnsi="Times New Roman" w:ascii="Times New Roman"/>
          <w:b w:val="false"/>
        </w:rPr>
        <w:t xml:space="preserve"> </w:t>
      </w:r>
      <w:r w:rsidRPr="002A684E">
        <w:rPr>
          <w:rFonts w:cs="Times New Roman" w:hAnsi="Times New Roman" w:ascii="Times New Roman"/>
          <w:b w:val="false"/>
        </w:rPr>
        <w:t>J E</w:t>
      </w:r>
    </w:p>
    <w:p w:rsidRDefault="006E70B2" w:rsidP="006E70B2" w:rsidR="006E70B2" w:rsidRPr="002A684E"/>
    <w:p w:rsidRDefault="001F2EDC" w:rsidP="001F2EDC" w:rsidR="001F2EDC" w:rsidRPr="009A3138">
      <w:pPr>
        <w:ind w:firstLine="708"/>
        <w:jc w:val="both"/>
      </w:pPr>
      <w:r w:rsidRPr="009A3138">
        <w:t xml:space="preserve">TRGOVAČKI SUD U ZAGREBU po sucu toga suda Vesni Sremac Šoštar, u stečajnom postupku nad dužnikom </w:t>
      </w:r>
      <w:r w:rsidR="006A19B5" w:rsidRPr="00804203">
        <w:t>S.P.A.K. d.o.o. u stečaju, Zagreb, Krndijska 29, OIB: 51125824884</w:t>
      </w:r>
      <w:r w:rsidRPr="009A3138">
        <w:t xml:space="preserve">,  dana </w:t>
      </w:r>
      <w:r w:rsidR="006A19B5">
        <w:t>1. travnja</w:t>
      </w:r>
      <w:r w:rsidR="004706A2">
        <w:t xml:space="preserve"> </w:t>
      </w:r>
      <w:r>
        <w:t xml:space="preserve"> 2019. godine </w:t>
      </w:r>
    </w:p>
    <w:p w:rsidRDefault="00FD2955" w:rsidP="001F2EDC" w:rsidR="00FD2955" w:rsidRPr="001F2EDC">
      <w:pPr>
        <w:rPr>
          <w:b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i j e š i o   j e </w:t>
      </w:r>
    </w:p>
    <w:p w:rsidRDefault="006E70B2" w:rsidP="004E7B09" w:rsidR="006E70B2" w:rsidRPr="002A684E">
      <w:pPr>
        <w:jc w:val="both"/>
      </w:pPr>
    </w:p>
    <w:p w:rsidRDefault="001F7D18" w:rsidP="001F2EDC" w:rsidR="00194C2C">
      <w:pPr>
        <w:pStyle w:val="Tijeloteksta"/>
        <w:ind w:firstLine="708"/>
      </w:pPr>
      <w:r>
        <w:t>I</w:t>
      </w:r>
      <w:r>
        <w:tab/>
      </w:r>
      <w:r w:rsidR="006E70B2" w:rsidRPr="002A684E">
        <w:t xml:space="preserve">Nalaže se </w:t>
      </w:r>
      <w:r w:rsidR="00DD350B" w:rsidRPr="002A684E">
        <w:t>Općinskom</w:t>
      </w:r>
      <w:r w:rsidR="00A24989">
        <w:t xml:space="preserve"> sudu</w:t>
      </w:r>
      <w:r w:rsidR="00DD350B" w:rsidRPr="002A684E">
        <w:t xml:space="preserve"> </w:t>
      </w:r>
      <w:r w:rsidR="00A24989">
        <w:t>u Sesvetama</w:t>
      </w:r>
      <w:r w:rsidR="001F2EDC">
        <w:t>, zk. odjel</w:t>
      </w:r>
      <w:r w:rsidR="00FD2955" w:rsidRPr="002A684E">
        <w:t xml:space="preserve"> </w:t>
      </w:r>
      <w:r w:rsidR="00440842">
        <w:t xml:space="preserve">Sesvete, </w:t>
      </w:r>
      <w:r w:rsidRPr="002A684E">
        <w:t>da</w:t>
      </w:r>
      <w:r>
        <w:t xml:space="preserve"> </w:t>
      </w:r>
      <w:r w:rsidRPr="002A684E">
        <w:t xml:space="preserve">izvrši upis brisanja zabilježbe </w:t>
      </w:r>
      <w:r>
        <w:t>rješenja o prodaji nekretnina</w:t>
      </w:r>
      <w:r w:rsidRPr="002A684E">
        <w:t xml:space="preserve"> </w:t>
      </w:r>
      <w:r>
        <w:t xml:space="preserve">upisane pod poslovnim brojem Z-59080/18 od 6. studenog 2018. godine </w:t>
      </w:r>
      <w:r w:rsidR="00440842">
        <w:t>u knjizi položenih ugovora Sesvete, broj poduloška 2291 – 1.1. Zgrada u Sesvetama, Trg A. Mihanovića 2,</w:t>
      </w:r>
      <w:r w:rsidR="0014600B">
        <w:t xml:space="preserve"> sagrađena na katastarskim česticama 521/1 k.o. Sesvete, povezano s vlasništvom posebnog dijela 1.1. polosvni prostor br. 20 u podrumu, površine 31,80 m</w:t>
      </w:r>
      <w:r>
        <w:t xml:space="preserve">2 u objektu urbanističke ozn. 1. </w:t>
      </w:r>
    </w:p>
    <w:p w:rsidRDefault="001F7D18" w:rsidP="00194C2C" w:rsidR="002A684E">
      <w:pPr>
        <w:pStyle w:val="Tijeloteksta"/>
        <w:ind w:firstLine="708"/>
      </w:pPr>
      <w:r>
        <w:t>II</w:t>
      </w:r>
      <w:r>
        <w:tab/>
      </w:r>
      <w:r w:rsidR="0090064F" w:rsidRPr="002A684E">
        <w:t>Nalaže se Općinskom</w:t>
      </w:r>
      <w:r w:rsidR="0090064F">
        <w:t xml:space="preserve"> sudu</w:t>
      </w:r>
      <w:r w:rsidR="0090064F" w:rsidRPr="002A684E">
        <w:t xml:space="preserve"> </w:t>
      </w:r>
      <w:r w:rsidR="0090064F">
        <w:t>u Sesvetama, zk. odjel</w:t>
      </w:r>
      <w:r w:rsidR="0090064F" w:rsidRPr="002A684E">
        <w:t xml:space="preserve"> </w:t>
      </w:r>
      <w:r w:rsidR="0090064F">
        <w:t xml:space="preserve">Sesvete, </w:t>
      </w:r>
      <w:r w:rsidR="0090064F" w:rsidRPr="002A684E">
        <w:t>da</w:t>
      </w:r>
      <w:r w:rsidR="0090064F">
        <w:t xml:space="preserve"> </w:t>
      </w:r>
      <w:r w:rsidR="0090064F" w:rsidRPr="002A684E">
        <w:t xml:space="preserve">izvrši upis brisanja zabilježbe </w:t>
      </w:r>
      <w:r w:rsidR="0090064F">
        <w:t>zaključka o prodaji nekretnina</w:t>
      </w:r>
      <w:r w:rsidR="0090064F" w:rsidRPr="002A684E">
        <w:t xml:space="preserve"> </w:t>
      </w:r>
      <w:r w:rsidR="0090064F">
        <w:t>upisane pod poslovnim brojem Z-67001/18 od 10. prosinca 2018. godine u knjizi položenih ugovora Sesvete, broj poduloška 2291 – 1.1. Zgrada u Sesvetama, Trg A. Mihanovića 2, sagrađena na katastarskim česticama 521/1 k.o. Sesvete, povezano s vlasništvom posebnog dijela 1.1. polosvni prostor br. 20 u podrumu, površine 31,80 m2 u objektu urbanističke ozn. 1.</w:t>
      </w:r>
    </w:p>
    <w:p w:rsidRDefault="005850E9" w:rsidP="00194C2C" w:rsidR="005850E9" w:rsidRPr="002A684E">
      <w:pPr>
        <w:pStyle w:val="Tijeloteksta"/>
        <w:ind w:firstLine="708"/>
      </w:pPr>
    </w:p>
    <w:p w:rsidRDefault="006E70B2" w:rsidP="006E70B2" w:rsidR="006E70B2" w:rsidRPr="002A684E">
      <w:pPr>
        <w:jc w:val="center"/>
      </w:pPr>
      <w:r w:rsidRPr="002A684E">
        <w:t>Obrazloženje</w:t>
      </w:r>
    </w:p>
    <w:p w:rsidRDefault="00736C9D" w:rsidP="00736C9D" w:rsidR="00736C9D" w:rsidRPr="002A684E">
      <w:pPr>
        <w:jc w:val="both"/>
      </w:pPr>
    </w:p>
    <w:p w:rsidRDefault="006E70B2" w:rsidP="008D1427" w:rsidR="007A29D5">
      <w:pPr>
        <w:jc w:val="both"/>
      </w:pPr>
      <w:r w:rsidRPr="002A684E">
        <w:tab/>
        <w:t xml:space="preserve">Rješenjem ovog suda, broj gornji </w:t>
      </w:r>
      <w:r w:rsidR="00194C2C">
        <w:t xml:space="preserve">od </w:t>
      </w:r>
      <w:r w:rsidR="00AC4DE2">
        <w:t>26. travnja 2018.g</w:t>
      </w:r>
      <w:r w:rsidRPr="002A684E">
        <w:t>.</w:t>
      </w:r>
      <w:r w:rsidR="00736C9D" w:rsidRPr="002A684E">
        <w:t>,</w:t>
      </w:r>
      <w:r w:rsidRPr="002A684E">
        <w:t xml:space="preserve"> </w:t>
      </w:r>
      <w:r w:rsidR="004E7B09" w:rsidRPr="002A684E">
        <w:t>otvoren je stečajni postupak</w:t>
      </w:r>
      <w:r w:rsidR="007A29D5" w:rsidRPr="002A684E">
        <w:t xml:space="preserve"> nad </w:t>
      </w:r>
      <w:r w:rsidR="00912DF6">
        <w:t xml:space="preserve">navedenim dužnikom. </w:t>
      </w:r>
    </w:p>
    <w:p w:rsidRDefault="00912DF6" w:rsidP="008D1427" w:rsidR="00912DF6" w:rsidRPr="002A684E">
      <w:pPr>
        <w:jc w:val="both"/>
      </w:pPr>
      <w:r>
        <w:tab/>
      </w:r>
      <w:r w:rsidR="002104D8">
        <w:t>Podneskom od 4. veljače 2019. godine stečajni upravitelj je predložio da se na temelju rješenja Vrhovnog suda Republike Hrvatske broj Grl 422/2018 od 26. rujna 2018. godine kojim je odlučeno da je za postupanje u ovršnom postupku Ovr-7929/17, ovrhovoditelja Zagrebačka banka d.d. protiv ovršenika S.P.A.K d.o.o. u stečaju</w:t>
      </w:r>
      <w:r w:rsidR="00E108F4">
        <w:t>, nadležan Općinski građanski sud u Zagrebu, naloži zemljišno knjižnom odjelu</w:t>
      </w:r>
      <w:r w:rsidR="00900B61">
        <w:t xml:space="preserve"> brisanje</w:t>
      </w:r>
      <w:r w:rsidR="00E108F4">
        <w:t xml:space="preserve"> gore navedenih zabilježbi. </w:t>
      </w:r>
    </w:p>
    <w:p w:rsidRDefault="007A29D5" w:rsidP="007A29D5" w:rsidR="004E7B09" w:rsidRPr="002A684E">
      <w:pPr>
        <w:ind w:firstLine="708"/>
        <w:jc w:val="both"/>
      </w:pPr>
      <w:r w:rsidRPr="002A684E">
        <w:t xml:space="preserve">S obzirom da više ne postoji zakonski  razlog za upis zabilježbe </w:t>
      </w:r>
      <w:r w:rsidR="00900B61">
        <w:t xml:space="preserve">rješenja o prodaji i zaključka o prodaji nekretnina vlasništvo stečajnog dužnika, </w:t>
      </w:r>
      <w:r w:rsidRPr="002A684E">
        <w:t xml:space="preserve"> valjalo je riješit</w:t>
      </w:r>
      <w:r w:rsidR="00EE620E" w:rsidRPr="002A684E">
        <w:t>i kao u izreci.</w:t>
      </w:r>
    </w:p>
    <w:p w:rsidRDefault="006E70B2" w:rsidP="00A601E8" w:rsidR="006E70B2" w:rsidRPr="002A684E">
      <w:pPr>
        <w:jc w:val="both"/>
      </w:pPr>
    </w:p>
    <w:p w:rsidRDefault="006E70B2" w:rsidP="00736C9D" w:rsidR="006E70B2" w:rsidRPr="002A684E">
      <w:pPr>
        <w:jc w:val="center"/>
      </w:pPr>
      <w:r w:rsidRPr="002A684E">
        <w:t xml:space="preserve">U Zagrebu, </w:t>
      </w:r>
      <w:r w:rsidR="009915A0">
        <w:t xml:space="preserve">1. travnja </w:t>
      </w:r>
      <w:r w:rsidR="002E3E0C">
        <w:t xml:space="preserve"> </w:t>
      </w:r>
      <w:r w:rsidR="002A684E" w:rsidRPr="002A684E">
        <w:t xml:space="preserve"> 2019</w:t>
      </w:r>
      <w:r w:rsidR="00EE620E" w:rsidRPr="002A684E">
        <w:t>. godine</w:t>
      </w:r>
      <w:r w:rsidRPr="002A684E">
        <w:t xml:space="preserve">    </w:t>
      </w:r>
    </w:p>
    <w:p w:rsidRDefault="006E70B2" w:rsidP="006E70B2" w:rsidR="006E70B2" w:rsidRPr="002A684E">
      <w:pPr>
        <w:jc w:val="center"/>
      </w:pPr>
    </w:p>
    <w:p w:rsidRDefault="006E70B2" w:rsidP="006E70B2" w:rsidR="006E70B2" w:rsidRPr="002A684E">
      <w:pPr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SUDAC:</w:t>
      </w:r>
    </w:p>
    <w:p w:rsidRDefault="006E70B2" w:rsidP="002E3E0C" w:rsidR="006E70B2" w:rsidRPr="002E3E0C">
      <w:pPr>
        <w:pStyle w:val="Uvuenotijeloteksta"/>
        <w:ind w:firstLine="141" w:left="1983"/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Vesna Sremac Šoštar</w:t>
      </w:r>
      <w:r w:rsidR="0026772A">
        <w:t>,v.r.</w:t>
      </w:r>
    </w:p>
    <w:p w:rsidRDefault="009915A0" w:rsidP="006E70B2" w:rsidR="009915A0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5B7E0B">
      <w:r w:rsidRPr="002A684E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9915A0" w:rsidP="005B7E0B" w:rsidR="009915A0" w:rsidRPr="002A684E"/>
    <w:p w:rsidRDefault="0026772A" w:rsidR="002677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26772A" w:rsidR="002677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ind w:left="360"/>
        <w:jc w:val="right"/>
      </w:pPr>
    </w:p>
    <w:p w:rsidRDefault="00676C72" w:rsidR="00676C72" w:rsidRPr="002A684E"/>
    <w:sectPr w:rsidSect="009915A0" w:rsidR="00676C72" w:rsidRPr="002A684E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9915A0">
          <w:t>5553/16-29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72A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2C3217">
      <w:t>5553/16-29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72096C"/>
    <w:multiLevelType w:val="hybridMultilevel"/>
    <w:tmpl w:val="33B4D2A2"/>
    <w:lvl w:tplc="59BE6236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67770"/>
    <w:rsid w:val="000719E6"/>
    <w:rsid w:val="000838C9"/>
    <w:rsid w:val="0009048E"/>
    <w:rsid w:val="000A1C37"/>
    <w:rsid w:val="000B1511"/>
    <w:rsid w:val="000C4885"/>
    <w:rsid w:val="000D24C1"/>
    <w:rsid w:val="000D55F1"/>
    <w:rsid w:val="000E069F"/>
    <w:rsid w:val="000E1746"/>
    <w:rsid w:val="0010229D"/>
    <w:rsid w:val="001354A5"/>
    <w:rsid w:val="0014600B"/>
    <w:rsid w:val="00160B38"/>
    <w:rsid w:val="00194C2C"/>
    <w:rsid w:val="001B0A00"/>
    <w:rsid w:val="001D235E"/>
    <w:rsid w:val="001F087F"/>
    <w:rsid w:val="001F2EDC"/>
    <w:rsid w:val="001F7D18"/>
    <w:rsid w:val="00203C44"/>
    <w:rsid w:val="002104D8"/>
    <w:rsid w:val="00222B22"/>
    <w:rsid w:val="00260A16"/>
    <w:rsid w:val="002660D4"/>
    <w:rsid w:val="0026772A"/>
    <w:rsid w:val="002A684E"/>
    <w:rsid w:val="002C3217"/>
    <w:rsid w:val="002C7F47"/>
    <w:rsid w:val="002D0DFE"/>
    <w:rsid w:val="002E3130"/>
    <w:rsid w:val="002E3E0C"/>
    <w:rsid w:val="002E455B"/>
    <w:rsid w:val="00301F07"/>
    <w:rsid w:val="00332E44"/>
    <w:rsid w:val="00353957"/>
    <w:rsid w:val="003625C7"/>
    <w:rsid w:val="003774AE"/>
    <w:rsid w:val="00440842"/>
    <w:rsid w:val="00454F3E"/>
    <w:rsid w:val="004641E2"/>
    <w:rsid w:val="004706A2"/>
    <w:rsid w:val="00494BC2"/>
    <w:rsid w:val="004B4A70"/>
    <w:rsid w:val="004D20AD"/>
    <w:rsid w:val="004E4F0B"/>
    <w:rsid w:val="004E7B09"/>
    <w:rsid w:val="00514573"/>
    <w:rsid w:val="00536319"/>
    <w:rsid w:val="00543975"/>
    <w:rsid w:val="00570B72"/>
    <w:rsid w:val="005724BF"/>
    <w:rsid w:val="005850E9"/>
    <w:rsid w:val="005960A7"/>
    <w:rsid w:val="005B7E0B"/>
    <w:rsid w:val="005C5F13"/>
    <w:rsid w:val="005F4A7A"/>
    <w:rsid w:val="00600052"/>
    <w:rsid w:val="00640C72"/>
    <w:rsid w:val="0067336B"/>
    <w:rsid w:val="00675A08"/>
    <w:rsid w:val="00676C72"/>
    <w:rsid w:val="006A19B5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550CF"/>
    <w:rsid w:val="008A0BC7"/>
    <w:rsid w:val="008D1427"/>
    <w:rsid w:val="008D428B"/>
    <w:rsid w:val="008F1282"/>
    <w:rsid w:val="0090064F"/>
    <w:rsid w:val="00900B61"/>
    <w:rsid w:val="00912DF6"/>
    <w:rsid w:val="00914527"/>
    <w:rsid w:val="00915A05"/>
    <w:rsid w:val="0094602F"/>
    <w:rsid w:val="00954F3A"/>
    <w:rsid w:val="00960E1E"/>
    <w:rsid w:val="0098462D"/>
    <w:rsid w:val="00990769"/>
    <w:rsid w:val="009915A0"/>
    <w:rsid w:val="009E23DB"/>
    <w:rsid w:val="009F16E5"/>
    <w:rsid w:val="00A20CCF"/>
    <w:rsid w:val="00A24989"/>
    <w:rsid w:val="00A27000"/>
    <w:rsid w:val="00A316DE"/>
    <w:rsid w:val="00A601E8"/>
    <w:rsid w:val="00AA24E8"/>
    <w:rsid w:val="00AB5C5F"/>
    <w:rsid w:val="00AB79EF"/>
    <w:rsid w:val="00AC4DE2"/>
    <w:rsid w:val="00AE7F50"/>
    <w:rsid w:val="00B3201A"/>
    <w:rsid w:val="00B32B22"/>
    <w:rsid w:val="00B80FAD"/>
    <w:rsid w:val="00B8176D"/>
    <w:rsid w:val="00B93D48"/>
    <w:rsid w:val="00BA4342"/>
    <w:rsid w:val="00BB1078"/>
    <w:rsid w:val="00BB44A0"/>
    <w:rsid w:val="00BF0A67"/>
    <w:rsid w:val="00C03FF0"/>
    <w:rsid w:val="00C51477"/>
    <w:rsid w:val="00C73DA9"/>
    <w:rsid w:val="00C75E0E"/>
    <w:rsid w:val="00C9485A"/>
    <w:rsid w:val="00CA1A46"/>
    <w:rsid w:val="00CB32C1"/>
    <w:rsid w:val="00CB4950"/>
    <w:rsid w:val="00CC4C40"/>
    <w:rsid w:val="00CF0CE1"/>
    <w:rsid w:val="00D108B9"/>
    <w:rsid w:val="00D22462"/>
    <w:rsid w:val="00D35737"/>
    <w:rsid w:val="00D62920"/>
    <w:rsid w:val="00DB0EB0"/>
    <w:rsid w:val="00DC3E0C"/>
    <w:rsid w:val="00DD350B"/>
    <w:rsid w:val="00DE5049"/>
    <w:rsid w:val="00DF4FE7"/>
    <w:rsid w:val="00E108F4"/>
    <w:rsid w:val="00E12739"/>
    <w:rsid w:val="00E33DDA"/>
    <w:rsid w:val="00ED2011"/>
    <w:rsid w:val="00EE620E"/>
    <w:rsid w:val="00EF352C"/>
    <w:rsid w:val="00F15017"/>
    <w:rsid w:val="00F206FD"/>
    <w:rsid w:val="00F26245"/>
    <w:rsid w:val="00F454F5"/>
    <w:rsid w:val="00F64967"/>
    <w:rsid w:val="00F65230"/>
    <w:rsid w:val="00F87DAE"/>
    <w:rsid w:val="00FA152A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7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7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7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7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7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7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7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7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5553</izvorni_sadrzaj>
    <derivirana_varijabla naziv="DomainObject.Predmet.Broj_1">5553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St-5553/2016</izvorni_sadrzaj>
    <derivirana_varijabla naziv="DomainObject.Predmet.OznakaBroj_1">St-5553/2016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S.P.A.K., d.o.o. zastupanog po punomoćniku Siniša Perić</izvorni_sadrzaj>
    <derivirana_varijabla naziv="DomainObject.Predmet.ProtustrankaFormated_1">  S.P.A.K., d.o.o. zastupanog po punomoćniku Siniša Perić</derivirana_varijabla>
  </DomainObject.Predmet.ProtustrankaFormated>
  <DomainObject.Predmet.ProtustrankaFormatedOIB>
    <izvorni_sadrzaj>  S.P.A.K., d.o.o., OIB 51125824884 zastupanog po punomoćniku Siniša Perić</izvorni_sadrzaj>
    <derivirana_varijabla naziv="DomainObject.Predmet.ProtustrankaFormatedOIB_1">  S.P.A.K., d.o.o., OIB 51125824884 zastupanog po punomoćniku Siniša Perić</derivirana_varijabla>
  </DomainObject.Predmet.ProtustrankaFormatedOIB>
  <DomainObject.Predmet.ProtustrankaFormatedWithAdress>
    <izvorni_sadrzaj> S.P.A.K., d.o.o., Krndijska 29, 10000 Zagreb zastupanog po punomoćniku Siniša Perić</izvorni_sadrzaj>
    <derivirana_varijabla naziv="DomainObject.Predmet.ProtustrankaFormatedWithAdress_1"> S.P.A.K., d.o.o., Krndijska 29, 10000 Zagreb zastupanog po punomoćniku Siniša Perić</derivirana_varijabla>
  </DomainObject.Predmet.ProtustrankaFormatedWithAdress>
  <DomainObject.Predmet.ProtustrankaFormatedWithAdressOIB>
    <izvorni_sadrzaj> S.P.A.K., d.o.o., OIB 51125824884, Krndijska 29, 10000 Zagreb zastupanog po punomoćniku Siniša Perić</izvorni_sadrzaj>
    <derivirana_varijabla naziv="DomainObject.Predmet.ProtustrankaFormatedWithAdressOIB_1"> S.P.A.K., d.o.o., OIB 51125824884, Krndijska 29, 10000 Zagreb zastupanog po punomoćniku Siniša Perić</derivirana_varijabla>
  </DomainObject.Predmet.ProtustrankaFormatedWithAdressOIB>
  <DomainObject.Predmet.ProtustrankaWithAdress>
    <izvorni_sadrzaj>S.P.A.K., d.o.o. Krndijska 29, 10000 Zagreb</izvorni_sadrzaj>
    <derivirana_varijabla naziv="DomainObject.Predmet.ProtustrankaWithAdress_1">S.P.A.K., d.o.o. Krndijska 29, 10000 Zagreb</derivirana_varijabla>
  </DomainObject.Predmet.ProtustrankaWithAdress>
  <DomainObject.Predmet.ProtustrankaWithAdressOIB>
    <izvorni_sadrzaj>S.P.A.K., d.o.o., OIB 51125824884, Krndijska 29, 10000 Zagreb</izvorni_sadrzaj>
    <derivirana_varijabla naziv="DomainObject.Predmet.ProtustrankaWithAdressOIB_1">S.P.A.K., d.o.o., OIB 51125824884, Krndijska 29, 10000 Zagreb</derivirana_varijabla>
  </DomainObject.Predmet.ProtustrankaWithAdressOIB>
  <DomainObject.Predmet.ProtustrankaNazivFormated>
    <izvorni_sadrzaj>S.P.A.K., d.o.o.</izvorni_sadrzaj>
    <derivirana_varijabla naziv="DomainObject.Predmet.ProtustrankaNazivFormated_1">S.P.A.K., d.o.o.</derivirana_varijabla>
  </DomainObject.Predmet.ProtustrankaNazivFormated>
  <DomainObject.Predmet.ProtustrankaNazivFormatedOIB>
    <izvorni_sadrzaj>S.P.A.K., d.o.o., OIB 51125824884</izvorni_sadrzaj>
    <derivirana_varijabla naziv="DomainObject.Predmet.ProtustrankaNazivFormatedOIB_1">S.P.A.K., d.o.o., OIB 51125824884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S.P.A.K., d.o.o. zastupanog po punomoćniku Siniša Perić</item>
    </izvorni_sadrzaj>
    <derivirana_varijabla naziv="DomainObject.Predmet.ProtuStrankaListFormated_1">
      <item>S.P.A.K., d.o.o. zastupanog po punomoćniku Siniša Perić</item>
    </derivirana_varijabla>
  </DomainObject.Predmet.ProtuStrankaListFormated>
  <DomainObject.Predmet.ProtuStrankaListFormatedOIB>
    <izvorni_sadrzaj>
      <item>S.P.A.K., d.o.o., OIB 51125824884 zastupanog po punomoćniku Siniša Perić</item>
    </izvorni_sadrzaj>
    <derivirana_varijabla naziv="DomainObject.Predmet.ProtuStrankaListFormatedOIB_1">
      <item>S.P.A.K., d.o.o., OIB 51125824884 zastupanog po punomoćniku Siniša Perić</item>
    </derivirana_varijabla>
  </DomainObject.Predmet.ProtuStrankaListFormatedOIB>
  <DomainObject.Predmet.ProtuStrankaListFormatedWithAdress>
    <izvorni_sadrzaj>
      <item>S.P.A.K., d.o.o., Krndijska 29, 10000 Zagreb zastupanog po punomoćniku Siniša Perić</item>
    </izvorni_sadrzaj>
    <derivirana_varijabla naziv="DomainObject.Predmet.ProtuStrankaListFormatedWithAdress_1">
      <item>S.P.A.K., d.o.o., Krndijska 29, 10000 Zagreb zastupanog po punomoćniku Siniša Perić</item>
    </derivirana_varijabla>
  </DomainObject.Predmet.ProtuStrankaListFormatedWithAdress>
  <DomainObject.Predmet.ProtuStrankaListFormatedWithAdressOIB>
    <izvorni_sadrzaj>
      <item>S.P.A.K., d.o.o., OIB 51125824884, Krndijska 29, 10000 Zagreb zastupanog po punomoćniku Siniša Perić</item>
    </izvorni_sadrzaj>
    <derivirana_varijabla naziv="DomainObject.Predmet.ProtuStrankaListFormatedWithAdressOIB_1">
      <item>S.P.A.K., d.o.o., OIB 51125824884, Krndijska 29, 10000 Zagreb zastupanog po punomoćniku Siniša Perić</item>
    </derivirana_varijabla>
  </DomainObject.Predmet.ProtuStrankaListFormatedWithAdressOIB>
  <DomainObject.Predmet.ProtuStrankaListNazivFormated>
    <izvorni_sadrzaj>
      <item>S.P.A.K., d.o.o.</item>
    </izvorni_sadrzaj>
    <derivirana_varijabla naziv="DomainObject.Predmet.ProtuStrankaListNazivFormated_1">
      <item>S.P.A.K., d.o.o.</item>
    </derivirana_varijabla>
  </DomainObject.Predmet.ProtuStrankaListNazivFormated>
  <DomainObject.Predmet.ProtuStrankaListNazivFormatedOIB>
    <izvorni_sadrzaj>
      <item>S.P.A.K., d.o.o., OIB 51125824884</item>
    </izvorni_sadrzaj>
    <derivirana_varijabla naziv="DomainObject.Predmet.ProtuStrankaListNazivFormatedOIB_1">
      <item>S.P.A.K., d.o.o., OIB 51125824884</item>
    </derivirana_varijabla>
  </DomainObject.Predmet.ProtuStrankaListNazivFormatedOIB>
  <DomainObject.Predmet.OstaliListFormated>
    <izvorni_sadrzaj>
      <item>Siniša Perić punomoćnik sudionika u postupku S.P.A.K., d.o.o.</item>
      <item>ŽUPANIJSKO DRŽAVNO ODVJETNIŠTVO U ZAGREBU punomoćnik sudionika u postupku REPUBLIKA HRVATSKA MINISTARSTVO FINANCIJA</item>
    </izvorni_sadrzaj>
    <derivirana_varijabla naziv="DomainObject.Predmet.OstaliListFormated_1">
      <item>Siniša Perić punomoćnik sudionika u postupku S.P.A.K.,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Siniša Perić, OIB 49203842235 punomoćnik sudionika u postupku S.P.A.K.,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Siniša Perić, OIB 49203842235 punomoćnik sudionika u postupku S.P.A.K.,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Siniša Perić</item>
      <item>ŽUPANIJSKO DRŽAVNO ODVJETNIŠTVO U ZAGREBU</item>
    </izvorni_sadrzaj>
    <derivirana_varijabla naziv="DomainObject.Predmet.OstaliListNazivFormated_1">
      <item>Siniša Perić</item>
      <item>ŽUPANIJSKO DRŽAVNO ODVJETNIŠTVO U ZAGREBU</item>
    </derivirana_varijabla>
  </DomainObject.Predmet.OstaliListNazivFormated>
  <DomainObject.Predmet.OstaliListNazivFormatedOIB>
    <izvorni_sadrzaj>
      <item>Siniša Perić, OIB 49203842235</item>
      <item>ŽUPANIJSKO DRŽAVNO ODVJETNIŠTVO U ZAGREBU, OIB 16488001145</item>
    </izvorni_sadrzaj>
    <derivirana_varijabla naziv="DomainObject.Predmet.OstaliListNazivFormatedOIB_1">
      <item>Siniša Perić, OIB 49203842235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S.P.A.K., d.o.o.</izvorni_sadrzaj>
    <derivirana_varijabla naziv="DomainObject.Predmet.ProtustrankaIDrugi_1">S.P.A.K.,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S.P.A.K., d.o.o., OIB 51125824884, Krndijska 29, 10000 Zagreb</izvorni_sadrzaj>
    <derivirana_varijabla naziv="DomainObject.Predmet.ProtustrankaIDrugiAdressOIB_1">S.P.A.K., d.o.o., OIB 51125824884, Krndijska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S.P.A.K., d.o.o.</item>
      <item>FINA Regionalni centar Zagreb</item>
      <item>Siniša Perić</item>
      <item>REPUBLIKA HRVATSKA MINISTARSTVO FINANCIJA</item>
      <item>ŽUPANIJSKO DRŽAVNO ODVJETNIŠTVO U ZAGREBU</item>
    </izvorni_sadrzaj>
    <derivirana_varijabla naziv="DomainObject.Predmet.SudioniciListNaziv_1">
      <item>S.P.A.K., d.o.o.</item>
      <item>FINA Regionalni centar Zagreb</item>
      <item>Siniša Perić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S.P.A.K., d.o.o., OIB 51125824884, Krndijska 29,10000 Zagreb</item>
      <item>FINA Regionalni centar Zagreb, OIB 85821130368, Trg svibanjskih žrtava 1995. br. 1,10000 Zagreb</item>
      <item>Siniša Perić, OIB 49203842235, Krndijska Ulica 29,10360 Sesvete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S.P.A.K., d.o.o., OIB 51125824884, Krndijska 29,10000 Zagreb</item>
      <item>FINA Regionalni centar Zagreb, OIB 85821130368, Trg svibanjskih žrtava 1995. br. 1,10000 Zagreb</item>
      <item>Siniša Perić, OIB 49203842235, Krndijska Ulica 29,10360 Sesvete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51125824884</item>
      <item>, OIB 85821130368</item>
      <item>, OIB 49203842235</item>
      <item>, OIB 18683136487</item>
      <item>, OIB 16488001145</item>
    </izvorni_sadrzaj>
    <derivirana_varijabla naziv="DomainObject.Predmet.SudioniciListNazivOIB_1">
      <item>, OIB 51125824884</item>
      <item>, OIB 85821130368</item>
      <item>, OIB 49203842235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St-5553/2016-34</izvorni_sadrzaj>
    <derivirana_varijabla naziv="DomainObject.PredzadnjaOdlukaIzPredmeta.Oznaka_1">St-5553/2016-34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2022</properties:Characters>
  <properties:Lines>69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2019-03-29T09:30:00Z</dcterms:created>
  <dc:creator>Matea Bizjak</dc:creator>
  <cp:lastModifiedBy>Vinka Mihalinčić</cp:lastModifiedBy>
  <cp:lastPrinted>2019-04-02T12:33:00Z</cp:lastPrinted>
  <dcterms:modified xmlns:xsi="http://www.w3.org/2001/XMLSchema-instance" xsi:type="dcterms:W3CDTF">2019-04-02T12:34:00Z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(St-5553-16- rješenje - brisanje zabilježbe na nekretnini.docx)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