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e048" w14:paraId="2d2e048" w:rsidRDefault="002D77B4" w:rsidP="00597F65" w:rsidR="00597F65">
      <w:pPr>
        <w:jc w:val="right"/>
        <w15:collapsed w:val="false"/>
      </w:pPr>
      <w:r>
        <w:t>Broj: St-</w:t>
      </w:r>
      <w:r w:rsidR="00F667E9">
        <w:t>1648</w:t>
      </w:r>
      <w:r w:rsidR="002A08EB">
        <w:t>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2A08EB">
        <w:t xml:space="preserve">FINA RC Osijek Podružnica Osijek za otvaranje stečajnog postupka nad dužnikom </w:t>
      </w:r>
      <w:r w:rsidR="00F667E9" w:rsidRPr="00EC7B02">
        <w:rPr>
          <w:b/>
        </w:rPr>
        <w:t>VAGRES društvo s ograničenom odgovornošću za trgovinu i građevinarstvo Našice Ivana Mažuranića 48,  MBS 030172678, OIB 06023490654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667E9">
        <w:t>20</w:t>
      </w:r>
      <w:r w:rsidR="002A08EB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667E9" w:rsidRPr="00EC7B02">
        <w:rPr>
          <w:b/>
        </w:rPr>
        <w:t>VAGRES društvo s ograničenom odgovornošću za trgovinu i građevinarstvo Našice Ivana Mažuranića 48,  MBS 030172678, OIB 06023490654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667E9">
        <w:rPr>
          <w:b/>
        </w:rPr>
        <w:t>25</w:t>
      </w:r>
      <w:r w:rsidR="002A08EB">
        <w:rPr>
          <w:b/>
        </w:rPr>
        <w:t>. travnja</w:t>
      </w:r>
      <w:r w:rsidRPr="00914EB4">
        <w:rPr>
          <w:b/>
        </w:rPr>
        <w:t xml:space="preserve"> 2018. u </w:t>
      </w:r>
      <w:r w:rsidR="00F17476">
        <w:rPr>
          <w:b/>
        </w:rPr>
        <w:t>1</w:t>
      </w:r>
      <w:r w:rsidR="002A08EB">
        <w:rPr>
          <w:b/>
        </w:rPr>
        <w:t>0</w:t>
      </w:r>
      <w:r w:rsidR="00F17476">
        <w:rPr>
          <w:b/>
        </w:rPr>
        <w:t>,</w:t>
      </w:r>
      <w:r w:rsidR="00F667E9">
        <w:rPr>
          <w:b/>
        </w:rPr>
        <w:t>4</w:t>
      </w:r>
      <w:r w:rsidR="00F17476">
        <w:rPr>
          <w:b/>
        </w:rPr>
        <w:t>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2A08EB">
        <w:t>1. prosinca 2017.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F667E9" w:rsidRPr="00EC7B02">
        <w:rPr>
          <w:b/>
        </w:rPr>
        <w:t>VAGRES društvo s ograničenom odgovornošću za trgovinu i građevinarstvo Našice Ivana Mažuranića 48,  MBS 030172678, OIB 06023490654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F667E9" w:rsidP="00F667E9" w:rsidR="00F667E9">
      <w:pPr>
        <w:jc w:val="right"/>
      </w:pPr>
      <w:r>
        <w:t>Broj: St-1648/17-5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667E9">
        <w:t>29. studenog</w:t>
      </w:r>
      <w:r w:rsidR="002A08EB">
        <w:t xml:space="preserve"> 2017. g.</w:t>
      </w:r>
      <w:r>
        <w:t xml:space="preserve"> u Očevidniku redoslijedu osnova za plaćanje ima evidentirane neizvršene osnove za plaćanje u neprekinutom razdoblju od </w:t>
      </w:r>
      <w:r w:rsidR="002A08EB">
        <w:t>120</w:t>
      </w:r>
      <w:r>
        <w:t xml:space="preserve"> dana u ukupnom iznosu od </w:t>
      </w:r>
      <w:r w:rsidR="00F667E9">
        <w:t>25.963,03</w:t>
      </w:r>
      <w:r>
        <w:t xml:space="preserve"> kn u koji iznos je uračunata kamata i naknada FINE za provedbu ovrhe na novčanim sredstvima te da dužnik ima </w:t>
      </w:r>
      <w:r w:rsidR="002A08E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="00F667E9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667E9">
        <w:t>20</w:t>
      </w:r>
      <w:r w:rsidR="002A08EB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F667E9" w:rsidRPr="00F667E9">
        <w:t>Kata Rašić dipl. iur. iz Vinkovaca, S. S. Kranjčevića 3</w:t>
      </w:r>
      <w:r w:rsidR="00F667E9" w:rsidRPr="00F667E9">
        <w:rPr>
          <w:bCs/>
        </w:rPr>
        <w:t>1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667E9">
        <w:t>25</w:t>
      </w:r>
      <w:r w:rsidR="002A08E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55" w:rsidR="00BE4C55">
      <w:r>
        <w:separator/>
      </w:r>
    </w:p>
  </w:endnote>
  <w:endnote w:id="0" w:type="continuationSeparator">
    <w:p w:rsidRDefault="00BE4C55" w:rsidR="00BE4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55" w:rsidR="00BE4C55">
      <w:r>
        <w:separator/>
      </w:r>
    </w:p>
  </w:footnote>
  <w:footnote w:id="0" w:type="continuationSeparator">
    <w:p w:rsidRDefault="00BE4C55" w:rsidR="00BE4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D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34AE6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E4C55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7D3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7D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7D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42C49-47C3-4AED-9C3C-61D14704F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2690</properties:Characters>
  <properties:Lines>104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2018-02-20T08:28:00Z</dcterms:created>
  <dc:creator>hermanj</dc:creator>
  <cp:lastModifiedBy>Danijela Sekulić</cp:lastModifiedBy>
  <cp:lastPrinted>2018-02-20T08:27:00Z</cp:lastPrinted>
  <dcterms:modified xmlns:xsi="http://www.w3.org/2001/XMLSchema-instance" xsi:type="dcterms:W3CDTF">2018-02-20T08:29:00Z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FINA-RAŠIĆ.docx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