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efc9" w14:paraId="1b8efc9" w:rsidRDefault="0083395E" w:rsidP="00A46EC8" w:rsidR="00A46EC8">
      <w:pPr>
        <w:jc w:val="right"/>
        <w15:collapsed w:val="false"/>
      </w:pPr>
      <w:bookmarkStart w:name="_GoBack" w:id="0"/>
      <w:bookmarkEnd w:id="0"/>
      <w:r>
        <w:t xml:space="preserve">  </w:t>
      </w:r>
      <w:r w:rsidR="00A46EC8">
        <w:t>4 St-</w:t>
      </w:r>
      <w:r w:rsidR="00B53D5C">
        <w:t>8</w:t>
      </w:r>
      <w:r w:rsidR="00260CD5">
        <w:t>69</w:t>
      </w:r>
      <w:r w:rsidR="00832F73">
        <w:t>/16-</w:t>
      </w:r>
      <w:r w:rsidR="000A7F2F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C002EC">
        <w:t xml:space="preserve">IDONEA d.o.o. za knjigovodstvo, trgovinu i usluge Osijek, L. </w:t>
      </w:r>
      <w:proofErr w:type="spellStart"/>
      <w:r w:rsidR="00C002EC">
        <w:t>Jagera</w:t>
      </w:r>
      <w:proofErr w:type="spellEnd"/>
      <w:r w:rsidR="00C002EC">
        <w:t xml:space="preserve"> 14/I, OIB 23181194425, MBS 030040180, </w:t>
      </w:r>
      <w:r w:rsidR="007843B5">
        <w:t>dan</w:t>
      </w:r>
      <w:r w:rsidR="001268C6">
        <w:t xml:space="preserve">a </w:t>
      </w:r>
      <w:r w:rsidR="00D61A6F">
        <w:t>13. lipnja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C002EC">
        <w:t xml:space="preserve">IDONEA d.o.o. za knjigovodstvo, trgovinu i usluge Osijek, L. </w:t>
      </w:r>
      <w:proofErr w:type="spellStart"/>
      <w:r w:rsidR="00C002EC">
        <w:t>Jagera</w:t>
      </w:r>
      <w:proofErr w:type="spellEnd"/>
      <w:r w:rsidR="00C002EC">
        <w:t xml:space="preserve"> 14/I, OIB 23181194425, MBS 030040180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0619D5" w:rsidP="00CA0F01" w:rsidR="00CA0F01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0619D5">
        <w:t xml:space="preserve"> </w:t>
      </w:r>
      <w:r w:rsidR="00F21516">
        <w:t>Zdenko Krstić iz Osijeka, Županijska 2, OIB 13827089798.</w:t>
      </w:r>
    </w:p>
    <w:p w:rsidRDefault="00F21516" w:rsidP="00F21516" w:rsidR="00F21516">
      <w:pPr>
        <w:pStyle w:val="Odlomakpopisa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C002EC">
        <w:t xml:space="preserve">IDONEA d.o.o. za knjigovodstvo, trgovinu i usluge Osijek, L. </w:t>
      </w:r>
      <w:proofErr w:type="spellStart"/>
      <w:r w:rsidR="00C002EC">
        <w:t>Jagera</w:t>
      </w:r>
      <w:proofErr w:type="spellEnd"/>
      <w:r w:rsidR="00C002EC">
        <w:t xml:space="preserve"> 14/I, OIB 23181194425, MBS 030040180</w:t>
      </w:r>
      <w:r w:rsidR="0083395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C002EC">
        <w:t>11.</w:t>
      </w:r>
      <w:r w:rsidR="00D61A6F">
        <w:t xml:space="preserve"> travnja</w:t>
      </w:r>
      <w:r w:rsidR="001268C6">
        <w:t xml:space="preserve"> 2016</w:t>
      </w:r>
      <w:r>
        <w:t xml:space="preserve">. zahtjev ovom sudu za provedbu skraćenog stečajnog postupka nad  dužnikom </w:t>
      </w:r>
      <w:r w:rsidR="00C002EC">
        <w:t xml:space="preserve">IDONEA d.o.o. Osijek, L. </w:t>
      </w:r>
      <w:proofErr w:type="spellStart"/>
      <w:r w:rsidR="00C002EC">
        <w:t>Jagera</w:t>
      </w:r>
      <w:proofErr w:type="spellEnd"/>
      <w:r w:rsidR="00C002EC">
        <w:t xml:space="preserve"> 14/I, OIB 23181194425, MBS 030040180</w:t>
      </w:r>
      <w:r w:rsidR="00CF5D9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05B3">
        <w:t>26</w:t>
      </w:r>
      <w:r w:rsidR="00D61A6F">
        <w:t>. travnja</w:t>
      </w:r>
      <w:r w:rsidR="00EB1C28">
        <w:t xml:space="preserve"> 2016</w:t>
      </w:r>
      <w:r>
        <w:t>.</w:t>
      </w:r>
      <w:r w:rsidR="00627821">
        <w:t xml:space="preserve"> godine </w:t>
      </w:r>
      <w:r>
        <w:t>objavio oglas na mrežnoj stranici e-Oglasna ploča sudova pod poslovnim brojem St-</w:t>
      </w:r>
      <w:r w:rsidR="00D61A6F">
        <w:t>8</w:t>
      </w:r>
      <w:r w:rsidR="008905B3">
        <w:t>69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D61A6F">
        <w:t>1</w:t>
      </w:r>
      <w:r w:rsidR="00EC1C45">
        <w:t>3</w:t>
      </w:r>
      <w:r w:rsidR="00050B75">
        <w:t xml:space="preserve">. </w:t>
      </w:r>
      <w:r w:rsidR="00D61A6F">
        <w:t>lipnja</w:t>
      </w:r>
      <w:r w:rsidR="00F414CC">
        <w:t xml:space="preserve"> 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F21516" w:rsidP="002C7D0A" w:rsidR="00F21516">
      <w:pPr>
        <w:ind w:firstLine="708" w:left="4956"/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050B75" w:rsidR="002C7D0A" w:rsidRPr="002C7D0A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DFB" w:rsidP="00C02BFE" w:rsidR="00A57DFB">
      <w:r>
        <w:separator/>
      </w:r>
    </w:p>
  </w:endnote>
  <w:endnote w:id="0" w:type="continuationSeparator">
    <w:p w:rsidRDefault="00A57DFB" w:rsidP="00C02BFE" w:rsidR="00A57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DFB" w:rsidP="00C02BFE" w:rsidR="00A57DFB">
      <w:r>
        <w:separator/>
      </w:r>
    </w:p>
  </w:footnote>
  <w:footnote w:id="0" w:type="continuationSeparator">
    <w:p w:rsidRDefault="00A57DFB" w:rsidP="00C02BFE" w:rsidR="00A57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D61A6F">
      <w:t>8</w:t>
    </w:r>
    <w:r w:rsidR="0053604E">
      <w:t>69</w:t>
    </w:r>
    <w:r w:rsidR="007843B5">
      <w:t>/</w:t>
    </w:r>
    <w:r w:rsidR="009365DE">
      <w:t>16-</w:t>
    </w:r>
    <w:r w:rsidR="000A7F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A6682F"/>
    <w:multiLevelType w:val="hybridMultilevel"/>
    <w:tmpl w:val="6A2C7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619D5"/>
    <w:rsid w:val="00094B08"/>
    <w:rsid w:val="000A7F2F"/>
    <w:rsid w:val="000C6058"/>
    <w:rsid w:val="000F7E2C"/>
    <w:rsid w:val="001268C6"/>
    <w:rsid w:val="00141797"/>
    <w:rsid w:val="00147BFB"/>
    <w:rsid w:val="00161749"/>
    <w:rsid w:val="001B7F66"/>
    <w:rsid w:val="001C0539"/>
    <w:rsid w:val="001C2E37"/>
    <w:rsid w:val="001D7633"/>
    <w:rsid w:val="00200BD5"/>
    <w:rsid w:val="00247CB1"/>
    <w:rsid w:val="00260CD5"/>
    <w:rsid w:val="00272B3E"/>
    <w:rsid w:val="002762CF"/>
    <w:rsid w:val="002B093D"/>
    <w:rsid w:val="002B3018"/>
    <w:rsid w:val="002C7D0A"/>
    <w:rsid w:val="00344A23"/>
    <w:rsid w:val="003750D0"/>
    <w:rsid w:val="003902DD"/>
    <w:rsid w:val="003A3196"/>
    <w:rsid w:val="003A5A04"/>
    <w:rsid w:val="003A5C60"/>
    <w:rsid w:val="003E3449"/>
    <w:rsid w:val="003E6665"/>
    <w:rsid w:val="003E7ACA"/>
    <w:rsid w:val="004041FE"/>
    <w:rsid w:val="00431668"/>
    <w:rsid w:val="004355DA"/>
    <w:rsid w:val="00436A52"/>
    <w:rsid w:val="00463599"/>
    <w:rsid w:val="00471875"/>
    <w:rsid w:val="004B4396"/>
    <w:rsid w:val="004E55C1"/>
    <w:rsid w:val="004F3A00"/>
    <w:rsid w:val="0053604E"/>
    <w:rsid w:val="00541B59"/>
    <w:rsid w:val="00554988"/>
    <w:rsid w:val="005736CB"/>
    <w:rsid w:val="005B1364"/>
    <w:rsid w:val="005D44DA"/>
    <w:rsid w:val="005F356E"/>
    <w:rsid w:val="005F512D"/>
    <w:rsid w:val="00627340"/>
    <w:rsid w:val="00627821"/>
    <w:rsid w:val="00631950"/>
    <w:rsid w:val="00631D0A"/>
    <w:rsid w:val="00644074"/>
    <w:rsid w:val="0066353D"/>
    <w:rsid w:val="00673A33"/>
    <w:rsid w:val="006C28D7"/>
    <w:rsid w:val="006D018E"/>
    <w:rsid w:val="006E0C7A"/>
    <w:rsid w:val="006F6609"/>
    <w:rsid w:val="0074045D"/>
    <w:rsid w:val="00780C53"/>
    <w:rsid w:val="007843B5"/>
    <w:rsid w:val="007F503E"/>
    <w:rsid w:val="00827C72"/>
    <w:rsid w:val="00832F73"/>
    <w:rsid w:val="0083395E"/>
    <w:rsid w:val="008415D2"/>
    <w:rsid w:val="008905B3"/>
    <w:rsid w:val="008C1F00"/>
    <w:rsid w:val="009057DC"/>
    <w:rsid w:val="009365DE"/>
    <w:rsid w:val="009441A8"/>
    <w:rsid w:val="00955E0E"/>
    <w:rsid w:val="00986876"/>
    <w:rsid w:val="009877A4"/>
    <w:rsid w:val="009B5AFE"/>
    <w:rsid w:val="009C55AC"/>
    <w:rsid w:val="009F6327"/>
    <w:rsid w:val="00A229AD"/>
    <w:rsid w:val="00A46EC8"/>
    <w:rsid w:val="00A57DFB"/>
    <w:rsid w:val="00A60733"/>
    <w:rsid w:val="00A733DA"/>
    <w:rsid w:val="00A76C69"/>
    <w:rsid w:val="00AC3901"/>
    <w:rsid w:val="00B11BFF"/>
    <w:rsid w:val="00B30AB4"/>
    <w:rsid w:val="00B4199C"/>
    <w:rsid w:val="00B53D5C"/>
    <w:rsid w:val="00B720CE"/>
    <w:rsid w:val="00C002EC"/>
    <w:rsid w:val="00C02BFE"/>
    <w:rsid w:val="00C62BDE"/>
    <w:rsid w:val="00CA0F01"/>
    <w:rsid w:val="00CC340C"/>
    <w:rsid w:val="00CF1046"/>
    <w:rsid w:val="00CF2B6E"/>
    <w:rsid w:val="00CF5D98"/>
    <w:rsid w:val="00D5233E"/>
    <w:rsid w:val="00D61A6F"/>
    <w:rsid w:val="00D676D9"/>
    <w:rsid w:val="00D835A0"/>
    <w:rsid w:val="00D86BDC"/>
    <w:rsid w:val="00DC1DED"/>
    <w:rsid w:val="00E50563"/>
    <w:rsid w:val="00EA34A8"/>
    <w:rsid w:val="00EB1C28"/>
    <w:rsid w:val="00EB6665"/>
    <w:rsid w:val="00EC1C45"/>
    <w:rsid w:val="00EE3A0F"/>
    <w:rsid w:val="00F009C9"/>
    <w:rsid w:val="00F21516"/>
    <w:rsid w:val="00F24ABD"/>
    <w:rsid w:val="00F2586D"/>
    <w:rsid w:val="00F33AB8"/>
    <w:rsid w:val="00F414CC"/>
    <w:rsid w:val="00F71E82"/>
    <w:rsid w:val="00FA119A"/>
    <w:rsid w:val="00FA6A70"/>
    <w:rsid w:val="00FB30E5"/>
    <w:rsid w:val="00FC26DB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9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9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IDONEA d.o.o. za knjigovodstvo, trgovinu i usluge</izvorni_sadrzaj>
    <derivirana_varijabla naziv="DomainObject.Predmet.ProtustrankaFormated_1">  IDONEA d.o.o. za knjigovodstvo, trgovinu i usluge</derivirana_varijabla>
  </DomainObject.Predmet.ProtustrankaFormated>
  <DomainObject.Predmet.ProtustrankaFormatedOIB>
    <izvorni_sadrzaj>  IDONEA d.o.o. za knjigovodstvo, trgovinu i usluge, OIB 23181194425</izvorni_sadrzaj>
    <derivirana_varijabla naziv="DomainObject.Predmet.ProtustrankaFormatedOIB_1">  IDONEA d.o.o. za knjigovodstvo, trgovinu i usluge, OIB 23181194425</derivirana_varijabla>
  </DomainObject.Predmet.ProtustrankaFormatedOIB>
  <DomainObject.Predmet.ProtustrankaFormatedWithAdress>
    <izvorni_sadrzaj> IDONEA d.o.o. za knjigovodstvo, trgovinu i usluge, L.Jagera 14I, 31000 Osijek</izvorni_sadrzaj>
    <derivirana_varijabla naziv="DomainObject.Predmet.ProtustrankaFormatedWithAdress_1"> IDONEA d.o.o. za knjigovodstvo, trgovinu i usluge, L.Jagera 14I, 31000 Osijek</derivirana_varijabla>
  </DomainObject.Predmet.ProtustrankaFormatedWithAdress>
  <DomainObject.Predmet.ProtustrankaFormatedWithAdressOIB>
    <izvorni_sadrzaj> IDONEA d.o.o. za knjigovodstvo, trgovinu i usluge, OIB 23181194425, L.Jagera 14I, 31000 Osijek</izvorni_sadrzaj>
    <derivirana_varijabla naziv="DomainObject.Predmet.ProtustrankaFormatedWithAdressOIB_1"> IDONEA d.o.o. za knjigovodstvo, trgovinu i usluge, OIB 23181194425, L.Jagera 14I, 31000 Osijek</derivirana_varijabla>
  </DomainObject.Predmet.ProtustrankaFormatedWithAdressOIB>
  <DomainObject.Predmet.ProtustrankaWithAdress>
    <izvorni_sadrzaj>IDONEA d.o.o. za knjigovodstvo, trgovinu i usluge L.Jagera 14I, 31000 Osijek</izvorni_sadrzaj>
    <derivirana_varijabla naziv="DomainObject.Predmet.ProtustrankaWithAdress_1">IDONEA d.o.o. za knjigovodstvo, trgovinu i usluge L.Jagera 14I, 31000 Osijek</derivirana_varijabla>
  </DomainObject.Predmet.ProtustrankaWithAdress>
  <DomainObject.Predmet.ProtustrankaWithAdressOIB>
    <izvorni_sadrzaj>IDONEA d.o.o. za knjigovodstvo, trgovinu i usluge, OIB 23181194425, L.Jagera 14I, 31000 Osijek</izvorni_sadrzaj>
    <derivirana_varijabla naziv="DomainObject.Predmet.ProtustrankaWithAdressOIB_1">IDONEA d.o.o. za knjigovodstvo, trgovinu i usluge, OIB 23181194425, L.Jagera 14I, 31000 Osijek</derivirana_varijabla>
  </DomainObject.Predmet.ProtustrankaWithAdressOIB>
  <DomainObject.Predmet.ProtustrankaNazivFormated>
    <izvorni_sadrzaj>IDONEA d.o.o. za knjigovodstvo, trgovinu i usluge</izvorni_sadrzaj>
    <derivirana_varijabla naziv="DomainObject.Predmet.ProtustrankaNazivFormated_1">IDONEA d.o.o. za knjigovodstvo, trgovinu i usluge</derivirana_varijabla>
  </DomainObject.Predmet.ProtustrankaNazivFormated>
  <DomainObject.Predmet.ProtustrankaNazivFormatedOIB>
    <izvorni_sadrzaj>IDONEA d.o.o. za knjigovodstvo, trgovinu i usluge, OIB 23181194425</izvorni_sadrzaj>
    <derivirana_varijabla naziv="DomainObject.Predmet.ProtustrankaNazivFormatedOIB_1">IDONEA d.o.o. za knjigovodstvo, trgovinu i usluge, OIB 23181194425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IDONEA d.o.o. za knjigovodstvo, trgovinu i usluge</item>
    </izvorni_sadrzaj>
    <derivirana_varijabla naziv="DomainObject.Predmet.ProtuStrankaListFormated_1">
      <item>IDONEA d.o.o. za knjigovodstvo, trgovinu i usluge</item>
    </derivirana_varijabla>
  </DomainObject.Predmet.ProtuStrankaListFormated>
  <DomainObject.Predmet.ProtuStrankaListFormatedOIB>
    <izvorni_sadrzaj>
      <item>IDONEA d.o.o. za knjigovodstvo, trgovinu i usluge, OIB 23181194425</item>
    </izvorni_sadrzaj>
    <derivirana_varijabla naziv="DomainObject.Predmet.ProtuStrankaListFormatedOIB_1">
      <item>IDONEA d.o.o. za knjigovodstvo, trgovinu i usluge, OIB 23181194425</item>
    </derivirana_varijabla>
  </DomainObject.Predmet.ProtuStrankaListFormatedOIB>
  <DomainObject.Predmet.ProtuStrankaListFormatedWithAdress>
    <izvorni_sadrzaj>
      <item>IDONEA d.o.o. za knjigovodstvo, trgovinu i usluge, L.Jagera 14I, 31000 Osijek</item>
    </izvorni_sadrzaj>
    <derivirana_varijabla naziv="DomainObject.Predmet.ProtuStrankaListFormatedWithAdress_1">
      <item>IDONEA d.o.o. za knjigovodstvo, trgovinu i usluge, L.Jagera 14I, 31000 Osijek</item>
    </derivirana_varijabla>
  </DomainObject.Predmet.ProtuStrankaListFormatedWithAdress>
  <DomainObject.Predmet.ProtuStrankaListFormatedWithAdressOIB>
    <izvorni_sadrzaj>
      <item>IDONEA d.o.o. za knjigovodstvo, trgovinu i usluge, OIB 23181194425, L.Jagera 14I, 31000 Osijek</item>
    </izvorni_sadrzaj>
    <derivirana_varijabla naziv="DomainObject.Predmet.ProtuStrankaListFormatedWithAdressOIB_1">
      <item>IDONEA d.o.o. za knjigovodstvo, trgovinu i usluge, OIB 23181194425, L.Jagera 14I, 31000 Osijek</item>
    </derivirana_varijabla>
  </DomainObject.Predmet.ProtuStrankaListFormatedWithAdressOIB>
  <DomainObject.Predmet.ProtuStrankaListNazivFormated>
    <izvorni_sadrzaj>
      <item>IDONEA d.o.o. za knjigovodstvo, trgovinu i usluge</item>
    </izvorni_sadrzaj>
    <derivirana_varijabla naziv="DomainObject.Predmet.ProtuStrankaListNazivFormated_1">
      <item>IDONEA d.o.o. za knjigovodstvo, trgovinu i usluge</item>
    </derivirana_varijabla>
  </DomainObject.Predmet.ProtuStrankaListNazivFormated>
  <DomainObject.Predmet.ProtuStrankaListNazivFormatedOIB>
    <izvorni_sadrzaj>
      <item>IDONEA d.o.o. za knjigovodstvo, trgovinu i usluge, OIB 23181194425</item>
    </izvorni_sadrzaj>
    <derivirana_varijabla naziv="DomainObject.Predmet.ProtuStrankaListNazivFormatedOIB_1">
      <item>IDONEA d.o.o. za knjigovodstvo, trgovinu i usluge, OIB 23181194425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IDONEA d.o.o. za knjigovodstvo, trgovinu i usluge</izvorni_sadrzaj>
    <derivirana_varijabla naziv="DomainObject.Predmet.ProtustrankaIDrugi_1">IDONEA d.o.o. za knjigovodstvo,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IDONEA d.o.o. za knjigovodstvo, trgovinu i usluge, OIB 23181194425, L.Jagera 14I, 31000 Osijek</izvorni_sadrzaj>
    <derivirana_varijabla naziv="DomainObject.Predmet.ProtustrankaIDrugiAdressOIB_1">IDONEA d.o.o. za knjigovodstvo, trgovinu i usluge, OIB 23181194425, L.Jagera 14I,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IDONEA d.o.o. za knjigovodstvo, trgovinu i usluge</item>
    </izvorni_sadrzaj>
    <derivirana_varijabla naziv="DomainObject.Predmet.SudioniciListNaziv_1">
      <item>FINA RC OSIJEK</item>
      <item>IDONEA d.o.o. za knjigovodstvo, trgovinu i usluge</item>
    </derivirana_varijabla>
  </DomainObject.Predmet.SudioniciListNaziv>
  <DomainObject.Predmet.SudioniciListAdressOIB>
    <izvorni_sadrzaj>
      <item>FINA RC OSIJEK, OIB 85821130368</item>
      <item>IDONEA d.o.o. za knjigovodstvo, trgovinu i usluge, OIB 23181194425, L.Jagera 14I,31000 Osijek</item>
    </izvorni_sadrzaj>
    <derivirana_varijabla naziv="DomainObject.Predmet.SudioniciListAdressOIB_1">
      <item>FINA RC OSIJEK, OIB 85821130368</item>
      <item>IDONEA d.o.o. za knjigovodstvo, trgovinu i usluge, OIB 23181194425, L.Jagera 14I,31000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23181194425</item>
    </izvorni_sadrzaj>
    <derivirana_varijabla naziv="DomainObject.Predmet.SudioniciListNazivOIB_1">
      <item>, OIB 85821130368</item>
      <item>, OIB 23181194425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7D9A9-53C7-408C-8338-E01DFD278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2104</properties:Characters>
  <properties:Lines>73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2016-06-07T10:33:00Z</dcterms:created>
  <dc:creator>Darija Miličević</dc:creator>
  <cp:lastModifiedBy>Darija Miličević</cp:lastModifiedBy>
  <cp:lastPrinted>2016-06-13T07:12:00Z</cp:lastPrinted>
  <dcterms:modified xmlns:xsi="http://www.w3.org/2001/XMLSchema-instance" xsi:type="dcterms:W3CDTF">2016-06-13T10:30:00Z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