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bc6b" w14:paraId="4babc6b" w:rsidRDefault="00403986" w:rsidP="009D7CD5" w:rsidR="009D7CD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3AC3" w:rsidR="009D7CD5" w:rsidRPr="0080560E">
        <w:tc>
          <w:tcPr>
            <w:tcW w:type="dxa" w:w="3060"/>
          </w:tcPr>
          <w:p w:rsidRDefault="009D7CD5" w:rsidP="00263AC3" w:rsidR="009D7CD5" w:rsidRPr="0080560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0560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D7CD5" w:rsidP="00263AC3" w:rsidR="009D7CD5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Trgovački sud u Zagrebu</w:t>
            </w:r>
          </w:p>
          <w:p w:rsidRDefault="009D7CD5" w:rsidP="00263AC3" w:rsidR="009D7CD5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Zagreb, Amruševa 2/II</w:t>
            </w:r>
          </w:p>
        </w:tc>
      </w:tr>
    </w:tbl>
    <w:p w:rsidRDefault="009D7CD5" w:rsidP="009D7CD5" w:rsidR="009D7CD5" w:rsidRPr="0080560E">
      <w:pPr>
        <w:jc w:val="right"/>
        <w:rPr>
          <w:sz w:val="24"/>
          <w:szCs w:val="24"/>
        </w:rPr>
      </w:pPr>
    </w:p>
    <w:p w:rsidRDefault="009D7CD5" w:rsidP="009D7CD5" w:rsidR="009D7CD5" w:rsidRPr="0080560E">
      <w:pPr>
        <w:jc w:val="right"/>
        <w:rPr>
          <w:sz w:val="24"/>
          <w:szCs w:val="24"/>
        </w:rPr>
      </w:pPr>
      <w:r w:rsidRPr="0080560E">
        <w:rPr>
          <w:sz w:val="24"/>
          <w:szCs w:val="24"/>
        </w:rPr>
        <w:t>40. St-1087/12</w:t>
      </w:r>
    </w:p>
    <w:p w:rsidRDefault="009D7CD5" w:rsidP="009D7CD5" w:rsidR="009D7CD5" w:rsidRPr="0080560E">
      <w:pPr>
        <w:jc w:val="center"/>
        <w:rPr>
          <w:sz w:val="24"/>
          <w:szCs w:val="24"/>
        </w:rPr>
      </w:pPr>
      <w:r w:rsidRPr="0080560E">
        <w:rPr>
          <w:sz w:val="24"/>
          <w:szCs w:val="24"/>
        </w:rPr>
        <w:t xml:space="preserve">R E P U B L I K A  H R V A T S K A </w:t>
      </w:r>
    </w:p>
    <w:p w:rsidRDefault="009D7CD5" w:rsidP="009D7CD5" w:rsidR="009D7CD5" w:rsidRPr="0080560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80560E">
        <w:rPr>
          <w:sz w:val="24"/>
          <w:szCs w:val="24"/>
        </w:rPr>
        <w:t>R J E Š E NJ E</w:t>
      </w:r>
    </w:p>
    <w:p w:rsidRDefault="009D7CD5" w:rsidP="009D7CD5" w:rsidR="009D7CD5" w:rsidRPr="0080560E">
      <w:pPr>
        <w:jc w:val="center"/>
        <w:rPr>
          <w:b/>
          <w:sz w:val="24"/>
          <w:szCs w:val="24"/>
        </w:rPr>
      </w:pPr>
    </w:p>
    <w:p w:rsidRDefault="009D7CD5" w:rsidP="00F3368D" w:rsidR="00F3368D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Ul.Kralja Petra Krešimira 25, </w:t>
      </w:r>
      <w:r w:rsidR="00F3368D" w:rsidRPr="0080560E">
        <w:rPr>
          <w:sz w:val="24"/>
          <w:szCs w:val="24"/>
        </w:rPr>
        <w:t xml:space="preserve">nakon </w:t>
      </w:r>
      <w:r w:rsidRPr="0080560E">
        <w:rPr>
          <w:sz w:val="24"/>
          <w:szCs w:val="24"/>
        </w:rPr>
        <w:t xml:space="preserve">posebnog </w:t>
      </w:r>
      <w:r w:rsidR="00F3368D" w:rsidRPr="0080560E">
        <w:rPr>
          <w:sz w:val="24"/>
          <w:szCs w:val="24"/>
        </w:rPr>
        <w:t xml:space="preserve">ispitnog ročišta održanog dana  </w:t>
      </w:r>
      <w:r w:rsidRPr="0080560E">
        <w:rPr>
          <w:sz w:val="24"/>
          <w:szCs w:val="24"/>
        </w:rPr>
        <w:t>16.lipnja</w:t>
      </w:r>
      <w:r w:rsidR="00F3368D" w:rsidRPr="0080560E">
        <w:rPr>
          <w:sz w:val="24"/>
          <w:szCs w:val="24"/>
        </w:rPr>
        <w:t xml:space="preserve"> 201</w:t>
      </w:r>
      <w:r w:rsidRPr="0080560E">
        <w:rPr>
          <w:sz w:val="24"/>
          <w:szCs w:val="24"/>
        </w:rPr>
        <w:t>6</w:t>
      </w:r>
      <w:r w:rsidR="00F3368D" w:rsidRPr="0080560E">
        <w:rPr>
          <w:sz w:val="24"/>
          <w:szCs w:val="24"/>
        </w:rPr>
        <w:t xml:space="preserve">. </w:t>
      </w:r>
    </w:p>
    <w:p w:rsidRDefault="008D4482" w:rsidP="00F3368D" w:rsidR="008D4482" w:rsidRPr="0080560E">
      <w:pPr>
        <w:widowControl/>
        <w:jc w:val="center"/>
        <w:rPr>
          <w:b/>
          <w:sz w:val="24"/>
          <w:szCs w:val="24"/>
        </w:rPr>
      </w:pPr>
    </w:p>
    <w:p w:rsidRDefault="00F3368D" w:rsidP="00F3368D" w:rsidR="00F3368D" w:rsidRPr="0080560E">
      <w:pPr>
        <w:widowControl/>
        <w:jc w:val="center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>r i j e š i o   j e</w:t>
      </w:r>
    </w:p>
    <w:p w:rsidRDefault="00F3368D" w:rsidP="00F3368D" w:rsidR="00F3368D" w:rsidRPr="0080560E">
      <w:pPr>
        <w:widowControl/>
        <w:jc w:val="center"/>
        <w:rPr>
          <w:sz w:val="24"/>
          <w:szCs w:val="24"/>
        </w:rPr>
      </w:pPr>
    </w:p>
    <w:p w:rsidRDefault="00F3368D" w:rsidP="00F3368D" w:rsidR="00F3368D" w:rsidRPr="0080560E">
      <w:pPr>
        <w:widowControl/>
        <w:ind w:left="720"/>
        <w:jc w:val="both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>I    Utvrđene tražbine viših isplatnih redova:</w:t>
      </w:r>
    </w:p>
    <w:p w:rsidRDefault="009D7CD5" w:rsidP="00F3368D" w:rsidR="009D7CD5" w:rsidRPr="0080560E">
      <w:pPr>
        <w:ind w:firstLine="720"/>
        <w:jc w:val="both"/>
        <w:rPr>
          <w:b/>
          <w:sz w:val="24"/>
          <w:szCs w:val="24"/>
        </w:rPr>
      </w:pPr>
    </w:p>
    <w:p w:rsidRDefault="00F3368D" w:rsidP="00F3368D" w:rsidR="00F3368D" w:rsidRPr="0080560E">
      <w:pPr>
        <w:widowControl/>
        <w:ind w:left="720"/>
        <w:jc w:val="both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>Drugi viši isplatni red</w:t>
      </w:r>
    </w:p>
    <w:p w:rsidRDefault="00280B5B" w:rsidP="00280B5B" w:rsidR="00280B5B" w:rsidRPr="0080560E">
      <w:pPr>
        <w:ind w:firstLine="720"/>
        <w:jc w:val="both"/>
        <w:rPr>
          <w:sz w:val="24"/>
          <w:szCs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959"/>
        <w:gridCol w:w="18"/>
        <w:gridCol w:w="1653"/>
        <w:gridCol w:w="1873"/>
        <w:gridCol w:w="1701"/>
        <w:gridCol w:w="2409"/>
      </w:tblGrid>
      <w:tr w:rsidTr="00263AC3" w:rsidR="00280B5B" w:rsidRPr="0080560E">
        <w:tc>
          <w:tcPr>
            <w:tcW w:type="dxa" w:w="977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1.</w:t>
            </w:r>
          </w:p>
        </w:tc>
        <w:tc>
          <w:tcPr>
            <w:tcW w:type="dxa" w:w="165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ADING-HR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57180934181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Šime Ljubića 7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21000 Split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231.330,11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77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2.</w:t>
            </w:r>
          </w:p>
        </w:tc>
        <w:tc>
          <w:tcPr>
            <w:tcW w:type="dxa" w:w="165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Ul.grada Vukovara 4l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218.149,42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77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3.</w:t>
            </w:r>
          </w:p>
        </w:tc>
        <w:tc>
          <w:tcPr>
            <w:tcW w:type="dxa" w:w="165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Dalekovod proizvodnja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79970472123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 xml:space="preserve">Trnoščica bb 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10370 Dugo Selo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11.966,66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Sanitacija d.d.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85987734468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8.441,95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Petar Pripuz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63124783189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Pantovčak 254a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3.864.442,61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6.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Vrtni put 3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1.868,15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7.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Sigmat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47875086540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Gromačnik 35 35000 Slavonski Brod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379.658,85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 xml:space="preserve">Rotometal promet d.o.o.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42362921136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Svetonedeljska 19, 10430 Samobor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45.013,44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9.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Dunav-Drava Cement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18917330107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Ivana Lučića 2a 10000 Zagreb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579.006,95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280B5B" w:rsidRPr="0080560E">
        <w:tc>
          <w:tcPr>
            <w:tcW w:type="dxa" w:w="959"/>
            <w:shd w:fill="auto" w:color="auto" w:val="clear"/>
            <w:vAlign w:val="center"/>
            <w:hideMark/>
          </w:tcPr>
          <w:p w:rsidRDefault="0095338B" w:rsidP="00263AC3" w:rsidR="0095338B" w:rsidRPr="0080560E">
            <w:pPr>
              <w:jc w:val="center"/>
              <w:rPr>
                <w:sz w:val="24"/>
                <w:szCs w:val="24"/>
              </w:rPr>
            </w:pPr>
          </w:p>
          <w:p w:rsidRDefault="0095338B" w:rsidP="00263AC3" w:rsidR="0095338B" w:rsidRPr="0080560E">
            <w:pPr>
              <w:jc w:val="center"/>
              <w:rPr>
                <w:sz w:val="24"/>
                <w:szCs w:val="24"/>
              </w:rPr>
            </w:pPr>
          </w:p>
          <w:p w:rsidRDefault="0095338B" w:rsidP="00263AC3" w:rsidR="0095338B" w:rsidRPr="0080560E">
            <w:pPr>
              <w:jc w:val="center"/>
              <w:rPr>
                <w:sz w:val="24"/>
                <w:szCs w:val="24"/>
              </w:rPr>
            </w:pPr>
          </w:p>
          <w:p w:rsidRDefault="00280B5B" w:rsidP="00263AC3" w:rsidR="00280B5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671"/>
            <w:gridSpan w:val="2"/>
            <w:shd w:fill="auto" w:color="auto" w:val="clear"/>
            <w:vAlign w:val="center"/>
            <w:hideMark/>
          </w:tcPr>
          <w:p w:rsidRDefault="0095338B" w:rsidP="00263AC3" w:rsidR="0095338B" w:rsidRPr="0080560E">
            <w:pPr>
              <w:rPr>
                <w:sz w:val="24"/>
                <w:szCs w:val="24"/>
              </w:rPr>
            </w:pPr>
          </w:p>
          <w:p w:rsidRDefault="0095338B" w:rsidP="00263AC3" w:rsidR="0095338B" w:rsidRPr="0080560E">
            <w:pPr>
              <w:rPr>
                <w:sz w:val="24"/>
                <w:szCs w:val="24"/>
              </w:rPr>
            </w:pP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 xml:space="preserve">Tomislav </w:t>
            </w:r>
            <w:r w:rsidRPr="0080560E">
              <w:rPr>
                <w:sz w:val="24"/>
                <w:szCs w:val="24"/>
              </w:rPr>
              <w:lastRenderedPageBreak/>
              <w:t>Kolarek, vl. obrta Autolimarija „Kolarek“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D26212" w:rsidP="00263AC3" w:rsidR="00D26212" w:rsidRPr="0080560E">
            <w:pPr>
              <w:rPr>
                <w:sz w:val="24"/>
                <w:szCs w:val="24"/>
              </w:rPr>
            </w:pPr>
          </w:p>
          <w:p w:rsidRDefault="00D26212" w:rsidP="00263AC3" w:rsidR="00D26212" w:rsidRPr="0080560E">
            <w:pPr>
              <w:rPr>
                <w:sz w:val="24"/>
                <w:szCs w:val="24"/>
              </w:rPr>
            </w:pPr>
          </w:p>
          <w:p w:rsidRDefault="00D26212" w:rsidP="00263AC3" w:rsidR="00D26212" w:rsidRPr="0080560E">
            <w:pPr>
              <w:rPr>
                <w:sz w:val="24"/>
                <w:szCs w:val="24"/>
              </w:rPr>
            </w:pP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lastRenderedPageBreak/>
              <w:t>22198155659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D26212" w:rsidP="00263AC3" w:rsidR="00D26212" w:rsidRPr="0080560E">
            <w:pPr>
              <w:rPr>
                <w:sz w:val="24"/>
                <w:szCs w:val="24"/>
              </w:rPr>
            </w:pPr>
          </w:p>
          <w:p w:rsidRDefault="00D26212" w:rsidP="00263AC3" w:rsidR="00D26212" w:rsidRPr="0080560E">
            <w:pPr>
              <w:rPr>
                <w:sz w:val="24"/>
                <w:szCs w:val="24"/>
              </w:rPr>
            </w:pP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Vidovečka 47</w:t>
            </w:r>
          </w:p>
          <w:p w:rsidRDefault="00280B5B" w:rsidP="00263AC3" w:rsidR="00280B5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lastRenderedPageBreak/>
              <w:t>420000 Varaždin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D26212" w:rsidP="00263AC3" w:rsidR="00D26212" w:rsidRPr="0080560E">
            <w:pPr>
              <w:jc w:val="right"/>
              <w:rPr>
                <w:sz w:val="24"/>
                <w:szCs w:val="24"/>
              </w:rPr>
            </w:pPr>
          </w:p>
          <w:p w:rsidRDefault="00D26212" w:rsidP="00263AC3" w:rsidR="00D26212" w:rsidRPr="0080560E">
            <w:pPr>
              <w:jc w:val="right"/>
              <w:rPr>
                <w:sz w:val="24"/>
                <w:szCs w:val="24"/>
              </w:rPr>
            </w:pPr>
          </w:p>
          <w:p w:rsidRDefault="00D26212" w:rsidP="00263AC3" w:rsidR="00D26212" w:rsidRPr="0080560E">
            <w:pPr>
              <w:jc w:val="right"/>
              <w:rPr>
                <w:sz w:val="24"/>
                <w:szCs w:val="24"/>
              </w:rPr>
            </w:pPr>
          </w:p>
          <w:p w:rsidRDefault="00280B5B" w:rsidP="00263AC3" w:rsidR="00280B5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lastRenderedPageBreak/>
              <w:t>13.947,25</w:t>
            </w:r>
            <w:r w:rsidR="0095338B" w:rsidRPr="0080560E">
              <w:rPr>
                <w:sz w:val="24"/>
                <w:szCs w:val="24"/>
              </w:rPr>
              <w:t xml:space="preserve"> kn</w:t>
            </w:r>
          </w:p>
        </w:tc>
      </w:tr>
    </w:tbl>
    <w:p w:rsidRDefault="00280B5B" w:rsidP="00280B5B" w:rsidR="00280B5B" w:rsidRPr="0080560E">
      <w:pPr>
        <w:rPr>
          <w:sz w:val="24"/>
          <w:szCs w:val="24"/>
        </w:rPr>
      </w:pPr>
    </w:p>
    <w:p w:rsidRDefault="00F3368D" w:rsidP="00F3368D" w:rsidR="00F3368D" w:rsidRPr="0080560E">
      <w:pPr>
        <w:overflowPunct/>
        <w:autoSpaceDE/>
        <w:autoSpaceDN/>
        <w:adjustRightInd/>
        <w:textAlignment w:val="auto"/>
        <w:rPr>
          <w:bCs/>
          <w:sz w:val="24"/>
          <w:szCs w:val="24"/>
        </w:rPr>
      </w:pPr>
    </w:p>
    <w:p w:rsidRDefault="00F3368D" w:rsidP="00F3368D" w:rsidR="00F3368D" w:rsidRPr="0080560E">
      <w:pPr>
        <w:ind w:firstLine="720"/>
        <w:jc w:val="both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>II  Osporene tražbine viših isplatnih redova:</w:t>
      </w:r>
    </w:p>
    <w:p w:rsidRDefault="00F3368D" w:rsidP="00F3368D" w:rsidR="00F3368D" w:rsidRPr="0080560E">
      <w:pPr>
        <w:ind w:firstLine="720"/>
        <w:jc w:val="both"/>
        <w:rPr>
          <w:b/>
          <w:sz w:val="24"/>
          <w:szCs w:val="24"/>
        </w:rPr>
      </w:pPr>
    </w:p>
    <w:p w:rsidRDefault="00D26212" w:rsidP="00F3368D" w:rsidR="00F3368D" w:rsidRPr="0080560E">
      <w:pPr>
        <w:ind w:firstLine="720"/>
        <w:jc w:val="both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 xml:space="preserve">Drugi </w:t>
      </w:r>
      <w:r w:rsidR="00F3368D" w:rsidRPr="0080560E">
        <w:rPr>
          <w:b/>
          <w:sz w:val="24"/>
          <w:szCs w:val="24"/>
        </w:rPr>
        <w:t>viši isplatni red</w:t>
      </w:r>
    </w:p>
    <w:p w:rsidRDefault="00F3368D" w:rsidP="00F3368D" w:rsidR="00F3368D" w:rsidRPr="0080560E">
      <w:pPr>
        <w:ind w:firstLine="720"/>
        <w:jc w:val="both"/>
        <w:rPr>
          <w:b/>
          <w:sz w:val="24"/>
          <w:szCs w:val="24"/>
        </w:rPr>
      </w:pPr>
    </w:p>
    <w:p w:rsidRDefault="00F3368D" w:rsidP="00F3368D" w:rsidR="00F3368D" w:rsidRPr="0080560E">
      <w:pPr>
        <w:ind w:firstLine="708"/>
        <w:jc w:val="both"/>
        <w:rPr>
          <w:b/>
          <w:sz w:val="24"/>
          <w:szCs w:val="24"/>
        </w:rPr>
      </w:pPr>
      <w:r w:rsidRPr="0080560E">
        <w:rPr>
          <w:b/>
          <w:sz w:val="24"/>
          <w:szCs w:val="24"/>
        </w:rPr>
        <w:t>Stečajni upravitelj osporio je tražbine slijedećim vjerovnicima</w:t>
      </w:r>
      <w:r w:rsidRPr="0080560E">
        <w:rPr>
          <w:sz w:val="24"/>
          <w:szCs w:val="24"/>
        </w:rPr>
        <w:t xml:space="preserve"> </w:t>
      </w:r>
      <w:r w:rsidRPr="0080560E">
        <w:rPr>
          <w:b/>
          <w:sz w:val="24"/>
          <w:szCs w:val="24"/>
        </w:rPr>
        <w:t>II višeg isplatnog reda.</w:t>
      </w:r>
    </w:p>
    <w:p w:rsidRDefault="00F3368D" w:rsidP="00F3368D" w:rsidR="00F3368D" w:rsidRPr="0080560E">
      <w:pPr>
        <w:jc w:val="both"/>
        <w:rPr>
          <w:sz w:val="24"/>
          <w:szCs w:val="24"/>
        </w:rPr>
      </w:pPr>
    </w:p>
    <w:p w:rsidRDefault="0086088B" w:rsidP="00764C56" w:rsidR="0086088B" w:rsidRPr="0080560E">
      <w:pPr>
        <w:ind w:left="360"/>
        <w:jc w:val="center"/>
        <w:rPr>
          <w:b/>
          <w:sz w:val="24"/>
          <w:szCs w:val="24"/>
        </w:rPr>
      </w:pPr>
    </w:p>
    <w:tbl>
      <w:tblPr>
        <w:tblW w:type="dxa" w:w="9180"/>
        <w:tblLayout w:type="fixed"/>
        <w:tblLook w:val="01E0" w:noVBand="0" w:noHBand="0" w:lastColumn="1" w:firstColumn="1" w:lastRow="1" w:firstRow="1"/>
      </w:tblPr>
      <w:tblGrid>
        <w:gridCol w:w="959"/>
        <w:gridCol w:w="16"/>
        <w:gridCol w:w="1652"/>
        <w:gridCol w:w="2017"/>
        <w:gridCol w:w="2268"/>
        <w:gridCol w:w="2268"/>
      </w:tblGrid>
      <w:tr w:rsidTr="00263AC3" w:rsidR="0086088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86088B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</w:t>
            </w:r>
            <w:r w:rsidR="00764C56" w:rsidRPr="0080560E">
              <w:rPr>
                <w:sz w:val="24"/>
                <w:szCs w:val="24"/>
              </w:rPr>
              <w:t>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ADING-HR d.o.o.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57180934181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Šime Ljubića 7</w:t>
            </w:r>
          </w:p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21000 Split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29.560,16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764C56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</w:t>
            </w:r>
            <w:r w:rsidR="0086088B" w:rsidRPr="0080560E">
              <w:rPr>
                <w:sz w:val="24"/>
                <w:szCs w:val="24"/>
              </w:rPr>
              <w:t>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Ul.grada Vukovara 4l</w:t>
            </w:r>
          </w:p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19.357.580,63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764C56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 xml:space="preserve">Sindikat graditeljstva Hrvatske 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19442862765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Trg kralja P.Krešimira IV,br.2, 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8.107,26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764C56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Asfaltna tehnika-Kovinarska d.o.o.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SI21990476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Cesta krških žrtev 137, 8270 Krško, Slovenija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44.547,80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764C56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Armko d.d. u stečaju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33231965147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Pešćeno bb</w:t>
            </w:r>
          </w:p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49282</w:t>
            </w:r>
          </w:p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Konjščina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238.939,52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59"/>
            <w:shd w:fill="auto" w:color="auto" w:val="clear"/>
            <w:vAlign w:val="center"/>
          </w:tcPr>
          <w:p w:rsidRDefault="00764C56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6.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Sanitacija d.d.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85987734468</w:t>
            </w:r>
          </w:p>
        </w:tc>
        <w:tc>
          <w:tcPr>
            <w:tcW w:type="dxa" w:w="4536"/>
            <w:gridSpan w:val="2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1.023,78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59"/>
            <w:shd w:fill="auto" w:color="auto" w:val="clear"/>
            <w:vAlign w:val="center"/>
          </w:tcPr>
          <w:p w:rsidRDefault="0086088B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7.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Sigmat d.o.o.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47875086540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Gromačnik 35 35000 Slavonski Brod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5.744,72</w:t>
            </w:r>
            <w:r w:rsidR="00764C56" w:rsidRPr="0080560E">
              <w:rPr>
                <w:sz w:val="24"/>
                <w:szCs w:val="24"/>
              </w:rPr>
              <w:t xml:space="preserve"> kn</w:t>
            </w:r>
          </w:p>
        </w:tc>
      </w:tr>
      <w:tr w:rsidTr="00263AC3" w:rsidR="0086088B" w:rsidRPr="0080560E">
        <w:tc>
          <w:tcPr>
            <w:tcW w:type="dxa" w:w="959"/>
            <w:shd w:fill="auto" w:color="auto" w:val="clear"/>
            <w:vAlign w:val="center"/>
          </w:tcPr>
          <w:p w:rsidRDefault="0086088B" w:rsidP="00263AC3" w:rsidR="0086088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Keramont d.o.o.</w:t>
            </w:r>
          </w:p>
        </w:tc>
        <w:tc>
          <w:tcPr>
            <w:tcW w:type="dxa" w:w="2017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10844833933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Graberje 134</w:t>
            </w:r>
          </w:p>
          <w:p w:rsidRDefault="0086088B" w:rsidP="00764C56" w:rsidR="0086088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86088B" w:rsidP="00263AC3" w:rsidR="0086088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348.761,83</w:t>
            </w:r>
            <w:r w:rsidR="00764C56" w:rsidRPr="0080560E">
              <w:rPr>
                <w:sz w:val="24"/>
                <w:szCs w:val="24"/>
              </w:rPr>
              <w:t>kn</w:t>
            </w:r>
          </w:p>
        </w:tc>
      </w:tr>
    </w:tbl>
    <w:p w:rsidRDefault="00F3368D" w:rsidP="00F3368D" w:rsidR="00F3368D" w:rsidRPr="0080560E">
      <w:pPr>
        <w:ind w:firstLine="360"/>
        <w:jc w:val="both"/>
        <w:rPr>
          <w:b/>
          <w:sz w:val="24"/>
          <w:szCs w:val="24"/>
        </w:rPr>
      </w:pPr>
    </w:p>
    <w:p w:rsidRDefault="00F3368D" w:rsidP="00F3368D" w:rsidR="00F3368D" w:rsidRPr="0080560E">
      <w:pPr>
        <w:ind w:firstLine="720"/>
        <w:jc w:val="both"/>
        <w:rPr>
          <w:sz w:val="24"/>
          <w:szCs w:val="24"/>
        </w:rPr>
      </w:pPr>
      <w:r w:rsidRPr="0080560E">
        <w:rPr>
          <w:sz w:val="24"/>
          <w:szCs w:val="24"/>
        </w:rPr>
        <w:t>Stečajni vjerovnici drugog višeg isplatnog reda, odnosno osporavatelji tražbina vjerovnika II. višeg isplatnog reda, sve zavisno da li za osporenu tražbinu postoji ovršna isprava, u skladu sa posebnim rješenjem upućuje se radi utvrđivanja osporene tražbine pokrenuti parnicu u roku od 8 dana od dana primitka izvatka iz rješenja.</w:t>
      </w:r>
    </w:p>
    <w:p w:rsidRDefault="00F3368D" w:rsidP="00F3368D" w:rsidR="00F3368D" w:rsidRPr="0080560E">
      <w:pPr>
        <w:ind w:firstLine="720"/>
        <w:jc w:val="both"/>
        <w:rPr>
          <w:sz w:val="24"/>
          <w:szCs w:val="24"/>
        </w:rPr>
      </w:pPr>
      <w:r w:rsidRPr="0080560E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F3368D" w:rsidP="00F3368D" w:rsidR="00F3368D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3368D" w:rsidP="00F3368D" w:rsidR="00F3368D" w:rsidRPr="0080560E">
      <w:pPr>
        <w:widowControl/>
        <w:jc w:val="both"/>
        <w:rPr>
          <w:sz w:val="24"/>
          <w:szCs w:val="24"/>
        </w:rPr>
      </w:pPr>
    </w:p>
    <w:p w:rsidRDefault="00F3368D" w:rsidP="00F3368D" w:rsidR="00F3368D" w:rsidRPr="0080560E">
      <w:pPr>
        <w:widowControl/>
        <w:jc w:val="center"/>
        <w:rPr>
          <w:sz w:val="24"/>
          <w:szCs w:val="24"/>
        </w:rPr>
      </w:pPr>
      <w:r w:rsidRPr="0080560E">
        <w:rPr>
          <w:sz w:val="24"/>
          <w:szCs w:val="24"/>
        </w:rPr>
        <w:t xml:space="preserve">Obrazloženje </w:t>
      </w:r>
    </w:p>
    <w:p w:rsidRDefault="00F3368D" w:rsidP="00F3368D" w:rsidR="00F3368D" w:rsidRPr="0080560E">
      <w:pPr>
        <w:widowControl/>
        <w:jc w:val="center"/>
        <w:rPr>
          <w:sz w:val="24"/>
          <w:szCs w:val="24"/>
        </w:rPr>
      </w:pPr>
    </w:p>
    <w:p w:rsidRDefault="00F3368D" w:rsidP="00EA58B1" w:rsidR="00F3368D" w:rsidRPr="0080560E">
      <w:pPr>
        <w:widowControl/>
        <w:ind w:firstLine="720"/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Na </w:t>
      </w:r>
      <w:r w:rsidR="00EA58B1" w:rsidRPr="0080560E">
        <w:rPr>
          <w:sz w:val="24"/>
          <w:szCs w:val="24"/>
        </w:rPr>
        <w:t xml:space="preserve">posebnom </w:t>
      </w:r>
      <w:r w:rsidRPr="0080560E">
        <w:rPr>
          <w:sz w:val="24"/>
          <w:szCs w:val="24"/>
        </w:rPr>
        <w:t xml:space="preserve">ispitnom ročištu održanom dana </w:t>
      </w:r>
      <w:r w:rsidR="00EA58B1" w:rsidRPr="0080560E">
        <w:rPr>
          <w:sz w:val="24"/>
          <w:szCs w:val="24"/>
        </w:rPr>
        <w:t>16.lipnja</w:t>
      </w:r>
      <w:r w:rsidR="003B1A20" w:rsidRPr="0080560E">
        <w:rPr>
          <w:sz w:val="24"/>
          <w:szCs w:val="24"/>
        </w:rPr>
        <w:t xml:space="preserve"> 201</w:t>
      </w:r>
      <w:r w:rsidR="00EA58B1" w:rsidRPr="0080560E">
        <w:rPr>
          <w:sz w:val="24"/>
          <w:szCs w:val="24"/>
        </w:rPr>
        <w:t>6</w:t>
      </w:r>
      <w:r w:rsidR="003B1A20" w:rsidRPr="0080560E">
        <w:rPr>
          <w:sz w:val="24"/>
          <w:szCs w:val="24"/>
        </w:rPr>
        <w:t>.</w:t>
      </w:r>
      <w:r w:rsidRPr="0080560E">
        <w:rPr>
          <w:sz w:val="24"/>
          <w:szCs w:val="24"/>
        </w:rPr>
        <w:t xml:space="preserve"> ispitane su  prijavljene tražbine </w:t>
      </w:r>
      <w:r w:rsidR="00EA58B1" w:rsidRPr="0080560E">
        <w:rPr>
          <w:sz w:val="24"/>
          <w:szCs w:val="24"/>
        </w:rPr>
        <w:t>primjene u roku iz članka 176. stavak 2. Stečajnog zakona (Narodne novine» br. 44/96. do 133/12,  dalje SZ), koji se u ovom postupku primjenjuje temeljem članka 441. stavak 1. Stečajnog zakona (N.N.71/15)</w:t>
      </w:r>
      <w:r w:rsidRPr="0080560E">
        <w:rPr>
          <w:sz w:val="24"/>
          <w:szCs w:val="24"/>
        </w:rPr>
        <w:t xml:space="preserve"> </w:t>
      </w:r>
    </w:p>
    <w:p w:rsidRDefault="00F3368D" w:rsidP="00F3368D" w:rsidR="00F3368D" w:rsidRPr="0080560E">
      <w:pPr>
        <w:widowControl/>
        <w:jc w:val="both"/>
        <w:rPr>
          <w:sz w:val="24"/>
          <w:szCs w:val="24"/>
        </w:rPr>
      </w:pPr>
      <w:r w:rsidRPr="0080560E">
        <w:rPr>
          <w:sz w:val="24"/>
          <w:szCs w:val="24"/>
        </w:rPr>
        <w:lastRenderedPageBreak/>
        <w:tab/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80560E">
          <w:rPr>
            <w:sz w:val="24"/>
            <w:szCs w:val="24"/>
          </w:rPr>
          <w:t>177. st</w:t>
        </w:r>
      </w:smartTag>
      <w:r w:rsidRPr="0080560E">
        <w:rPr>
          <w:sz w:val="24"/>
          <w:szCs w:val="24"/>
        </w:rPr>
        <w:t>. 2. S</w:t>
      </w:r>
      <w:r w:rsidR="00EA58B1" w:rsidRPr="0080560E">
        <w:rPr>
          <w:sz w:val="24"/>
          <w:szCs w:val="24"/>
        </w:rPr>
        <w:t>Z-a,</w:t>
      </w:r>
      <w:r w:rsidRPr="0080560E">
        <w:rPr>
          <w:sz w:val="24"/>
          <w:szCs w:val="24"/>
        </w:rPr>
        <w:t xml:space="preserve">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F3368D" w:rsidP="00F3368D" w:rsidR="00F3368D" w:rsidRPr="0080560E">
      <w:pPr>
        <w:widowControl/>
        <w:jc w:val="both"/>
        <w:rPr>
          <w:sz w:val="24"/>
          <w:szCs w:val="24"/>
        </w:rPr>
      </w:pPr>
    </w:p>
    <w:p w:rsidRDefault="00F3368D" w:rsidP="00F3368D" w:rsidR="00F3368D" w:rsidRPr="0080560E">
      <w:pPr>
        <w:widowControl/>
        <w:jc w:val="both"/>
        <w:rPr>
          <w:sz w:val="24"/>
          <w:szCs w:val="24"/>
        </w:rPr>
      </w:pPr>
      <w:r w:rsidRPr="0080560E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80560E">
          <w:rPr>
            <w:sz w:val="24"/>
            <w:szCs w:val="24"/>
          </w:rPr>
          <w:t>177. st</w:t>
        </w:r>
      </w:smartTag>
      <w:r w:rsidRPr="0080560E">
        <w:rPr>
          <w:sz w:val="24"/>
          <w:szCs w:val="24"/>
        </w:rPr>
        <w:t>. 1. SZ-a tražbine pod točkom I. izreke ovog rješenja smatraju se utvrđenim.</w:t>
      </w:r>
    </w:p>
    <w:p w:rsidRDefault="00F3368D" w:rsidP="00F3368D" w:rsidR="00F3368D" w:rsidRPr="0080560E">
      <w:pPr>
        <w:widowControl/>
        <w:ind w:firstLine="708"/>
        <w:jc w:val="both"/>
        <w:rPr>
          <w:sz w:val="24"/>
          <w:szCs w:val="24"/>
        </w:rPr>
      </w:pPr>
    </w:p>
    <w:p w:rsidRDefault="00F3368D" w:rsidP="00E150DB" w:rsidR="00E150DB" w:rsidRPr="0080560E">
      <w:pPr>
        <w:overflowPunct/>
        <w:ind w:firstLine="708"/>
        <w:jc w:val="both"/>
        <w:textAlignment w:val="auto"/>
        <w:rPr>
          <w:b/>
          <w:sz w:val="24"/>
          <w:szCs w:val="24"/>
        </w:rPr>
      </w:pPr>
      <w:r w:rsidRPr="0080560E">
        <w:rPr>
          <w:sz w:val="24"/>
          <w:szCs w:val="24"/>
        </w:rPr>
        <w:t>Stečajn</w:t>
      </w:r>
      <w:r w:rsidR="00762733" w:rsidRPr="0080560E">
        <w:rPr>
          <w:sz w:val="24"/>
          <w:szCs w:val="24"/>
        </w:rPr>
        <w:t>i</w:t>
      </w:r>
      <w:r w:rsidRPr="0080560E">
        <w:rPr>
          <w:sz w:val="24"/>
          <w:szCs w:val="24"/>
        </w:rPr>
        <w:t xml:space="preserve"> upravitelji je ospori</w:t>
      </w:r>
      <w:r w:rsidR="00762733" w:rsidRPr="0080560E">
        <w:rPr>
          <w:sz w:val="24"/>
          <w:szCs w:val="24"/>
        </w:rPr>
        <w:t>o</w:t>
      </w:r>
      <w:r w:rsidRPr="0080560E">
        <w:rPr>
          <w:sz w:val="24"/>
          <w:szCs w:val="24"/>
        </w:rPr>
        <w:t xml:space="preserve"> tražbine sljedećim vjerovnicima </w:t>
      </w:r>
      <w:r w:rsidR="00E150DB" w:rsidRPr="0080560E">
        <w:rPr>
          <w:sz w:val="24"/>
          <w:szCs w:val="24"/>
        </w:rPr>
        <w:t>dr</w:t>
      </w:r>
      <w:r w:rsidR="00413E89" w:rsidRPr="0080560E">
        <w:rPr>
          <w:sz w:val="24"/>
          <w:szCs w:val="24"/>
        </w:rPr>
        <w:t>u</w:t>
      </w:r>
      <w:r w:rsidR="00E150DB" w:rsidRPr="0080560E">
        <w:rPr>
          <w:sz w:val="24"/>
          <w:szCs w:val="24"/>
        </w:rPr>
        <w:t xml:space="preserve">gog </w:t>
      </w:r>
      <w:r w:rsidRPr="0080560E">
        <w:rPr>
          <w:sz w:val="24"/>
          <w:szCs w:val="24"/>
        </w:rPr>
        <w:t xml:space="preserve"> višeg isplatnog reda</w:t>
      </w:r>
      <w:r w:rsidR="00762733" w:rsidRPr="0080560E">
        <w:rPr>
          <w:sz w:val="24"/>
          <w:szCs w:val="24"/>
        </w:rPr>
        <w:t xml:space="preserve"> i to:</w:t>
      </w:r>
      <w:r w:rsidRPr="0080560E">
        <w:rPr>
          <w:b/>
          <w:bCs/>
          <w:color w:val="000000"/>
          <w:sz w:val="24"/>
          <w:szCs w:val="24"/>
        </w:rPr>
        <w:t xml:space="preserve"> </w:t>
      </w:r>
    </w:p>
    <w:tbl>
      <w:tblPr>
        <w:tblW w:type="dxa" w:w="7163"/>
        <w:tblLayout w:type="fixed"/>
        <w:tblLook w:val="01E0" w:noVBand="0" w:noHBand="0" w:lastColumn="1" w:firstColumn="1" w:lastRow="1" w:firstRow="1"/>
      </w:tblPr>
      <w:tblGrid>
        <w:gridCol w:w="959"/>
        <w:gridCol w:w="16"/>
        <w:gridCol w:w="1652"/>
        <w:gridCol w:w="2268"/>
        <w:gridCol w:w="2268"/>
      </w:tblGrid>
      <w:tr w:rsidTr="00263AC3" w:rsidR="00E150D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ADING-HR d.o.o.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Šime Ljubića 7</w:t>
            </w:r>
          </w:p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21000 Split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29.560,16 kn</w:t>
            </w:r>
          </w:p>
        </w:tc>
      </w:tr>
      <w:tr w:rsidTr="00263AC3" w:rsidR="00E150D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Ul.grada Vukovara 4l</w:t>
            </w:r>
          </w:p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19.357.580,63 kn</w:t>
            </w:r>
          </w:p>
        </w:tc>
      </w:tr>
      <w:tr w:rsidTr="00263AC3" w:rsidR="00E150D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 xml:space="preserve">Sindikat graditeljstva Hrvatske 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Trg kralja P.Krešimira IV,br.2, 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8.107,26 kn</w:t>
            </w:r>
          </w:p>
        </w:tc>
      </w:tr>
      <w:tr w:rsidTr="00263AC3" w:rsidR="00E150D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Asfaltna tehnika-Kovinarska d.o.o.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Cesta krških žrtev 137, 8270 Krško, Slovenija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44.547,80 kn</w:t>
            </w:r>
          </w:p>
        </w:tc>
      </w:tr>
      <w:tr w:rsidTr="00263AC3" w:rsidR="00E150DB" w:rsidRPr="0080560E">
        <w:tc>
          <w:tcPr>
            <w:tcW w:type="dxa" w:w="975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Armko d.d. u stečaju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Pešćeno bb</w:t>
            </w:r>
          </w:p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49282</w:t>
            </w:r>
          </w:p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Konjščina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238.939,52 kn</w:t>
            </w:r>
          </w:p>
        </w:tc>
      </w:tr>
      <w:tr w:rsidTr="00263AC3" w:rsidR="00E150DB" w:rsidRPr="0080560E">
        <w:tc>
          <w:tcPr>
            <w:tcW w:type="dxa" w:w="959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6.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Sanitacija d.d.</w:t>
            </w:r>
          </w:p>
        </w:tc>
        <w:tc>
          <w:tcPr>
            <w:tcW w:type="dxa" w:w="4536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1.023,78 kn</w:t>
            </w:r>
          </w:p>
        </w:tc>
      </w:tr>
      <w:tr w:rsidTr="00263AC3" w:rsidR="00E150DB" w:rsidRPr="0080560E">
        <w:tc>
          <w:tcPr>
            <w:tcW w:type="dxa" w:w="959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7.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Sigmat d.o.o.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Gromačnik 35 35000 Slavonski Brod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5.744,72 kn</w:t>
            </w:r>
          </w:p>
        </w:tc>
      </w:tr>
      <w:tr w:rsidTr="00263AC3" w:rsidR="00E150DB" w:rsidRPr="0080560E">
        <w:tc>
          <w:tcPr>
            <w:tcW w:type="dxa" w:w="959"/>
            <w:shd w:fill="auto" w:color="auto" w:val="clear"/>
            <w:vAlign w:val="center"/>
          </w:tcPr>
          <w:p w:rsidRDefault="00E150DB" w:rsidP="00263AC3" w:rsidR="00E150DB" w:rsidRPr="0080560E">
            <w:pPr>
              <w:jc w:val="center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8.</w:t>
            </w:r>
          </w:p>
        </w:tc>
        <w:tc>
          <w:tcPr>
            <w:tcW w:type="dxa" w:w="1668"/>
            <w:gridSpan w:val="2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Keramont d.o.o.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Graberje 134</w:t>
            </w:r>
          </w:p>
          <w:p w:rsidRDefault="00E150DB" w:rsidP="00263AC3" w:rsidR="00E150DB" w:rsidRPr="0080560E">
            <w:pPr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10000 Zagreb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E150DB" w:rsidP="00263AC3" w:rsidR="00E150DB" w:rsidRPr="0080560E">
            <w:pPr>
              <w:jc w:val="right"/>
              <w:rPr>
                <w:sz w:val="24"/>
                <w:szCs w:val="24"/>
              </w:rPr>
            </w:pPr>
            <w:r w:rsidRPr="0080560E">
              <w:rPr>
                <w:sz w:val="24"/>
                <w:szCs w:val="24"/>
              </w:rPr>
              <w:t>348.761,83kn</w:t>
            </w:r>
          </w:p>
        </w:tc>
      </w:tr>
    </w:tbl>
    <w:p w:rsidRDefault="00E150DB" w:rsidP="00E150DB" w:rsidR="00E150DB" w:rsidRPr="0080560E">
      <w:pPr>
        <w:ind w:firstLine="360"/>
        <w:jc w:val="both"/>
        <w:rPr>
          <w:b/>
          <w:sz w:val="24"/>
          <w:szCs w:val="24"/>
        </w:rPr>
      </w:pPr>
    </w:p>
    <w:p w:rsidRDefault="00762733" w:rsidP="00762733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1. osporena je</w:t>
      </w:r>
      <w:r w:rsidR="008E1E6A" w:rsidRPr="0080560E">
        <w:rPr>
          <w:sz w:val="24"/>
          <w:szCs w:val="24"/>
        </w:rPr>
        <w:t xml:space="preserve"> </w:t>
      </w:r>
      <w:r w:rsidR="00474CD7" w:rsidRPr="0080560E">
        <w:rPr>
          <w:sz w:val="24"/>
          <w:szCs w:val="24"/>
        </w:rPr>
        <w:t>zbog p</w:t>
      </w:r>
      <w:r w:rsidR="008E1E6A" w:rsidRPr="0080560E">
        <w:rPr>
          <w:sz w:val="24"/>
          <w:szCs w:val="24"/>
        </w:rPr>
        <w:t>ogreš</w:t>
      </w:r>
      <w:r w:rsidR="00474CD7" w:rsidRPr="0080560E">
        <w:rPr>
          <w:sz w:val="24"/>
          <w:szCs w:val="24"/>
        </w:rPr>
        <w:t>nog</w:t>
      </w:r>
      <w:r w:rsidR="008E1E6A" w:rsidRPr="0080560E">
        <w:rPr>
          <w:sz w:val="24"/>
          <w:szCs w:val="24"/>
        </w:rPr>
        <w:t xml:space="preserve"> zbroj</w:t>
      </w:r>
      <w:r w:rsidR="00474CD7" w:rsidRPr="0080560E">
        <w:rPr>
          <w:sz w:val="24"/>
          <w:szCs w:val="24"/>
        </w:rPr>
        <w:t>a</w:t>
      </w:r>
      <w:r w:rsidR="008E1E6A" w:rsidRPr="0080560E">
        <w:rPr>
          <w:sz w:val="24"/>
          <w:szCs w:val="24"/>
        </w:rPr>
        <w:t xml:space="preserve"> tražbine prema priloženoj dokumentaciji</w:t>
      </w:r>
      <w:r w:rsidR="00474CD7" w:rsidRPr="0080560E">
        <w:rPr>
          <w:sz w:val="24"/>
          <w:szCs w:val="24"/>
        </w:rPr>
        <w:t>.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Tražbina vjerovnika rb. 2. osporena je </w:t>
      </w:r>
      <w:r w:rsidR="00474CD7" w:rsidRPr="0080560E">
        <w:rPr>
          <w:sz w:val="24"/>
          <w:szCs w:val="24"/>
        </w:rPr>
        <w:t>- t</w:t>
      </w:r>
      <w:r w:rsidR="00413E89" w:rsidRPr="0080560E">
        <w:rPr>
          <w:sz w:val="24"/>
          <w:szCs w:val="24"/>
        </w:rPr>
        <w:t>r</w:t>
      </w:r>
      <w:r w:rsidRPr="0080560E">
        <w:rPr>
          <w:sz w:val="24"/>
          <w:szCs w:val="24"/>
        </w:rPr>
        <w:t xml:space="preserve">ažbina za naknadu štete po Ugovoru o zakupu za potrebe Osnovne škole u Sesvetskom Kraljevcu </w:t>
      </w:r>
      <w:r w:rsidR="00413E89" w:rsidRPr="0080560E">
        <w:rPr>
          <w:sz w:val="24"/>
          <w:szCs w:val="24"/>
        </w:rPr>
        <w:t xml:space="preserve">je </w:t>
      </w:r>
      <w:r w:rsidRPr="0080560E">
        <w:rPr>
          <w:sz w:val="24"/>
          <w:szCs w:val="24"/>
        </w:rPr>
        <w:t>bez pravnog osnova, te se vodi parnica P-1577/12 TSZ sada P-1015/13</w:t>
      </w:r>
      <w:r w:rsidR="00474CD7" w:rsidRPr="0080560E">
        <w:rPr>
          <w:sz w:val="24"/>
          <w:szCs w:val="24"/>
        </w:rPr>
        <w:t>.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Tražbina vjerovnika rb. 3. osporena je </w:t>
      </w:r>
      <w:r w:rsidR="00474CD7" w:rsidRPr="0080560E">
        <w:rPr>
          <w:sz w:val="24"/>
          <w:szCs w:val="24"/>
        </w:rPr>
        <w:t>jer u</w:t>
      </w:r>
      <w:r w:rsidRPr="0080560E">
        <w:rPr>
          <w:sz w:val="24"/>
          <w:szCs w:val="24"/>
        </w:rPr>
        <w:t xml:space="preserve"> prijavi tražbine nije dokazan pravni osnov prijavljenog potraživanja</w:t>
      </w:r>
      <w:r w:rsidR="00474CD7" w:rsidRPr="0080560E">
        <w:rPr>
          <w:sz w:val="24"/>
          <w:szCs w:val="24"/>
        </w:rPr>
        <w:t>.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4. osporena je</w:t>
      </w:r>
      <w:r w:rsidR="00474CD7" w:rsidRPr="0080560E">
        <w:rPr>
          <w:sz w:val="24"/>
          <w:szCs w:val="24"/>
        </w:rPr>
        <w:t xml:space="preserve"> zbog nastupa zastare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5. osporena je</w:t>
      </w:r>
      <w:r w:rsidR="00474CD7" w:rsidRPr="0080560E">
        <w:rPr>
          <w:sz w:val="24"/>
          <w:szCs w:val="24"/>
        </w:rPr>
        <w:t xml:space="preserve"> zbog nastupa zastare.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6. osporena je</w:t>
      </w:r>
      <w:r w:rsidR="00474CD7" w:rsidRPr="0080560E">
        <w:rPr>
          <w:sz w:val="24"/>
          <w:szCs w:val="24"/>
        </w:rPr>
        <w:t xml:space="preserve"> zbog pogrešnog obračuna i zbroja zateznih kamata po ovršnom rješenju</w:t>
      </w:r>
    </w:p>
    <w:p w:rsidRDefault="008E1E6A" w:rsidP="008E1E6A" w:rsidR="008E1E6A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7. osporena je</w:t>
      </w:r>
      <w:r w:rsidR="00474CD7" w:rsidRPr="0080560E">
        <w:rPr>
          <w:sz w:val="24"/>
          <w:szCs w:val="24"/>
        </w:rPr>
        <w:t xml:space="preserve"> glavnica u visini povučene tužbe u parnici Povrv-5872/12 TSZ koja je pravomoćno okončana</w:t>
      </w:r>
    </w:p>
    <w:p w:rsidRDefault="008E1E6A" w:rsidP="00474CD7" w:rsidR="00474CD7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Tražbina vjerovnika rb. 8. osporena je</w:t>
      </w:r>
      <w:r w:rsidR="00474CD7" w:rsidRPr="0080560E">
        <w:rPr>
          <w:sz w:val="24"/>
          <w:szCs w:val="24"/>
        </w:rPr>
        <w:t xml:space="preserve"> </w:t>
      </w:r>
      <w:r w:rsidR="000D0E57" w:rsidRPr="0080560E">
        <w:rPr>
          <w:sz w:val="24"/>
          <w:szCs w:val="24"/>
        </w:rPr>
        <w:t>zbog nastupa z</w:t>
      </w:r>
      <w:r w:rsidR="00474CD7" w:rsidRPr="0080560E">
        <w:rPr>
          <w:sz w:val="24"/>
          <w:szCs w:val="24"/>
        </w:rPr>
        <w:t>astar</w:t>
      </w:r>
      <w:r w:rsidR="000D0E57" w:rsidRPr="0080560E">
        <w:rPr>
          <w:sz w:val="24"/>
          <w:szCs w:val="24"/>
        </w:rPr>
        <w:t>e.</w:t>
      </w:r>
    </w:p>
    <w:p w:rsidRDefault="00F3368D" w:rsidP="00F3368D" w:rsidR="00F3368D" w:rsidRPr="0080560E">
      <w:pPr>
        <w:widowControl/>
        <w:ind w:firstLine="708"/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Kako na ročištu osporavanje nije otklonjeno to će stečajni vjerovnici </w:t>
      </w:r>
      <w:r w:rsidR="00762733" w:rsidRPr="0080560E">
        <w:rPr>
          <w:sz w:val="24"/>
          <w:szCs w:val="24"/>
        </w:rPr>
        <w:t xml:space="preserve">i </w:t>
      </w:r>
      <w:r w:rsidRPr="0080560E">
        <w:rPr>
          <w:sz w:val="24"/>
          <w:szCs w:val="24"/>
        </w:rPr>
        <w:t xml:space="preserve">drugog višeg isplatnog reda, odnosno osporavatelji tražbina vjerovnika II. višeg isplatnog reda, sve zavisno da li za osporenu tražbinu postoji ovršna isprava, u skladu sa posebnim rješenjem biti upućeni </w:t>
      </w:r>
      <w:r w:rsidRPr="0080560E">
        <w:rPr>
          <w:sz w:val="24"/>
          <w:szCs w:val="24"/>
        </w:rPr>
        <w:lastRenderedPageBreak/>
        <w:t>radi utvrđivanja osporene tražbine pokrenuti parnicu u roku od 8 dana od dana primitka izvatka iz rješenja, (članak 178. stavak 1., 2. i 4. SZ-a)</w:t>
      </w:r>
    </w:p>
    <w:p w:rsidRDefault="00F3368D" w:rsidP="00F3368D" w:rsidR="00F3368D" w:rsidRPr="0080560E">
      <w:pPr>
        <w:widowControl/>
        <w:ind w:firstLine="720"/>
        <w:jc w:val="both"/>
        <w:rPr>
          <w:sz w:val="24"/>
          <w:szCs w:val="24"/>
        </w:rPr>
      </w:pPr>
    </w:p>
    <w:p w:rsidRDefault="00F3368D" w:rsidP="00F3368D" w:rsidR="00F3368D" w:rsidRPr="0080560E">
      <w:pPr>
        <w:widowControl/>
        <w:ind w:firstLine="720"/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Temeljem naprijed navedenog,  riješeno je kao u izreci.    </w:t>
      </w:r>
    </w:p>
    <w:p w:rsidRDefault="00F3368D" w:rsidP="00F3368D" w:rsidR="00F3368D" w:rsidRPr="0080560E">
      <w:pPr>
        <w:widowControl/>
        <w:tabs>
          <w:tab w:pos="660" w:val="left"/>
        </w:tabs>
        <w:rPr>
          <w:sz w:val="24"/>
          <w:szCs w:val="24"/>
        </w:rPr>
      </w:pPr>
    </w:p>
    <w:p w:rsidRDefault="00261EC5" w:rsidP="00261EC5" w:rsidR="00261EC5" w:rsidRPr="0080560E">
      <w:pPr>
        <w:widowControl/>
        <w:jc w:val="center"/>
        <w:rPr>
          <w:sz w:val="24"/>
          <w:szCs w:val="24"/>
        </w:rPr>
      </w:pPr>
      <w:r w:rsidRPr="0080560E">
        <w:rPr>
          <w:sz w:val="24"/>
          <w:szCs w:val="24"/>
        </w:rPr>
        <w:t xml:space="preserve">Zagreb, </w:t>
      </w:r>
      <w:r w:rsidR="00DD45ED" w:rsidRPr="0080560E">
        <w:rPr>
          <w:sz w:val="24"/>
          <w:szCs w:val="24"/>
        </w:rPr>
        <w:t>16.lipnja</w:t>
      </w:r>
      <w:r w:rsidR="00511710" w:rsidRPr="0080560E">
        <w:rPr>
          <w:sz w:val="24"/>
          <w:szCs w:val="24"/>
        </w:rPr>
        <w:t xml:space="preserve"> 201</w:t>
      </w:r>
      <w:r w:rsidR="00DD45ED" w:rsidRPr="0080560E">
        <w:rPr>
          <w:sz w:val="24"/>
          <w:szCs w:val="24"/>
        </w:rPr>
        <w:t>6</w:t>
      </w:r>
      <w:r w:rsidR="00511710" w:rsidRPr="0080560E">
        <w:rPr>
          <w:sz w:val="24"/>
          <w:szCs w:val="24"/>
        </w:rPr>
        <w:t>.</w:t>
      </w:r>
    </w:p>
    <w:p w:rsidRDefault="00261EC5" w:rsidP="00AF3DBE" w:rsidR="00261EC5" w:rsidRPr="0080560E">
      <w:pPr>
        <w:widowControl/>
        <w:ind w:firstLine="720" w:left="5040"/>
        <w:jc w:val="right"/>
        <w:rPr>
          <w:sz w:val="24"/>
          <w:szCs w:val="24"/>
        </w:rPr>
      </w:pPr>
      <w:r w:rsidRPr="0080560E">
        <w:rPr>
          <w:sz w:val="24"/>
          <w:szCs w:val="24"/>
        </w:rPr>
        <w:t xml:space="preserve">      SUDAC:  </w:t>
      </w:r>
    </w:p>
    <w:p w:rsidRDefault="00261EC5" w:rsidP="0080560E" w:rsidR="0059513C" w:rsidRPr="0080560E">
      <w:pPr>
        <w:widowControl/>
        <w:ind w:left="5040"/>
        <w:jc w:val="right"/>
        <w:rPr>
          <w:sz w:val="24"/>
          <w:szCs w:val="24"/>
        </w:rPr>
      </w:pPr>
      <w:r w:rsidRPr="0080560E">
        <w:rPr>
          <w:sz w:val="24"/>
          <w:szCs w:val="24"/>
        </w:rPr>
        <w:t xml:space="preserve">               </w:t>
      </w:r>
      <w:smartTag w:element="PersonName" w:uri="urn:schemas-microsoft-com:office:smarttags">
        <w:r w:rsidRPr="0080560E">
          <w:rPr>
            <w:sz w:val="24"/>
            <w:szCs w:val="24"/>
          </w:rPr>
          <w:t>Ante Galić</w:t>
        </w:r>
      </w:smartTag>
      <w:r w:rsidRPr="0080560E">
        <w:rPr>
          <w:sz w:val="24"/>
          <w:szCs w:val="24"/>
        </w:rPr>
        <w:t xml:space="preserve"> </w:t>
      </w:r>
      <w:r w:rsidRPr="0080560E">
        <w:rPr>
          <w:sz w:val="24"/>
          <w:szCs w:val="24"/>
        </w:rPr>
        <w:tab/>
      </w:r>
      <w:r w:rsidR="0080560E" w:rsidRPr="0080560E">
        <w:rPr>
          <w:sz w:val="24"/>
          <w:szCs w:val="24"/>
        </w:rPr>
        <w:t>v.r.</w:t>
      </w:r>
      <w:r w:rsidR="0059513C" w:rsidRPr="0080560E">
        <w:rPr>
          <w:sz w:val="24"/>
          <w:szCs w:val="24"/>
        </w:rPr>
        <w:t xml:space="preserve"> </w:t>
      </w:r>
    </w:p>
    <w:p w:rsidRDefault="00261EC5" w:rsidP="00261EC5" w:rsidR="00261EC5" w:rsidRPr="0080560E">
      <w:pPr>
        <w:widowControl/>
        <w:jc w:val="both"/>
        <w:rPr>
          <w:sz w:val="24"/>
          <w:szCs w:val="24"/>
        </w:rPr>
      </w:pPr>
      <w:r w:rsidRPr="0080560E">
        <w:rPr>
          <w:sz w:val="24"/>
          <w:szCs w:val="24"/>
        </w:rPr>
        <w:t>UPUTA  O PRAVNOM LIJEKU:</w:t>
      </w:r>
    </w:p>
    <w:p w:rsidRDefault="00261EC5" w:rsidP="00261EC5" w:rsidR="00261EC5" w:rsidRPr="0080560E">
      <w:pPr>
        <w:widowControl/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0560E">
          <w:rPr>
            <w:sz w:val="24"/>
            <w:szCs w:val="24"/>
          </w:rPr>
          <w:t>177. st</w:t>
        </w:r>
      </w:smartTag>
      <w:r w:rsidRPr="0080560E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</w:p>
    <w:p w:rsidRDefault="00EE2D79" w:rsidP="00261EC5" w:rsidR="00EE2D79" w:rsidRPr="0080560E">
      <w:pPr>
        <w:widowControl/>
        <w:jc w:val="both"/>
        <w:rPr>
          <w:sz w:val="24"/>
          <w:szCs w:val="24"/>
        </w:rPr>
      </w:pPr>
    </w:p>
    <w:p w:rsidRDefault="0080560E" w:rsidP="00422EE0" w:rsidR="0080560E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>Za točnost otpravka, ovlašteni službenik:</w:t>
      </w:r>
    </w:p>
    <w:p w:rsidRDefault="0080560E" w:rsidP="00422EE0" w:rsidR="0080560E" w:rsidRPr="0080560E">
      <w:pPr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               Valentina Delač</w:t>
      </w:r>
    </w:p>
    <w:p w:rsidRDefault="00261EC5" w:rsidP="0080560E" w:rsidR="006D339B" w:rsidRPr="0080560E">
      <w:pPr>
        <w:widowControl/>
        <w:tabs>
          <w:tab w:pos="720" w:val="left"/>
        </w:tabs>
        <w:jc w:val="both"/>
        <w:rPr>
          <w:sz w:val="24"/>
          <w:szCs w:val="24"/>
        </w:rPr>
      </w:pPr>
      <w:r w:rsidRPr="0080560E">
        <w:rPr>
          <w:sz w:val="24"/>
          <w:szCs w:val="24"/>
        </w:rPr>
        <w:t xml:space="preserve"> </w:t>
      </w:r>
    </w:p>
    <w:sectPr w:rsidSect="00D834D2" w:rsidR="006D339B" w:rsidRPr="0080560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AC3" w:rsidR="00263AC3">
      <w:r>
        <w:separator/>
      </w:r>
    </w:p>
  </w:endnote>
  <w:endnote w:id="0" w:type="continuationSeparator">
    <w:p w:rsidRDefault="00263AC3" w:rsidR="0026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AC3" w:rsidR="00263AC3">
      <w:r>
        <w:separator/>
      </w:r>
    </w:p>
  </w:footnote>
  <w:footnote w:id="0" w:type="continuationSeparator">
    <w:p w:rsidRDefault="00263AC3" w:rsidR="00263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5FE" w:rsidP="00970419" w:rsidR="008F25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25FE" w:rsidR="008F25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5FE" w:rsidP="00970419" w:rsidR="008F25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51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25FE" w:rsidP="00261E68" w:rsidR="008F25FE" w:rsidRPr="00775063">
    <w:pPr>
      <w:jc w:val="right"/>
      <w:rPr>
        <w:sz w:val="24"/>
        <w:szCs w:val="24"/>
      </w:rPr>
    </w:pPr>
    <w:r w:rsidRPr="00591294">
      <w:rPr>
        <w:sz w:val="24"/>
        <w:szCs w:val="24"/>
      </w:rPr>
      <w:t>40</w:t>
    </w:r>
    <w:r w:rsidRPr="00775063">
      <w:rPr>
        <w:sz w:val="24"/>
        <w:szCs w:val="24"/>
      </w:rPr>
      <w:t>-St-</w:t>
    </w:r>
    <w:r>
      <w:rPr>
        <w:sz w:val="24"/>
        <w:szCs w:val="24"/>
      </w:rPr>
      <w:t>1087/12</w:t>
    </w:r>
  </w:p>
  <w:p w:rsidRDefault="008F25FE" w:rsidR="008F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328B4"/>
    <w:multiLevelType w:val="hybridMultilevel"/>
    <w:tmpl w:val="7D885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185E36"/>
    <w:multiLevelType w:val="multilevel"/>
    <w:tmpl w:val="736464C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AD3A6B"/>
    <w:multiLevelType w:val="hybridMultilevel"/>
    <w:tmpl w:val="2E90A760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A276C5"/>
    <w:multiLevelType w:val="hybridMultilevel"/>
    <w:tmpl w:val="736464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A16EB6"/>
    <w:multiLevelType w:val="hybridMultilevel"/>
    <w:tmpl w:val="62769FD0"/>
    <w:lvl w:tplc="97C866E2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17F1699"/>
    <w:multiLevelType w:val="hybridMultilevel"/>
    <w:tmpl w:val="1CFEA7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CE2AD0"/>
    <w:multiLevelType w:val="hybridMultilevel"/>
    <w:tmpl w:val="899A6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A9C36A7"/>
    <w:multiLevelType w:val="hybridMultilevel"/>
    <w:tmpl w:val="DDAEEA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6"/>
  </w:num>
  <w:num w:numId="5">
    <w:abstractNumId w:val="13"/>
  </w:num>
  <w:num w:numId="6">
    <w:abstractNumId w:val="8"/>
  </w:num>
  <w:num w:numId="7">
    <w:abstractNumId w:val="17"/>
  </w:num>
  <w:num w:numId="8">
    <w:abstractNumId w:val="12"/>
  </w:num>
  <w:num w:numId="9">
    <w:abstractNumId w:val="14"/>
  </w:num>
  <w:num w:numId="10">
    <w:abstractNumId w:val="10"/>
  </w:num>
  <w:num w:numId="11">
    <w:abstractNumId w:val="11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  <w:num w:numId="16">
    <w:abstractNumId w:val="1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83C2B"/>
    <w:rsid w:val="000A414F"/>
    <w:rsid w:val="000D0E57"/>
    <w:rsid w:val="000F0F03"/>
    <w:rsid w:val="000F277D"/>
    <w:rsid w:val="001170F8"/>
    <w:rsid w:val="001350B0"/>
    <w:rsid w:val="001561DA"/>
    <w:rsid w:val="00164ED8"/>
    <w:rsid w:val="00170EAD"/>
    <w:rsid w:val="001B1E18"/>
    <w:rsid w:val="001E13A7"/>
    <w:rsid w:val="001E3CAC"/>
    <w:rsid w:val="001E7C8A"/>
    <w:rsid w:val="0021563D"/>
    <w:rsid w:val="00234289"/>
    <w:rsid w:val="002576D2"/>
    <w:rsid w:val="00261E68"/>
    <w:rsid w:val="00261EC5"/>
    <w:rsid w:val="00263AC3"/>
    <w:rsid w:val="00280B5B"/>
    <w:rsid w:val="00282FE6"/>
    <w:rsid w:val="002A341C"/>
    <w:rsid w:val="003154F9"/>
    <w:rsid w:val="003377C3"/>
    <w:rsid w:val="00357F07"/>
    <w:rsid w:val="003976B3"/>
    <w:rsid w:val="003A1EEF"/>
    <w:rsid w:val="003B1A20"/>
    <w:rsid w:val="003E3640"/>
    <w:rsid w:val="003F1999"/>
    <w:rsid w:val="003F612C"/>
    <w:rsid w:val="00403986"/>
    <w:rsid w:val="00413E89"/>
    <w:rsid w:val="00417797"/>
    <w:rsid w:val="00474CD7"/>
    <w:rsid w:val="004A5995"/>
    <w:rsid w:val="004B03F1"/>
    <w:rsid w:val="004E63BB"/>
    <w:rsid w:val="004F6AE1"/>
    <w:rsid w:val="00511710"/>
    <w:rsid w:val="0055174C"/>
    <w:rsid w:val="0059513C"/>
    <w:rsid w:val="005A599F"/>
    <w:rsid w:val="005C757A"/>
    <w:rsid w:val="006426A9"/>
    <w:rsid w:val="00651E18"/>
    <w:rsid w:val="006738E9"/>
    <w:rsid w:val="00680933"/>
    <w:rsid w:val="006D339B"/>
    <w:rsid w:val="006E49E5"/>
    <w:rsid w:val="006E677E"/>
    <w:rsid w:val="006F2A74"/>
    <w:rsid w:val="00715DF1"/>
    <w:rsid w:val="007473FB"/>
    <w:rsid w:val="0075134C"/>
    <w:rsid w:val="00762733"/>
    <w:rsid w:val="00764C56"/>
    <w:rsid w:val="007C4EE1"/>
    <w:rsid w:val="0080560E"/>
    <w:rsid w:val="00810A50"/>
    <w:rsid w:val="008360BB"/>
    <w:rsid w:val="0085720F"/>
    <w:rsid w:val="0086088B"/>
    <w:rsid w:val="008908CB"/>
    <w:rsid w:val="008921E8"/>
    <w:rsid w:val="008D4482"/>
    <w:rsid w:val="008E1E6A"/>
    <w:rsid w:val="008E7693"/>
    <w:rsid w:val="008F25FE"/>
    <w:rsid w:val="0095338B"/>
    <w:rsid w:val="00970419"/>
    <w:rsid w:val="00975544"/>
    <w:rsid w:val="009932D7"/>
    <w:rsid w:val="009A6E93"/>
    <w:rsid w:val="009C0E89"/>
    <w:rsid w:val="009D7CD5"/>
    <w:rsid w:val="009E0FD6"/>
    <w:rsid w:val="00A05E20"/>
    <w:rsid w:val="00A55AC5"/>
    <w:rsid w:val="00AF3DBE"/>
    <w:rsid w:val="00B37CF1"/>
    <w:rsid w:val="00BA4273"/>
    <w:rsid w:val="00BB40C1"/>
    <w:rsid w:val="00BB645B"/>
    <w:rsid w:val="00C043AB"/>
    <w:rsid w:val="00C3518C"/>
    <w:rsid w:val="00CA132B"/>
    <w:rsid w:val="00CE351A"/>
    <w:rsid w:val="00CE6368"/>
    <w:rsid w:val="00D26212"/>
    <w:rsid w:val="00D44277"/>
    <w:rsid w:val="00D716FB"/>
    <w:rsid w:val="00D834D2"/>
    <w:rsid w:val="00D91663"/>
    <w:rsid w:val="00DB09E4"/>
    <w:rsid w:val="00DC2244"/>
    <w:rsid w:val="00DD45ED"/>
    <w:rsid w:val="00E11264"/>
    <w:rsid w:val="00E150DB"/>
    <w:rsid w:val="00E47B16"/>
    <w:rsid w:val="00E725A4"/>
    <w:rsid w:val="00E80BEC"/>
    <w:rsid w:val="00E92C41"/>
    <w:rsid w:val="00EA58B1"/>
    <w:rsid w:val="00ED68AD"/>
    <w:rsid w:val="00EE2D79"/>
    <w:rsid w:val="00F203C9"/>
    <w:rsid w:val="00F3368D"/>
    <w:rsid w:val="00F766D2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61E68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9D7CD5"/>
    <w:rPr>
      <w:b/>
      <w:sz w:val="22"/>
    </w:rPr>
  </w:style>
  <w:style w:styleId="Reetkatablice" w:type="table">
    <w:name w:val="Table Grid"/>
    <w:basedOn w:val="Obinatablica"/>
    <w:rsid w:val="00280B5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61E68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9D7CD5"/>
    <w:rPr>
      <w:b/>
      <w:sz w:val="22"/>
    </w:rPr>
  </w:style>
  <w:style w:styleId="Reetkatablice" w:type="table">
    <w:name w:val="Table Grid"/>
    <w:basedOn w:val="Obinatablica"/>
    <w:rsid w:val="00280B5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903</properties:Words>
  <properties:Characters>5077</properties:Characters>
  <properties:Lines>292</properties:Lines>
  <properties:Paragraphs>173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2016-06-16T12:07:00Z</dcterms:created>
  <dc:creator>ilukac</dc:creator>
  <cp:lastModifiedBy>Valentina Delač</cp:lastModifiedBy>
  <cp:lastPrinted>2016-06-16T12:05:00Z</cp:lastPrinted>
  <dcterms:modified xmlns:xsi="http://www.w3.org/2001/XMLSchema-instance" xsi:type="dcterms:W3CDTF">2016-06-16T12:08:00Z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