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c8dc3" w14:paraId="44c8dc3"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A41344">
        <w:rPr>
          <w:b/>
        </w:rPr>
        <w:t>1717</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A41344">
        <w:t>AUTO CENTAR KNEZOVIĆ d.o.o. Split, Vukovarska ulica 180, OIB: 05926942699</w:t>
      </w:r>
      <w:r>
        <w:t>, dana</w:t>
      </w:r>
      <w:r w:rsidR="000F41F7">
        <w:t xml:space="preserve"> </w:t>
      </w:r>
      <w:r w:rsidR="00FA098F">
        <w:t>26. srpnja 2017</w:t>
      </w:r>
      <w:r>
        <w:t xml:space="preserve">. godine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A41344">
        <w:t xml:space="preserve">Ivan Knezović iz Splita, Vukovarska 180, OIB: 25520195254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A41344">
        <w:t>1717</w:t>
      </w:r>
      <w:r w:rsidR="009002A7" w:rsidRPr="007224A6">
        <w:t>-2016</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A41344">
        <w:t>1717</w:t>
      </w:r>
      <w:r w:rsidR="00ED4C11" w:rsidRPr="007224A6">
        <w:t>-2016</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A41344">
        <w:rPr>
          <w:szCs w:val="24"/>
        </w:rPr>
        <w:t>2. rujna 2016</w:t>
      </w:r>
      <w:r w:rsidR="007224A6">
        <w:rPr>
          <w:szCs w:val="24"/>
        </w:rPr>
        <w:t xml:space="preserve">. god. </w:t>
      </w:r>
      <w:r w:rsidR="00C64C7E" w:rsidRPr="00C64C7E">
        <w:t>sukladno odredbama</w:t>
      </w:r>
      <w:r w:rsidRPr="00702A5E">
        <w:rPr>
          <w:b/>
        </w:rPr>
        <w:t xml:space="preserve"> </w:t>
      </w:r>
      <w:r w:rsidR="00A41344">
        <w:t xml:space="preserve">čl. 110. st. 1. </w:t>
      </w:r>
      <w:r>
        <w:t>Stečajnog zako</w:t>
      </w:r>
      <w:r w:rsidR="00702A5E">
        <w:t>na (˝Narodne novine˝ broj 71/15,</w:t>
      </w:r>
      <w:r>
        <w:t xml:space="preserve"> dalje: SZ), prijedlog za otvaranje stečajnog postupka nad d</w:t>
      </w:r>
      <w:r w:rsidR="00702A5E">
        <w:t xml:space="preserve">užnikom </w:t>
      </w:r>
      <w:r w:rsidR="00A41344">
        <w:t>AUTO CENTAR KNEZOVIĆ d.o.o. Split, Vukovarska ulica 180</w:t>
      </w:r>
      <w:r w:rsidR="007224A6">
        <w:t>.</w:t>
      </w:r>
      <w:r w:rsidR="00702A5E">
        <w:t xml:space="preserve"> U prijedlogu je navedeno</w:t>
      </w:r>
      <w:r>
        <w:t xml:space="preserve"> da dužnik </w:t>
      </w:r>
      <w:r w:rsidR="009C61B7">
        <w:t xml:space="preserve">na dan </w:t>
      </w:r>
      <w:r w:rsidR="00A41344">
        <w:t>31. kolovoza 2016. godine, u Očevidniku redoslijeda osnova za plaćanje, ima evidentirane neizvršene osnove za plaćanje u neprekinutom razdoblju od 120 dana, u ukupnom iznosu od 37.684,16 kn, kao i da prema podacima koji su dostavljeni od Hrvatskog zavoda za mirovinsko osiguranje dužnik ima 1 zaposlenog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A41344">
        <w:t>1717</w:t>
      </w:r>
      <w:r w:rsidRPr="007224A6">
        <w:t>/2016 od</w:t>
      </w:r>
      <w:r w:rsidRPr="00702A5E">
        <w:rPr>
          <w:b/>
        </w:rPr>
        <w:t xml:space="preserve"> </w:t>
      </w:r>
      <w:r w:rsidR="007224A6">
        <w:t>25. srpnja 2017</w:t>
      </w:r>
      <w:r w:rsidRPr="00702A5E">
        <w:rPr>
          <w:b/>
        </w:rPr>
        <w:t xml:space="preserve"> </w:t>
      </w:r>
      <w:r w:rsidR="00C64C7E">
        <w:t>god.</w:t>
      </w:r>
      <w:r>
        <w:t xml:space="preserve"> 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A41344">
        <w:t>AUTO CENTAR KNEZOVIĆ d.o.o. Split, Vukovarska ulica 180</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A41344">
        <w:t>31. kolovoza 2016</w:t>
      </w:r>
      <w:r w:rsidR="007224A6">
        <w:t>. godine</w:t>
      </w:r>
      <w:r w:rsidR="00FA098F" w:rsidRPr="00702A5E">
        <w:rPr>
          <w:b/>
        </w:rPr>
        <w:t xml:space="preserve"> </w:t>
      </w:r>
      <w:r w:rsidR="00FA098F" w:rsidRPr="00C64C7E">
        <w:t xml:space="preserve">ima evidentirane neizvršene osnove za plaćanje u neprekinutom razdoblju od </w:t>
      </w:r>
      <w:r w:rsidR="00A41344">
        <w:t>120</w:t>
      </w:r>
      <w:r w:rsidR="007224A6">
        <w:t xml:space="preserve">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A41344">
        <w:t xml:space="preserve">37.684,16 </w:t>
      </w:r>
      <w:r w:rsidR="007224A6">
        <w:t>kn</w:t>
      </w:r>
      <w:r w:rsidR="00FA098F" w:rsidRPr="00702A5E">
        <w:rPr>
          <w:b/>
        </w:rPr>
        <w:t xml:space="preserve"> </w:t>
      </w:r>
      <w:r w:rsidRPr="00702A5E">
        <w:t>te</w:t>
      </w:r>
    </w:p>
    <w:p w:rsidRDefault="00FA098F" w:rsidP="00FA098F" w:rsidR="00FA098F">
      <w:pPr>
        <w:ind w:firstLine="708"/>
        <w:jc w:val="both"/>
      </w:pPr>
      <w:r>
        <w:t xml:space="preserve">- da </w:t>
      </w:r>
      <w:r w:rsidR="00A41344">
        <w:t>Ivan Knezović</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pPr>
        <w:jc w:val="both"/>
      </w:pPr>
      <w:r>
        <w:t xml:space="preserve">to je stoga ovaj sud pozvao </w:t>
      </w:r>
      <w:r w:rsidR="00A41344">
        <w:t>Ivana Knezovića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9002A7">
        <w:t>26. srpnja</w:t>
      </w:r>
      <w:r>
        <w:t xml:space="preserve"> 2017. godine</w:t>
      </w:r>
      <w:r w:rsidR="009002A7">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5A224A">
      <w:pPr>
        <w:jc w:val="both"/>
      </w:pPr>
      <w:r>
        <w:t>-</w:t>
      </w:r>
      <w:r w:rsidR="00FA098F">
        <w:t xml:space="preserve"> </w:t>
      </w:r>
      <w:r w:rsidR="009C61B7">
        <w:t xml:space="preserve">z.z. dužnika </w:t>
      </w:r>
      <w:r w:rsidR="00A41344">
        <w:t>Ivanu Knezoviću</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3472D3">
          <w:rPr>
            <w:noProof/>
          </w:rPr>
          <w:t>3</w:t>
        </w:r>
        <w:r>
          <w:fldChar w:fldCharType="end"/>
        </w:r>
      </w:sdtContent>
    </w:sdt>
    <w:r>
      <w:t>-</w:t>
    </w:r>
    <w:r>
      <w:tab/>
      <w:t xml:space="preserve">   12. St-</w:t>
    </w:r>
    <w:r w:rsidR="00A41344">
      <w:t>1717</w:t>
    </w:r>
    <w:r>
      <w:t>/2016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91535"/>
    <w:rsid w:val="00207F2D"/>
    <w:rsid w:val="00254B18"/>
    <w:rsid w:val="0028268A"/>
    <w:rsid w:val="002A70CF"/>
    <w:rsid w:val="002F41E7"/>
    <w:rsid w:val="003472D3"/>
    <w:rsid w:val="003A2582"/>
    <w:rsid w:val="004745EB"/>
    <w:rsid w:val="004922BA"/>
    <w:rsid w:val="005A224A"/>
    <w:rsid w:val="006F4A44"/>
    <w:rsid w:val="00702A5E"/>
    <w:rsid w:val="007224A6"/>
    <w:rsid w:val="00757C72"/>
    <w:rsid w:val="008E4A02"/>
    <w:rsid w:val="009002A7"/>
    <w:rsid w:val="009C61B7"/>
    <w:rsid w:val="009F4E01"/>
    <w:rsid w:val="00A14B7B"/>
    <w:rsid w:val="00A160C7"/>
    <w:rsid w:val="00A41344"/>
    <w:rsid w:val="00A42CE8"/>
    <w:rsid w:val="00A65088"/>
    <w:rsid w:val="00A86E8D"/>
    <w:rsid w:val="00A9627C"/>
    <w:rsid w:val="00B5273D"/>
    <w:rsid w:val="00BE546C"/>
    <w:rsid w:val="00C21DEF"/>
    <w:rsid w:val="00C64C7E"/>
    <w:rsid w:val="00C82BA1"/>
    <w:rsid w:val="00CD4305"/>
    <w:rsid w:val="00CD43BF"/>
    <w:rsid w:val="00DD581D"/>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472D3"/>
    <w:rPr>
      <w:color w:val="808080"/>
      <w:bdr w:space="0" w:sz="0" w:color="auto" w:val="none"/>
      <w:shd w:fill="auto" w:color="auto" w:val="clear"/>
    </w:rPr>
  </w:style>
  <w:style w:customStyle="true" w:styleId="eSPISCCParagraphDefaultFont" w:type="character">
    <w:name w:val="eSPIS_CC_Paragraph Default Font"/>
    <w:basedOn w:val="Zadanifontodlomka"/>
    <w:rsid w:val="003472D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72D3"/>
    <w:rPr>
      <w:bdr w:space="0" w:sz="0" w:color="auto" w:val="none"/>
      <w:shd w:fill="FFFFCC" w:color="auto" w:val="clear"/>
      <w:lang w:val="hr-HR"/>
    </w:rPr>
  </w:style>
  <w:style w:customStyle="true" w:styleId="PozadinaSvijetloCrvena" w:type="character">
    <w:name w:val="Pozadina_SvijetloCrvena"/>
    <w:basedOn w:val="eSPISCCParagraphDefaultFont"/>
    <w:rsid w:val="003472D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72D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472D3"/>
    <w:rPr>
      <w:color w:val="808080"/>
      <w:bdr w:color="auto" w:space="0" w:sz="0" w:val="none"/>
      <w:shd w:color="auto" w:fill="auto" w:val="clear"/>
    </w:rPr>
  </w:style>
  <w:style w:customStyle="1" w:styleId="eSPISCCParagraphDefaultFont" w:type="character">
    <w:name w:val="eSPIS_CC_Paragraph Default Font"/>
    <w:basedOn w:val="Zadanifontodlomka"/>
    <w:rsid w:val="003472D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72D3"/>
    <w:rPr>
      <w:bdr w:color="auto" w:space="0" w:sz="0" w:val="none"/>
      <w:shd w:color="auto" w:fill="FFFFCC" w:val="clear"/>
      <w:lang w:val="hr-HR"/>
    </w:rPr>
  </w:style>
  <w:style w:customStyle="1" w:styleId="PozadinaSvijetloCrvena" w:type="character">
    <w:name w:val="Pozadina_SvijetloCrvena"/>
    <w:basedOn w:val="eSPISCCParagraphDefaultFont"/>
    <w:rsid w:val="003472D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72D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2017.</izvorni_sadrzaj>
    <derivirana_varijabla naziv="DomainObject.DatumDonosenjaOdluke_1">26.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1717</izvorni_sadrzaj>
    <derivirana_varijabla naziv="DomainObject.Predmet.Broj_1">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2016.</izvorni_sadrzaj>
    <derivirana_varijabla naziv="DomainObject.Predmet.DatumOsnivanja_1">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St-1717/2016</izvorni_sadrzaj>
    <derivirana_varijabla naziv="DomainObject.Predmet.OznakaBroj_1">St-1717/2016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AUTO CENTAR KNEZOVIĆ d.o.o. za usluge, trgovinu, ugostiteljstvo i turizam</izvorni_sadrzaj>
    <derivirana_varijabla naziv="DomainObject.Predmet.ProtustrankaFormated_1">  AUTO CENTAR KNEZOVIĆ d.o.o. za usluge, trgovinu, ugostiteljstvo i turizam</derivirana_varijabla>
  </DomainObject.Predmet.ProtustrankaFormated>
  <DomainObject.Predmet.ProtustrankaFormatedOIB>
    <izvorni_sadrzaj>  AUTO CENTAR KNEZOVIĆ d.o.o. za usluge, trgovinu, ugostiteljstvo i turizam, OIB 05926942699</izvorni_sadrzaj>
    <derivirana_varijabla naziv="DomainObject.Predmet.ProtustrankaFormatedOIB_1">  AUTO CENTAR KNEZOVIĆ d.o.o. za usluge, trgovinu, ugostiteljstvo i turizam, OIB 05926942699</derivirana_varijabla>
  </DomainObject.Predmet.ProtustrankaFormatedOIB>
  <DomainObject.Predmet.ProtustrankaFormatedWithAdress>
    <izvorni_sadrzaj> AUTO CENTAR KNEZOVIĆ d.o.o. za usluge, trgovinu, ugostiteljstvo i turizam, Vukovarska ulica 180, 21000 Split</izvorni_sadrzaj>
    <derivirana_varijabla naziv="DomainObject.Predmet.ProtustrankaFormatedWithAdress_1"> AUTO CENTAR KNEZOVIĆ d.o.o. za usluge, trgovinu, ugostiteljstvo i turizam, Vukovarska ulica 180, 21000 Split</derivirana_varijabla>
  </DomainObject.Predmet.ProtustrankaFormatedWithAdress>
  <DomainObject.Predmet.ProtustrankaFormatedWithAdressOIB>
    <izvorni_sadrzaj> AUTO CENTAR KNEZOVIĆ d.o.o. za usluge, trgovinu, ugostiteljstvo i turizam, OIB 05926942699, Vukovarska ulica 180, 21000 Split</izvorni_sadrzaj>
    <derivirana_varijabla naziv="DomainObject.Predmet.ProtustrankaFormatedWithAdressOIB_1"> AUTO CENTAR KNEZOVIĆ d.o.o. za usluge, trgovinu, ugostiteljstvo i turizam, OIB 05926942699, Vukovarska ulica 180, 21000 Split</derivirana_varijabla>
  </DomainObject.Predmet.ProtustrankaFormatedWithAdressOIB>
  <DomainObject.Predmet.ProtustrankaWithAdress>
    <izvorni_sadrzaj>AUTO CENTAR KNEZOVIĆ d.o.o. za usluge, trgovinu, ugostiteljstvo i turizam Vukovarska ulica 180, 21000 Split</izvorni_sadrzaj>
    <derivirana_varijabla naziv="DomainObject.Predmet.ProtustrankaWithAdress_1">AUTO CENTAR KNEZOVIĆ d.o.o. za usluge, trgovinu, ugostiteljstvo i turizam Vukovarska ulica 180, 21000 Split</derivirana_varijabla>
  </DomainObject.Predmet.ProtustrankaWithAdress>
  <DomainObject.Predmet.ProtustrankaWithAdressOIB>
    <izvorni_sadrzaj>AUTO CENTAR KNEZOVIĆ d.o.o. za usluge, trgovinu, ugostiteljstvo i turizam, OIB 05926942699, Vukovarska ulica 180, 21000 Split</izvorni_sadrzaj>
    <derivirana_varijabla naziv="DomainObject.Predmet.ProtustrankaWithAdressOIB_1">AUTO CENTAR KNEZOVIĆ d.o.o. za usluge, trgovinu, ugostiteljstvo i turizam, OIB 05926942699, Vukovarska ulica 180, 21000 Split</derivirana_varijabla>
  </DomainObject.Predmet.ProtustrankaWithAdressOIB>
  <DomainObject.Predmet.ProtustrankaNazivFormated>
    <izvorni_sadrzaj>AUTO CENTAR KNEZOVIĆ d.o.o. za usluge, trgovinu, ugostiteljstvo i turizam</izvorni_sadrzaj>
    <derivirana_varijabla naziv="DomainObject.Predmet.ProtustrankaNazivFormated_1">AUTO CENTAR KNEZOVIĆ d.o.o. za usluge, trgovinu, ugostiteljstvo i turizam</derivirana_varijabla>
  </DomainObject.Predmet.ProtustrankaNazivFormated>
  <DomainObject.Predmet.ProtustrankaNazivFormatedOIB>
    <izvorni_sadrzaj>AUTO CENTAR KNEZOVIĆ d.o.o. za usluge, trgovinu, ugostiteljstvo i turizam, OIB 05926942699</izvorni_sadrzaj>
    <derivirana_varijabla naziv="DomainObject.Predmet.ProtustrankaNazivFormatedOIB_1">AUTO CENTAR KNEZOVIĆ d.o.o. za usluge, trgovinu, ugostiteljstvo i turizam, OIB 05926942699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37684.16</izvorni_sadrzaj>
    <derivirana_varijabla naziv="DomainObject.Predmet.TrenutnaVrijednost_1">37684.16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AUTO CENTAR KNEZOVIĆ d.o.o. za usluge, trgovinu, ugostiteljstvo i turizam</item>
    </izvorni_sadrzaj>
    <derivirana_varijabla naziv="DomainObject.Predmet.ProtuStrankaListFormated_1">
      <item>AUTO CENTAR KNEZOVIĆ d.o.o. za usluge, trgovinu, ugostiteljstvo i turizam</item>
    </derivirana_varijabla>
  </DomainObject.Predmet.ProtuStrankaListFormated>
  <DomainObject.Predmet.ProtuStrankaListFormatedOIB>
    <izvorni_sadrzaj>
      <item>AUTO CENTAR KNEZOVIĆ d.o.o. za usluge, trgovinu, ugostiteljstvo i turizam, OIB 05926942699</item>
    </izvorni_sadrzaj>
    <derivirana_varijabla naziv="DomainObject.Predmet.ProtuStrankaListFormatedOIB_1">
      <item>AUTO CENTAR KNEZOVIĆ d.o.o. za usluge, trgovinu, ugostiteljstvo i turizam, OIB 05926942699</item>
    </derivirana_varijabla>
  </DomainObject.Predmet.ProtuStrankaListFormatedOIB>
  <DomainObject.Predmet.ProtuStrankaListFormatedWithAdress>
    <izvorni_sadrzaj>
      <item>AUTO CENTAR KNEZOVIĆ d.o.o. za usluge, trgovinu, ugostiteljstvo i turizam, Vukovarska ulica 180, 21000 Split</item>
    </izvorni_sadrzaj>
    <derivirana_varijabla naziv="DomainObject.Predmet.ProtuStrankaListFormatedWithAdress_1">
      <item>AUTO CENTAR KNEZOVIĆ d.o.o. za usluge, trgovinu, ugostiteljstvo i turizam, Vukovarska ulica 180, 21000 Split</item>
    </derivirana_varijabla>
  </DomainObject.Predmet.ProtuStrankaListFormatedWithAdress>
  <DomainObject.Predmet.ProtuStrankaListFormatedWithAdressOIB>
    <izvorni_sadrzaj>
      <item>AUTO CENTAR KNEZOVIĆ d.o.o. za usluge, trgovinu, ugostiteljstvo i turizam, OIB 05926942699, Vukovarska ulica 180, 21000 Split</item>
    </izvorni_sadrzaj>
    <derivirana_varijabla naziv="DomainObject.Predmet.ProtuStrankaListFormatedWithAdressOIB_1">
      <item>AUTO CENTAR KNEZOVIĆ d.o.o. za usluge, trgovinu, ugostiteljstvo i turizam, OIB 05926942699, Vukovarska ulica 180, 21000 Split</item>
    </derivirana_varijabla>
  </DomainObject.Predmet.ProtuStrankaListFormatedWithAdressOIB>
  <DomainObject.Predmet.ProtuStrankaListNazivFormated>
    <izvorni_sadrzaj>
      <item>AUTO CENTAR KNEZOVIĆ d.o.o. za usluge, trgovinu, ugostiteljstvo i turizam</item>
    </izvorni_sadrzaj>
    <derivirana_varijabla naziv="DomainObject.Predmet.ProtuStrankaListNazivFormated_1">
      <item>AUTO CENTAR KNEZOVIĆ d.o.o. za usluge, trgovinu, ugostiteljstvo i turizam</item>
    </derivirana_varijabla>
  </DomainObject.Predmet.ProtuStrankaListNazivFormated>
  <DomainObject.Predmet.ProtuStrankaListNazivFormatedOIB>
    <izvorni_sadrzaj>
      <item>AUTO CENTAR KNEZOVIĆ d.o.o. za usluge, trgovinu, ugostiteljstvo i turizam, OIB 05926942699</item>
    </izvorni_sadrzaj>
    <derivirana_varijabla naziv="DomainObject.Predmet.ProtuStrankaListNazivFormatedOIB_1">
      <item>AUTO CENTAR KNEZOVIĆ d.o.o. za usluge, trgovinu, ugostiteljstvo i turizam, OIB 05926942699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AUTO CENTAR KNEZOVIĆ d.o.o. za usluge, trgovinu, ugostiteljstvo i turizam</izvorni_sadrzaj>
    <derivirana_varijabla naziv="DomainObject.Predmet.ProtustrankaIDrugi_1">AUTO CENTAR KNEZOVIĆ d.o.o. za usluge, trgovinu,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AUTO CENTAR KNEZOVIĆ d.o.o. za usluge, trgovinu, ugostiteljstvo i turizam, OIB 05926942699, Vukovarska ulica 180, 21000 Split</izvorni_sadrzaj>
    <derivirana_varijabla naziv="DomainObject.Predmet.ProtustrankaIDrugiAdressOIB_1">AUTO CENTAR KNEZOVIĆ d.o.o. za usluge, trgovinu, ugostiteljstvo i turizam, OIB 05926942699, Vukovarska ulica 180,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CENTAR KNEZOVIĆ d.o.o. za usluge, trgovinu, ugostiteljstvo i turizam</item>
      <item>FINANCIJSKA AGENCIJA, RC SPLIT</item>
    </izvorni_sadrzaj>
    <derivirana_varijabla naziv="DomainObject.Predmet.SudioniciListNaziv_1">
      <item>AUTO CENTAR KNEZOVIĆ d.o.o. za usluge, trgovinu, ugostiteljstvo i turizam</item>
      <item>FINANCIJSKA AGENCIJA, RC SPLIT</item>
    </derivirana_varijabla>
  </DomainObject.Predmet.SudioniciListNaziv>
  <DomainObject.Predmet.SudioniciListAdressOIB>
    <izvorni_sadrzaj>
      <item>AUTO CENTAR KNEZOVIĆ d.o.o. za usluge, trgovinu, ugostiteljstvo i turizam, OIB 05926942699, Vukovarska ulica 180,21000 Split</item>
      <item>FINANCIJSKA AGENCIJA, RC SPLIT, OIB 85821130368, Mažuranićevo šetalište 24 b,21000 Split</item>
    </izvorni_sadrzaj>
    <derivirana_varijabla naziv="DomainObject.Predmet.SudioniciListAdressOIB_1">
      <item>AUTO CENTAR KNEZOVIĆ d.o.o. za usluge, trgovinu, ugostiteljstvo i turizam, OIB 05926942699, Vukovarska ulica 180,21000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05926942699</item>
      <item>, OIB 85821130368</item>
    </izvorni_sadrzaj>
    <derivirana_varijabla naziv="DomainObject.Predmet.SudioniciListNazivOIB_1">
      <item>, OIB 05926942699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1088</properties:Words>
  <properties:Characters>5894</properties:Characters>
  <properties:Lines>125</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2017-07-27T06:34:00Z</cp:lastPrinted>
  <dcterms:modified xmlns:xsi="http://www.w3.org/2001/XMLSchema-instance" xsi:type="dcterms:W3CDTF">2017-07-27T08:31:00Z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