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a97b" w14:paraId="c35a97b" w:rsidRDefault="002D3F4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D3F47" w:rsidP="002D3F47" w:rsidR="00AE649C">
      <w:pPr>
        <w:pStyle w:val="NormaleSPIS"/>
        <w:spacing w:after="0"/>
      </w:pPr>
      <w:r>
        <w:t xml:space="preserve">          Republika Hrvatska</w:t>
      </w:r>
    </w:p>
    <w:p w:rsidRDefault="002D3F47" w:rsidP="002D3F47" w:rsidR="002D3F47">
      <w:pPr>
        <w:pStyle w:val="NormaleSPIS"/>
        <w:spacing w:after="0"/>
      </w:pPr>
      <w:r>
        <w:t xml:space="preserve">       Trgovački sud u Bjelovaru</w:t>
      </w:r>
    </w:p>
    <w:p w:rsidRDefault="002D3F47" w:rsidP="002D3F47" w:rsidR="002D3F47" w:rsidRPr="00B76F3C">
      <w:pPr>
        <w:pStyle w:val="NormaleSPIS"/>
        <w:spacing w:after="0"/>
      </w:pPr>
      <w:r>
        <w:t>Bjelovar, Šetalište dr.I.Lebovića 42.</w:t>
      </w:r>
    </w:p>
    <w:p w:rsidRDefault="002D3F47" w:rsidP="002D3F47" w:rsidR="002D3F47">
      <w:pPr>
        <w:jc w:val="right"/>
        <w:outlineLvl w:val="0"/>
        <w:rPr>
          <w:noProof/>
        </w:rPr>
      </w:pPr>
      <w:r>
        <w:rPr>
          <w:noProof/>
        </w:rPr>
        <w:t xml:space="preserve">         Poslovni broj:7 St-214/2018-2</w:t>
      </w:r>
    </w:p>
    <w:p w:rsidRDefault="002D3F47" w:rsidP="002D3F47" w:rsidR="002D3F47">
      <w:pPr>
        <w:jc w:val="right"/>
        <w:outlineLvl w:val="0"/>
        <w:rPr>
          <w:rFonts w:cs="Arial" w:hAnsi="Arial" w:ascii="Arial"/>
          <w:b/>
          <w:noProof/>
        </w:rPr>
      </w:pPr>
    </w:p>
    <w:p w:rsidRDefault="002D3F47" w:rsidP="002D3F47" w:rsidR="002D3F47">
      <w:pPr>
        <w:overflowPunct w:val="false"/>
        <w:autoSpaceDE w:val="false"/>
        <w:autoSpaceDN w:val="false"/>
        <w:jc w:val="center"/>
        <w:rPr>
          <w:lang w:eastAsia="hr-HR"/>
        </w:rPr>
      </w:pPr>
      <w:r>
        <w:rPr>
          <w:lang w:eastAsia="hr-HR"/>
        </w:rPr>
        <w:t>R E P U B L I K A   H R V A T S K A</w:t>
      </w:r>
    </w:p>
    <w:p w:rsidRDefault="002D3F47" w:rsidP="002D3F47" w:rsidR="002D3F47">
      <w:pPr>
        <w:overflowPunct w:val="false"/>
        <w:autoSpaceDE w:val="false"/>
        <w:autoSpaceDN w:val="false"/>
        <w:jc w:val="center"/>
        <w:rPr>
          <w:lang w:eastAsia="hr-HR"/>
        </w:rPr>
      </w:pPr>
      <w:r>
        <w:rPr>
          <w:lang w:eastAsia="hr-HR"/>
        </w:rPr>
        <w:t>R J E Š E N J E    </w:t>
      </w:r>
    </w:p>
    <w:p w:rsidRDefault="002D3F47" w:rsidP="002D3F47" w:rsidR="002D3F47">
      <w:pPr>
        <w:overflowPunct w:val="false"/>
        <w:autoSpaceDE w:val="false"/>
        <w:autoSpaceDN w:val="false"/>
        <w:jc w:val="center"/>
        <w:rPr>
          <w:lang w:eastAsia="hr-HR"/>
        </w:rPr>
      </w:pPr>
      <w:r>
        <w:rPr>
          <w:lang w:eastAsia="hr-HR"/>
        </w:rPr>
        <w:t xml:space="preserve">        </w:t>
      </w:r>
    </w:p>
    <w:p w:rsidRDefault="002D3F47" w:rsidP="002D3F47" w:rsidR="002D3F47">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Trg svibanjskih žrtava 1995. 1, za otvaranje stečajnog postupka nad dužnikom ELIFAZ j.d.o.o. za usluge iz Zagreba, Avenija Dubrava 256 H, MBS 081029811, OIB 40047188536, 9. svibnja 2018.   </w:t>
      </w:r>
    </w:p>
    <w:p w:rsidRDefault="002D3F47" w:rsidP="002D3F47" w:rsidR="002D3F47">
      <w:pPr>
        <w:jc w:val="center"/>
        <w:outlineLvl w:val="0"/>
        <w:rPr>
          <w:noProof/>
        </w:rPr>
      </w:pPr>
      <w:r>
        <w:rPr>
          <w:noProof/>
        </w:rPr>
        <w:t>r i j e š i o   j e</w:t>
      </w:r>
    </w:p>
    <w:p w:rsidRDefault="002D3F47" w:rsidP="002D3F47" w:rsidR="002D3F47">
      <w:pPr>
        <w:overflowPunct w:val="false"/>
        <w:autoSpaceDE w:val="false"/>
        <w:autoSpaceDN w:val="false"/>
        <w:ind w:firstLine="708"/>
        <w:jc w:val="both"/>
        <w:rPr>
          <w:szCs w:val="20"/>
          <w:lang w:eastAsia="hr-HR"/>
        </w:rPr>
      </w:pPr>
      <w:r>
        <w:rPr>
          <w:lang w:eastAsia="hr-HR"/>
        </w:rPr>
        <w:t xml:space="preserve">1.Nalaže se Marinu </w:t>
      </w:r>
      <w:proofErr w:type="spellStart"/>
      <w:r>
        <w:rPr>
          <w:lang w:eastAsia="hr-HR"/>
        </w:rPr>
        <w:t>Hadaš</w:t>
      </w:r>
      <w:proofErr w:type="spellEnd"/>
      <w:r>
        <w:rPr>
          <w:lang w:eastAsia="hr-HR"/>
        </w:rPr>
        <w:t xml:space="preserve"> iz Sesveta, Ulica Huberta </w:t>
      </w:r>
      <w:proofErr w:type="spellStart"/>
      <w:r>
        <w:rPr>
          <w:lang w:eastAsia="hr-HR"/>
        </w:rPr>
        <w:t>Pettana</w:t>
      </w:r>
      <w:proofErr w:type="spellEnd"/>
      <w:r>
        <w:rPr>
          <w:lang w:eastAsia="hr-HR"/>
        </w:rPr>
        <w:t xml:space="preserve"> 14, OIB 31310691462, kao osobi ovlaštenoj za zastupanje dužnika po zakonu, da u roku od 8 dana plati predujam za namirenje troškova stečajnog postupka i to iznos od 1.000,00 kn u Fond za namirenje troškova postupka koji se vodi kod ovog suda, IBAN: HR6123900011300000630 model HR00 50-214-18 i dodatni iznos predujma od 5.000,00 kuna na račun ovog suda br. IBAN:HR6123900011300000630 model HR05 540-214-18. Rok od 8 dana počinje teći istekom osmog dana od objave ovog rješenja na e-oglasnoj ploči ovog suda.</w:t>
      </w:r>
    </w:p>
    <w:p w:rsidRDefault="002D3F47" w:rsidP="002D3F47" w:rsidR="002D3F47">
      <w:pPr>
        <w:overflowPunct w:val="false"/>
        <w:autoSpaceDE w:val="false"/>
        <w:autoSpaceDN w:val="false"/>
        <w:ind w:firstLine="851"/>
        <w:jc w:val="both"/>
        <w:rPr>
          <w:lang w:eastAsia="hr-HR"/>
        </w:rPr>
      </w:pPr>
      <w:r>
        <w:rPr>
          <w:lang w:eastAsia="hr-HR"/>
        </w:rPr>
        <w:t xml:space="preserve">2.Ukoliko osoba ovlaštena za zastupanje dužnika po zakonu Marino </w:t>
      </w:r>
      <w:proofErr w:type="spellStart"/>
      <w:r>
        <w:rPr>
          <w:lang w:eastAsia="hr-HR"/>
        </w:rPr>
        <w:t>Hadaš</w:t>
      </w:r>
      <w:proofErr w:type="spellEnd"/>
      <w:r>
        <w:rPr>
          <w:lang w:eastAsia="hr-HR"/>
        </w:rPr>
        <w:t xml:space="preserve"> iz Sesveta, Ulica Huberta </w:t>
      </w:r>
      <w:proofErr w:type="spellStart"/>
      <w:r>
        <w:rPr>
          <w:lang w:eastAsia="hr-HR"/>
        </w:rPr>
        <w:t>Pettana</w:t>
      </w:r>
      <w:proofErr w:type="spellEnd"/>
      <w:r>
        <w:rPr>
          <w:lang w:eastAsia="hr-HR"/>
        </w:rPr>
        <w:t xml:space="preserve"> 14, OIB 31310691462,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2D3F47" w:rsidP="002D3F47" w:rsidR="002D3F47">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ELIFAZ j.d.o.o. za usluge iz Zagreba, Avenija Dubrava 256 H, MBS 081029811, OIB 40047188536,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50-214-18 i dodatni iznos predujma od 5.000,00 kuna na račun ovog suda br. IBAN:HR6123900011300000630 model HR05 540-214-18. </w:t>
      </w:r>
    </w:p>
    <w:p w:rsidRDefault="002D3F47" w:rsidP="002D3F47" w:rsidR="002D3F47">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2D3F47" w:rsidP="002D3F47" w:rsidR="002D3F47">
      <w:pPr>
        <w:overflowPunct w:val="false"/>
        <w:autoSpaceDE w:val="false"/>
        <w:autoSpaceDN w:val="false"/>
        <w:ind w:firstLine="851"/>
        <w:jc w:val="center"/>
        <w:rPr>
          <w:lang w:eastAsia="hr-HR"/>
        </w:rPr>
      </w:pPr>
      <w:r>
        <w:rPr>
          <w:lang w:eastAsia="hr-HR"/>
        </w:rPr>
        <w:lastRenderedPageBreak/>
        <w:t>2</w:t>
      </w:r>
    </w:p>
    <w:p w:rsidRDefault="002D3F47" w:rsidP="002D3F47" w:rsidR="002D3F47">
      <w:pPr>
        <w:overflowPunct w:val="false"/>
        <w:autoSpaceDE w:val="false"/>
        <w:autoSpaceDN w:val="false"/>
        <w:ind w:firstLine="851"/>
        <w:jc w:val="right"/>
        <w:rPr>
          <w:lang w:eastAsia="hr-HR"/>
        </w:rPr>
      </w:pPr>
      <w:r>
        <w:rPr>
          <w:lang w:eastAsia="hr-HR"/>
        </w:rPr>
        <w:t>Poslovni broj:7 St-21472018-2</w:t>
      </w:r>
    </w:p>
    <w:p w:rsidRDefault="002D3F47" w:rsidP="002D3F47" w:rsidR="002D3F47">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2D3F47" w:rsidP="002D3F47" w:rsidR="002D3F47">
      <w:pPr>
        <w:overflowPunct w:val="false"/>
        <w:autoSpaceDE w:val="false"/>
        <w:autoSpaceDN w:val="false"/>
        <w:jc w:val="center"/>
        <w:rPr>
          <w:lang w:eastAsia="hr-HR"/>
        </w:rPr>
      </w:pPr>
      <w:r>
        <w:rPr>
          <w:lang w:eastAsia="hr-HR"/>
        </w:rPr>
        <w:t>Obrazloženje</w:t>
      </w:r>
    </w:p>
    <w:p w:rsidRDefault="002D3F47" w:rsidP="002D3F47" w:rsidR="002D3F47">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podnijela je ovom sudu prijedlog za otvaranje stečajnog postupka nad dužnikom ELIFAZ j.d.o.o. za usluge iz Zagreba, Avenija Dubrava 256 H, MBS 081029811, OIB 40047188536. U prijedlogu navodi da na dan 17. kolovoza 2017. godine dužnik u očevidniku redoslijeda osnova za plaćanje ima evidentirane neizvršene osnove za plaćanje u neprekidnom razdoblju od 120 dana u ukupnom iznosu od 345.566,31 kuna.</w:t>
      </w:r>
    </w:p>
    <w:p w:rsidRDefault="002D3F47" w:rsidP="002D3F47" w:rsidR="002D3F47">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2D3F47" w:rsidP="002D3F47" w:rsidR="002D3F47">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w:t>
      </w:r>
      <w:proofErr w:type="spellStart"/>
      <w:r>
        <w:rPr>
          <w:lang w:eastAsia="hr-HR"/>
        </w:rPr>
        <w:t>odboora</w:t>
      </w:r>
      <w:proofErr w:type="spellEnd"/>
      <w:r>
        <w:rPr>
          <w:lang w:eastAsia="hr-HR"/>
        </w:rPr>
        <w:t xml:space="preserve">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D3F47" w:rsidP="002D3F47" w:rsidR="002D3F47">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Marino </w:t>
      </w:r>
      <w:proofErr w:type="spellStart"/>
      <w:r>
        <w:rPr>
          <w:lang w:eastAsia="hr-HR"/>
        </w:rPr>
        <w:t>Hadaš</w:t>
      </w:r>
      <w:proofErr w:type="spellEnd"/>
      <w:r>
        <w:rPr>
          <w:lang w:eastAsia="hr-HR"/>
        </w:rPr>
        <w:t xml:space="preserve"> iz Sesveta, Ulica Huberta </w:t>
      </w:r>
      <w:proofErr w:type="spellStart"/>
      <w:r>
        <w:rPr>
          <w:lang w:eastAsia="hr-HR"/>
        </w:rPr>
        <w:t>Pettana</w:t>
      </w:r>
      <w:proofErr w:type="spellEnd"/>
      <w:r>
        <w:rPr>
          <w:lang w:eastAsia="hr-HR"/>
        </w:rPr>
        <w:t xml:space="preserve"> 14, OIB 31310691462.  </w:t>
      </w:r>
    </w:p>
    <w:p w:rsidRDefault="002D3F47" w:rsidP="002D3F47" w:rsidR="002D3F47">
      <w:pPr>
        <w:overflowPunct w:val="false"/>
        <w:autoSpaceDE w:val="false"/>
        <w:autoSpaceDN w:val="false"/>
        <w:ind w:firstLine="851"/>
        <w:jc w:val="both"/>
        <w:rPr>
          <w:lang w:eastAsia="hr-HR"/>
        </w:rPr>
      </w:pPr>
      <w:r>
        <w:rPr>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Marino </w:t>
      </w:r>
      <w:proofErr w:type="spellStart"/>
      <w:r>
        <w:rPr>
          <w:lang w:eastAsia="hr-HR"/>
        </w:rPr>
        <w:t>Hadaš</w:t>
      </w:r>
      <w:proofErr w:type="spellEnd"/>
      <w:r>
        <w:rPr>
          <w:lang w:eastAsia="hr-HR"/>
        </w:rPr>
        <w:t>, postojala istekom razdoblja od 60 dana i on je najkasnije u daljnjem roku od 21 dan bio dužan podnijeti prijedlog za pokretanje stečajnog postupka, što nije učinio.</w:t>
      </w:r>
    </w:p>
    <w:p w:rsidRDefault="002D3F47" w:rsidP="002D3F47" w:rsidR="002D3F47">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2D3F47" w:rsidP="002D3F47" w:rsidR="002D3F47">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p>
    <w:p w:rsidRDefault="002D3F47" w:rsidP="002D3F47" w:rsidR="002D3F47">
      <w:pPr>
        <w:overflowPunct w:val="false"/>
        <w:autoSpaceDE w:val="false"/>
        <w:autoSpaceDN w:val="false"/>
        <w:ind w:firstLine="851"/>
        <w:jc w:val="center"/>
        <w:rPr>
          <w:lang w:eastAsia="hr-HR"/>
        </w:rPr>
      </w:pPr>
      <w:r>
        <w:rPr>
          <w:lang w:eastAsia="hr-HR"/>
        </w:rPr>
        <w:lastRenderedPageBreak/>
        <w:t>3</w:t>
      </w:r>
    </w:p>
    <w:p w:rsidRDefault="002D3F47" w:rsidP="002D3F47" w:rsidR="002D3F47">
      <w:pPr>
        <w:overflowPunct w:val="false"/>
        <w:autoSpaceDE w:val="false"/>
        <w:autoSpaceDN w:val="false"/>
        <w:ind w:firstLine="851"/>
        <w:jc w:val="right"/>
        <w:rPr>
          <w:lang w:eastAsia="hr-HR"/>
        </w:rPr>
      </w:pPr>
      <w:r>
        <w:rPr>
          <w:lang w:eastAsia="hr-HR"/>
        </w:rPr>
        <w:t>Poslovni broj:7 St-214/2018-2</w:t>
      </w:r>
    </w:p>
    <w:p w:rsidRDefault="002D3F47" w:rsidP="002D3F47" w:rsidR="002D3F47">
      <w:pPr>
        <w:overflowPunct w:val="false"/>
        <w:autoSpaceDE w:val="false"/>
        <w:autoSpaceDN w:val="false"/>
        <w:jc w:val="both"/>
        <w:rPr>
          <w:lang w:eastAsia="hr-HR"/>
        </w:rPr>
      </w:pPr>
      <w:r>
        <w:rPr>
          <w:lang w:eastAsia="hr-HR"/>
        </w:rPr>
        <w:t xml:space="preserve">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p>
    <w:p w:rsidRDefault="002D3F47" w:rsidP="002D3F47" w:rsidR="002D3F47">
      <w:pPr>
        <w:overflowPunct w:val="false"/>
        <w:autoSpaceDE w:val="false"/>
        <w:autoSpaceDN w:val="false"/>
        <w:ind w:firstLine="708"/>
        <w:jc w:val="center"/>
        <w:rPr>
          <w:lang w:eastAsia="hr-HR"/>
        </w:rPr>
      </w:pPr>
      <w:r>
        <w:rPr>
          <w:lang w:eastAsia="hr-HR"/>
        </w:rPr>
        <w:t>Bjelovar 9. svibnja 2018.</w:t>
      </w:r>
    </w:p>
    <w:p w:rsidRDefault="002D3F47" w:rsidP="002D3F47" w:rsidR="002D3F47">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2D3F47" w:rsidP="002D3F47" w:rsidR="002D3F47">
      <w:pPr>
        <w:overflowPunct w:val="false"/>
        <w:autoSpaceDE w:val="false"/>
        <w:autoSpaceDN w:val="false"/>
        <w:ind w:firstLine="4395"/>
        <w:jc w:val="both"/>
        <w:rPr>
          <w:lang w:eastAsia="hr-HR"/>
        </w:rPr>
      </w:pPr>
      <w:r>
        <w:rPr>
          <w:lang w:eastAsia="hr-HR"/>
        </w:rPr>
        <w:t>            Tomislav Mrazović,v.r.</w:t>
      </w:r>
    </w:p>
    <w:p w:rsidRDefault="002D3F47" w:rsidP="002D3F47" w:rsidR="002D3F47">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2D3F47" w:rsidP="002D3F47" w:rsidR="002D3F47">
      <w:pPr>
        <w:overflowPunct w:val="false"/>
        <w:autoSpaceDE w:val="false"/>
        <w:autoSpaceDN w:val="false"/>
        <w:ind w:firstLine="4395"/>
        <w:jc w:val="both"/>
        <w:rPr>
          <w:lang w:eastAsia="hr-HR"/>
        </w:rPr>
      </w:pPr>
      <w:r>
        <w:rPr>
          <w:lang w:eastAsia="hr-HR"/>
        </w:rPr>
        <w:t xml:space="preserve">           </w:t>
      </w:r>
      <w:r>
        <w:rPr>
          <w:lang w:eastAsia="hr-HR"/>
        </w:rPr>
        <w:t xml:space="preserve">  </w:t>
      </w:r>
      <w:bookmarkStart w:name="_GoBack" w:id="0"/>
      <w:bookmarkEnd w:id="0"/>
      <w:r>
        <w:rPr>
          <w:lang w:eastAsia="hr-HR"/>
        </w:rPr>
        <w:t xml:space="preserve">   Jasmina </w:t>
      </w:r>
      <w:proofErr w:type="spellStart"/>
      <w:r>
        <w:rPr>
          <w:lang w:eastAsia="hr-HR"/>
        </w:rPr>
        <w:t>Tubić</w:t>
      </w:r>
      <w:proofErr w:type="spellEnd"/>
    </w:p>
    <w:p w:rsidRDefault="002D3F47" w:rsidP="002D3F47" w:rsidR="002D3F47">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2D3F47" w:rsidP="002D3F47" w:rsidR="002D3F47">
      <w:pPr>
        <w:autoSpaceDN w:val="false"/>
        <w:jc w:val="both"/>
      </w:pPr>
    </w:p>
    <w:p w:rsidRDefault="002D3F47" w:rsidP="002D3F47" w:rsidR="002D3F47">
      <w:pPr>
        <w:autoSpaceDN w:val="false"/>
        <w:jc w:val="both"/>
      </w:pPr>
    </w:p>
    <w:p w:rsidRDefault="002D3F47" w:rsidP="002D3F47" w:rsidR="002D3F47">
      <w:pPr>
        <w:autoSpaceDN w:val="false"/>
        <w:jc w:val="both"/>
      </w:pPr>
    </w:p>
    <w:sectPr w:rsidSect="0032366B" w:rsidR="002D3F4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3F47"/>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332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St-214/2018-2</izvorni_sadrzaj>
    <derivirana_varijabla naziv="DomainObject.Oznaka_1">St-214/2018-2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St-214/2018</izvorni_sadrzaj>
    <derivirana_varijabla naziv="DomainObject.Predmet.OznakaBroj_1">St-214/2018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ELIFAZ  j.d.o.o.</izvorni_sadrzaj>
    <derivirana_varijabla naziv="DomainObject.Predmet.ProtustrankaFormated_1">  ELIFAZ  j.d.o.o.</derivirana_varijabla>
  </DomainObject.Predmet.ProtustrankaFormated>
  <DomainObject.Predmet.ProtustrankaFormatedOIB>
    <izvorni_sadrzaj>  ELIFAZ  j.d.o.o., OIB 40047188536</izvorni_sadrzaj>
    <derivirana_varijabla naziv="DomainObject.Predmet.ProtustrankaFormatedOIB_1">  ELIFAZ  j.d.o.o., OIB 40047188536</derivirana_varijabla>
  </DomainObject.Predmet.ProtustrankaFormatedOIB>
  <DomainObject.Predmet.ProtustrankaFormatedWithAdress>
    <izvorni_sadrzaj> ELIFAZ  j.d.o.o., Avenija Dubrava 256 H, 10000 Zagreb</izvorni_sadrzaj>
    <derivirana_varijabla naziv="DomainObject.Predmet.ProtustrankaFormatedWithAdress_1"> ELIFAZ  j.d.o.o., Avenija Dubrava 256 H, 10000 Zagreb</derivirana_varijabla>
  </DomainObject.Predmet.ProtustrankaFormatedWithAdress>
  <DomainObject.Predmet.ProtustrankaFormatedWithAdressOIB>
    <izvorni_sadrzaj> ELIFAZ  j.d.o.o., OIB 40047188536, Avenija Dubrava 256 H, 10000 Zagreb</izvorni_sadrzaj>
    <derivirana_varijabla naziv="DomainObject.Predmet.ProtustrankaFormatedWithAdressOIB_1"> ELIFAZ  j.d.o.o., OIB 40047188536, Avenija Dubrava 256 H, 10000 Zagreb</derivirana_varijabla>
  </DomainObject.Predmet.ProtustrankaFormatedWithAdressOIB>
  <DomainObject.Predmet.ProtustrankaWithAdress>
    <izvorni_sadrzaj>ELIFAZ  j.d.o.o. Avenija Dubrava 256 H, 10000 Zagreb</izvorni_sadrzaj>
    <derivirana_varijabla naziv="DomainObject.Predmet.ProtustrankaWithAdress_1">ELIFAZ  j.d.o.o. Avenija Dubrava 256 H, 10000 Zagreb</derivirana_varijabla>
  </DomainObject.Predmet.ProtustrankaWithAdress>
  <DomainObject.Predmet.ProtustrankaWithAdressOIB>
    <izvorni_sadrzaj>ELIFAZ  j.d.o.o., OIB 40047188536, Avenija Dubrava 256 H, 10000 Zagreb</izvorni_sadrzaj>
    <derivirana_varijabla naziv="DomainObject.Predmet.ProtustrankaWithAdressOIB_1">ELIFAZ  j.d.o.o., OIB 40047188536, Avenija Dubrava 256 H, 10000 Zagreb</derivirana_varijabla>
  </DomainObject.Predmet.ProtustrankaWithAdressOIB>
  <DomainObject.Predmet.ProtustrankaNazivFormated>
    <izvorni_sadrzaj>ELIFAZ  j.d.o.o.</izvorni_sadrzaj>
    <derivirana_varijabla naziv="DomainObject.Predmet.ProtustrankaNazivFormated_1">ELIFAZ  j.d.o.o.</derivirana_varijabla>
  </DomainObject.Predmet.ProtustrankaNazivFormated>
  <DomainObject.Predmet.ProtustrankaNazivFormatedOIB>
    <izvorni_sadrzaj>ELIFAZ  j.d.o.o., OIB 40047188536</izvorni_sadrzaj>
    <derivirana_varijabla naziv="DomainObject.Predmet.ProtustrankaNazivFormatedOIB_1">ELIFAZ  j.d.o.o., OIB 40047188536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ELIFAZ  j.d.o.o.</item>
    </izvorni_sadrzaj>
    <derivirana_varijabla naziv="DomainObject.Predmet.ProtuStrankaListFormated_1">
      <item>ELIFAZ  j.d.o.o.</item>
    </derivirana_varijabla>
  </DomainObject.Predmet.ProtuStrankaListFormated>
  <DomainObject.Predmet.ProtuStrankaListFormatedOIB>
    <izvorni_sadrzaj>
      <item>ELIFAZ  j.d.o.o., OIB 40047188536</item>
    </izvorni_sadrzaj>
    <derivirana_varijabla naziv="DomainObject.Predmet.ProtuStrankaListFormatedOIB_1">
      <item>ELIFAZ  j.d.o.o., OIB 40047188536</item>
    </derivirana_varijabla>
  </DomainObject.Predmet.ProtuStrankaListFormatedOIB>
  <DomainObject.Predmet.ProtuStrankaListFormatedWithAdress>
    <izvorni_sadrzaj>
      <item>ELIFAZ  j.d.o.o., Avenija Dubrava 256 H, 10000 Zagreb</item>
    </izvorni_sadrzaj>
    <derivirana_varijabla naziv="DomainObject.Predmet.ProtuStrankaListFormatedWithAdress_1">
      <item>ELIFAZ  j.d.o.o., Avenija Dubrava 256 H, 10000 Zagreb</item>
    </derivirana_varijabla>
  </DomainObject.Predmet.ProtuStrankaListFormatedWithAdress>
  <DomainObject.Predmet.ProtuStrankaListFormatedWithAdressOIB>
    <izvorni_sadrzaj>
      <item>ELIFAZ  j.d.o.o., OIB 40047188536, Avenija Dubrava 256 H, 10000 Zagreb</item>
    </izvorni_sadrzaj>
    <derivirana_varijabla naziv="DomainObject.Predmet.ProtuStrankaListFormatedWithAdressOIB_1">
      <item>ELIFAZ  j.d.o.o., OIB 40047188536, Avenija Dubrava 256 H, 10000 Zagreb</item>
    </derivirana_varijabla>
  </DomainObject.Predmet.ProtuStrankaListFormatedWithAdressOIB>
  <DomainObject.Predmet.ProtuStrankaListNazivFormated>
    <izvorni_sadrzaj>
      <item>ELIFAZ  j.d.o.o.</item>
    </izvorni_sadrzaj>
    <derivirana_varijabla naziv="DomainObject.Predmet.ProtuStrankaListNazivFormated_1">
      <item>ELIFAZ  j.d.o.o.</item>
    </derivirana_varijabla>
  </DomainObject.Predmet.ProtuStrankaListNazivFormated>
  <DomainObject.Predmet.ProtuStrankaListNazivFormatedOIB>
    <izvorni_sadrzaj>
      <item>ELIFAZ  j.d.o.o., OIB 40047188536</item>
    </izvorni_sadrzaj>
    <derivirana_varijabla naziv="DomainObject.Predmet.ProtuStrankaListNazivFormatedOIB_1">
      <item>ELIFAZ  j.d.o.o., OIB 40047188536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St-214/2018-2</izvorni_sadrzaj>
    <derivirana_varijabla naziv="DomainObject.PoslovniBrojDokumenta_1">St-214/2018-2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ELIFAZ  j.d.o.o.</izvorni_sadrzaj>
    <derivirana_varijabla naziv="DomainObject.Predmet.ProtustrankaIDrugi_1">ELIFAZ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ELIFAZ  j.d.o.o., OIB 40047188536, Avenija Dubrava 256 H, 10000 Zagreb</izvorni_sadrzaj>
    <derivirana_varijabla naziv="DomainObject.Predmet.ProtustrankaIDrugiAdressOIB_1">ELIFAZ  j.d.o.o., OIB 40047188536, Avenija Dubrava 256 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ELIFAZ  j.d.o.o.</item>
      <item>FINA Regionalni centar Zagreb</item>
    </izvorni_sadrzaj>
    <derivirana_varijabla naziv="DomainObject.Predmet.SudioniciListNaziv_1">
      <item>ELIFAZ  j.d.o.o.</item>
      <item>FINA Regionalni centar Zagreb</item>
    </derivirana_varijabla>
  </DomainObject.Predmet.SudioniciListNaziv>
  <DomainObject.Predmet.SudioniciListAdressOIB>
    <izvorni_sadrzaj>
      <item>ELIFAZ  j.d.o.o., OIB 40047188536, Avenija Dubrava 256 H,10000 Zagreb</item>
      <item>FINA Regionalni centar Zagreb, OIB 85821130368, Trg svibanjskih žrtava 1995. 1,10000 Zagreb</item>
    </izvorni_sadrzaj>
    <derivirana_varijabla naziv="DomainObject.Predmet.SudioniciListAdressOIB_1">
      <item>ELIFAZ  j.d.o.o., OIB 40047188536, Avenija Dubrava 256 H,10000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C813C3-8B67-4CAE-9D22-C358AAD77E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5206</properties:Characters>
  <properties:Lines>95</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2018-05-09T09:56:00Z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St-214/2018-2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